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770BF" w14:textId="77777777" w:rsidR="00334A77" w:rsidRPr="00A864B2" w:rsidRDefault="00334A77" w:rsidP="00B2012B">
      <w:pPr>
        <w:rPr>
          <w:b/>
          <w:color w:val="0000FF"/>
          <w:sz w:val="26"/>
        </w:rPr>
      </w:pPr>
      <w:r w:rsidRPr="00A864B2">
        <w:rPr>
          <w:b/>
          <w:color w:val="0000FF"/>
          <w:sz w:val="26"/>
        </w:rPr>
        <w:t>TÜRK STANDARDI TASARISI</w:t>
      </w:r>
    </w:p>
    <w:p w14:paraId="45ED06C2" w14:textId="1A82F929" w:rsidR="00334A77" w:rsidRPr="00A864B2" w:rsidRDefault="00F83D26" w:rsidP="00B2012B">
      <w:pPr>
        <w:jc w:val="right"/>
        <w:rPr>
          <w:b/>
          <w:color w:val="0000FF"/>
          <w:sz w:val="26"/>
        </w:rPr>
      </w:pPr>
      <w:r w:rsidRPr="00A864B2">
        <w:rPr>
          <w:b/>
          <w:color w:val="0000FF"/>
          <w:sz w:val="26"/>
        </w:rPr>
        <w:fldChar w:fldCharType="begin"/>
      </w:r>
      <w:r w:rsidR="00334A77" w:rsidRPr="00A864B2">
        <w:rPr>
          <w:b/>
          <w:color w:val="0000FF"/>
          <w:sz w:val="26"/>
        </w:rPr>
        <w:instrText xml:space="preserve"> DOCPROPERTY STANDART_NUMARASI \* MERGEFORMAT </w:instrText>
      </w:r>
      <w:r w:rsidRPr="00A864B2">
        <w:rPr>
          <w:b/>
          <w:color w:val="0000FF"/>
          <w:sz w:val="26"/>
        </w:rPr>
        <w:fldChar w:fldCharType="separate"/>
      </w:r>
      <w:proofErr w:type="spellStart"/>
      <w:proofErr w:type="gramStart"/>
      <w:r w:rsidR="00C25217">
        <w:rPr>
          <w:b/>
          <w:color w:val="0000FF"/>
          <w:sz w:val="26"/>
        </w:rPr>
        <w:t>tst</w:t>
      </w:r>
      <w:proofErr w:type="spellEnd"/>
      <w:proofErr w:type="gramEnd"/>
      <w:r w:rsidR="00C25217">
        <w:rPr>
          <w:b/>
          <w:color w:val="0000FF"/>
          <w:sz w:val="26"/>
        </w:rPr>
        <w:t xml:space="preserve"> 9775</w:t>
      </w:r>
      <w:r w:rsidRPr="00A864B2">
        <w:rPr>
          <w:b/>
          <w:color w:val="0000FF"/>
          <w:sz w:val="26"/>
        </w:rPr>
        <w:fldChar w:fldCharType="end"/>
      </w:r>
    </w:p>
    <w:p w14:paraId="3129233C" w14:textId="079C9C74" w:rsidR="00334A77" w:rsidRPr="00A864B2" w:rsidRDefault="00F83D26" w:rsidP="00B2012B">
      <w:pPr>
        <w:jc w:val="right"/>
        <w:rPr>
          <w:color w:val="365F91" w:themeColor="accent1" w:themeShade="BF"/>
        </w:rPr>
      </w:pPr>
      <w:r w:rsidRPr="00A864B2">
        <w:fldChar w:fldCharType="begin"/>
      </w:r>
      <w:r w:rsidR="00D848A7" w:rsidRPr="00A864B2">
        <w:instrText xml:space="preserve"> DOCPROPERTY STANDART_YAYIN_TARIHI \* MERGEFORMAT </w:instrText>
      </w:r>
      <w:r w:rsidRPr="00A864B2">
        <w:fldChar w:fldCharType="separate"/>
      </w:r>
      <w:r w:rsidR="00C25217">
        <w:t xml:space="preserve"> </w:t>
      </w:r>
      <w:r w:rsidRPr="00A864B2">
        <w:fldChar w:fldCharType="end"/>
      </w:r>
    </w:p>
    <w:p w14:paraId="123977B6" w14:textId="69BCF748" w:rsidR="00334A77" w:rsidRPr="00A864B2" w:rsidRDefault="0064203A" w:rsidP="00B2012B">
      <w:pPr>
        <w:jc w:val="right"/>
        <w:rPr>
          <w:b/>
          <w:color w:val="FF0000"/>
        </w:rPr>
      </w:pPr>
      <w:fldSimple w:instr=" DOCPROPERTY YERINE_ALDIGI_STANDART \* MERGEFORMAT ">
        <w:r w:rsidR="00C25217" w:rsidRPr="00C25217">
          <w:rPr>
            <w:bCs/>
            <w:color w:val="365F91" w:themeColor="accent1" w:themeShade="BF"/>
          </w:rPr>
          <w:t>TS</w:t>
        </w:r>
        <w:r w:rsidR="00C25217" w:rsidRPr="00C25217">
          <w:rPr>
            <w:color w:val="365F91" w:themeColor="accent1" w:themeShade="BF"/>
          </w:rPr>
          <w:t xml:space="preserve"> 9775:2011</w:t>
        </w:r>
      </w:fldSimple>
      <w:r w:rsidR="00334A77" w:rsidRPr="00A864B2">
        <w:rPr>
          <w:b/>
          <w:color w:val="FF0000"/>
        </w:rPr>
        <w:t>yerine</w:t>
      </w:r>
    </w:p>
    <w:p w14:paraId="41B23C76" w14:textId="4B880B30" w:rsidR="00334A77" w:rsidRPr="00A864B2" w:rsidRDefault="00334A77" w:rsidP="00B2012B">
      <w:pPr>
        <w:jc w:val="right"/>
        <w:rPr>
          <w:color w:val="365F91" w:themeColor="accent1" w:themeShade="BF"/>
        </w:rPr>
      </w:pPr>
      <w:r w:rsidRPr="00A864B2">
        <w:rPr>
          <w:color w:val="FF0000"/>
        </w:rPr>
        <w:t>ICS</w:t>
      </w:r>
      <w:r w:rsidR="00A864B2" w:rsidRPr="00A864B2">
        <w:rPr>
          <w:color w:val="FF0000"/>
        </w:rPr>
        <w:t xml:space="preserve"> </w:t>
      </w:r>
      <w:fldSimple w:instr=" DOCPROPERTY ICS_NUMARASI \* MERGEFORMAT ">
        <w:r w:rsidR="00C25217" w:rsidRPr="00C25217">
          <w:rPr>
            <w:color w:val="365F91" w:themeColor="accent1" w:themeShade="BF"/>
          </w:rPr>
          <w:t>67.080.10</w:t>
        </w:r>
      </w:fldSimple>
    </w:p>
    <w:p w14:paraId="6DC64F4F" w14:textId="77777777" w:rsidR="00334A77" w:rsidRPr="00A864B2" w:rsidRDefault="00334A77" w:rsidP="00B2012B">
      <w:pPr>
        <w:rPr>
          <w:color w:val="365F91" w:themeColor="accent1" w:themeShade="BF"/>
        </w:rPr>
      </w:pPr>
    </w:p>
    <w:p w14:paraId="6BDD7EBC" w14:textId="77777777" w:rsidR="00334A77" w:rsidRPr="00A864B2" w:rsidRDefault="00334A77" w:rsidP="00B2012B">
      <w:pPr>
        <w:rPr>
          <w:color w:val="365F91" w:themeColor="accent1" w:themeShade="BF"/>
        </w:rPr>
      </w:pPr>
    </w:p>
    <w:p w14:paraId="2B53E803" w14:textId="77777777" w:rsidR="00334A77" w:rsidRPr="00A864B2" w:rsidRDefault="00334A77" w:rsidP="00B2012B">
      <w:pPr>
        <w:rPr>
          <w:color w:val="365F91" w:themeColor="accent1" w:themeShade="BF"/>
        </w:rPr>
      </w:pPr>
    </w:p>
    <w:p w14:paraId="4CF87C5A" w14:textId="5F4CE7D1" w:rsidR="00334A77" w:rsidRPr="00A864B2" w:rsidRDefault="0064203A" w:rsidP="00B2012B">
      <w:pPr>
        <w:rPr>
          <w:b/>
          <w:color w:val="365F91" w:themeColor="accent1" w:themeShade="BF"/>
          <w:sz w:val="30"/>
        </w:rPr>
      </w:pPr>
      <w:fldSimple w:instr=" DOCPROPERTY TURKCE_ADI \* MERGEFORMAT ">
        <w:r w:rsidR="00C25217" w:rsidRPr="00C25217">
          <w:rPr>
            <w:b/>
            <w:color w:val="365F91" w:themeColor="accent1" w:themeShade="BF"/>
            <w:sz w:val="30"/>
          </w:rPr>
          <w:t>Antepfıstığı ezmesi</w:t>
        </w:r>
      </w:fldSimple>
    </w:p>
    <w:p w14:paraId="73C76A8C" w14:textId="77777777" w:rsidR="00334A77" w:rsidRPr="00A864B2" w:rsidRDefault="00334A77" w:rsidP="00B2012B">
      <w:pPr>
        <w:rPr>
          <w:b/>
          <w:color w:val="365F91" w:themeColor="accent1" w:themeShade="BF"/>
          <w:sz w:val="30"/>
        </w:rPr>
      </w:pPr>
    </w:p>
    <w:p w14:paraId="444F859B" w14:textId="7B75CF85" w:rsidR="00334A77" w:rsidRPr="00A864B2" w:rsidRDefault="00F83D26" w:rsidP="00B2012B">
      <w:pPr>
        <w:rPr>
          <w:i/>
          <w:color w:val="365F91" w:themeColor="accent1" w:themeShade="BF"/>
          <w:lang w:val="en-GB"/>
        </w:rPr>
      </w:pPr>
      <w:r w:rsidRPr="00A864B2">
        <w:rPr>
          <w:i/>
          <w:color w:val="365F91" w:themeColor="accent1" w:themeShade="BF"/>
          <w:lang w:val="en-GB"/>
        </w:rPr>
        <w:fldChar w:fldCharType="begin"/>
      </w:r>
      <w:r w:rsidR="00334A77" w:rsidRPr="00A864B2">
        <w:rPr>
          <w:i/>
          <w:color w:val="365F91" w:themeColor="accent1" w:themeShade="BF"/>
          <w:lang w:val="en-GB"/>
        </w:rPr>
        <w:instrText xml:space="preserve"> DOCPROPERTY INGILIZCE_ADI \* MERGEFORMAT </w:instrText>
      </w:r>
      <w:r w:rsidRPr="00A864B2">
        <w:rPr>
          <w:i/>
          <w:color w:val="365F91" w:themeColor="accent1" w:themeShade="BF"/>
          <w:lang w:val="en-GB"/>
        </w:rPr>
        <w:fldChar w:fldCharType="separate"/>
      </w:r>
      <w:proofErr w:type="spellStart"/>
      <w:r w:rsidR="00C25217" w:rsidRPr="00C25217">
        <w:rPr>
          <w:i/>
          <w:color w:val="365F91" w:themeColor="accent1" w:themeShade="BF"/>
        </w:rPr>
        <w:t>Meshed</w:t>
      </w:r>
      <w:proofErr w:type="spellEnd"/>
      <w:r w:rsidR="00C25217">
        <w:rPr>
          <w:i/>
          <w:color w:val="365F91" w:themeColor="accent1" w:themeShade="BF"/>
          <w:lang w:val="en-GB"/>
        </w:rPr>
        <w:t xml:space="preserve"> Pistachio</w:t>
      </w:r>
      <w:r w:rsidRPr="00A864B2">
        <w:rPr>
          <w:i/>
          <w:color w:val="365F91" w:themeColor="accent1" w:themeShade="BF"/>
          <w:lang w:val="en-GB"/>
        </w:rPr>
        <w:fldChar w:fldCharType="end"/>
      </w:r>
    </w:p>
    <w:p w14:paraId="39C551D1" w14:textId="31033C6A" w:rsidR="00334A77" w:rsidRPr="00A864B2" w:rsidRDefault="00F83D26" w:rsidP="00B2012B">
      <w:pPr>
        <w:rPr>
          <w:i/>
          <w:color w:val="365F91" w:themeColor="accent1" w:themeShade="BF"/>
          <w:lang w:val="fr-FR"/>
        </w:rPr>
      </w:pPr>
      <w:r w:rsidRPr="00A864B2">
        <w:fldChar w:fldCharType="begin"/>
      </w:r>
      <w:r w:rsidR="00D848A7" w:rsidRPr="00A864B2">
        <w:instrText xml:space="preserve"> DOCPROPERTY FRANSIZCA_ADI \* MERGEFORMAT </w:instrText>
      </w:r>
      <w:r w:rsidRPr="00A864B2">
        <w:fldChar w:fldCharType="separate"/>
      </w:r>
      <w:r w:rsidR="00C25217">
        <w:t xml:space="preserve"> </w:t>
      </w:r>
      <w:r w:rsidRPr="00A864B2">
        <w:fldChar w:fldCharType="end"/>
      </w:r>
    </w:p>
    <w:p w14:paraId="61E095D7" w14:textId="5BD289CB" w:rsidR="00334A77" w:rsidRPr="00A864B2" w:rsidRDefault="00F83D26" w:rsidP="00B2012B">
      <w:pPr>
        <w:rPr>
          <w:i/>
          <w:color w:val="365F91" w:themeColor="accent1" w:themeShade="BF"/>
          <w:lang w:val="de-DE"/>
        </w:rPr>
      </w:pPr>
      <w:r w:rsidRPr="00A864B2">
        <w:fldChar w:fldCharType="begin"/>
      </w:r>
      <w:r w:rsidR="00D848A7" w:rsidRPr="00A864B2">
        <w:instrText xml:space="preserve"> DOCPROPERTY ALMANCA_ADI \* MERGEFORMAT </w:instrText>
      </w:r>
      <w:r w:rsidRPr="00A864B2">
        <w:fldChar w:fldCharType="separate"/>
      </w:r>
      <w:r w:rsidR="00C25217">
        <w:t xml:space="preserve"> </w:t>
      </w:r>
      <w:r w:rsidRPr="00A864B2">
        <w:fldChar w:fldCharType="end"/>
      </w:r>
    </w:p>
    <w:p w14:paraId="7FE14DEA" w14:textId="77777777" w:rsidR="00334A77" w:rsidRPr="00A864B2" w:rsidRDefault="00334A77" w:rsidP="00B2012B">
      <w:pPr>
        <w:rPr>
          <w:i/>
          <w:color w:val="365F91" w:themeColor="accent1" w:themeShade="BF"/>
        </w:rPr>
      </w:pPr>
    </w:p>
    <w:p w14:paraId="01771108" w14:textId="77777777" w:rsidR="00D402AF" w:rsidRPr="00A864B2" w:rsidRDefault="00D402AF">
      <w:pPr>
        <w:rPr>
          <w:color w:val="365F91" w:themeColor="accent1" w:themeShade="BF"/>
        </w:rPr>
      </w:pPr>
      <w:r w:rsidRPr="00A864B2">
        <w:rPr>
          <w:color w:val="365F91" w:themeColor="accent1" w:themeShade="BF"/>
        </w:rPr>
        <w:br w:type="page"/>
      </w:r>
    </w:p>
    <w:p w14:paraId="4FD51FAB" w14:textId="77777777" w:rsidR="00334A77" w:rsidRPr="00A864B2" w:rsidRDefault="00334A77" w:rsidP="00B2012B">
      <w:pPr>
        <w:rPr>
          <w:color w:val="365F91" w:themeColor="accent1" w:themeShade="BF"/>
        </w:rPr>
      </w:pPr>
    </w:p>
    <w:p w14:paraId="3E2CD311" w14:textId="59C993F7" w:rsidR="00D402AF" w:rsidRDefault="00D402AF" w:rsidP="00B2012B">
      <w:pPr>
        <w:rPr>
          <w:color w:val="365F91" w:themeColor="accent1" w:themeShade="BF"/>
        </w:rPr>
      </w:pPr>
      <w:r w:rsidRPr="00A864B2">
        <w:rPr>
          <w:color w:val="365F91" w:themeColor="accent1" w:themeShade="BF"/>
        </w:rPr>
        <w:t>Mütalaa sayfası</w:t>
      </w:r>
    </w:p>
    <w:p w14:paraId="253E5BA6" w14:textId="77777777" w:rsidR="00E322A5" w:rsidRPr="00A864B2" w:rsidRDefault="00E322A5" w:rsidP="00B2012B">
      <w:pPr>
        <w:rPr>
          <w:color w:val="365F91" w:themeColor="accent1" w:themeShade="BF"/>
        </w:rPr>
      </w:pPr>
    </w:p>
    <w:p w14:paraId="7AC8502A" w14:textId="77777777" w:rsidR="00943D5C" w:rsidRDefault="00943D5C" w:rsidP="00943D5C">
      <w:pPr>
        <w:spacing w:after="0"/>
      </w:pPr>
    </w:p>
    <w:p w14:paraId="7C74D17D" w14:textId="77777777" w:rsidR="00D402AF" w:rsidRPr="00A864B2" w:rsidRDefault="00D402AF" w:rsidP="00B2012B">
      <w:pPr>
        <w:rPr>
          <w:color w:val="365F91" w:themeColor="accent1" w:themeShade="BF"/>
        </w:rPr>
        <w:sectPr w:rsidR="00D402AF" w:rsidRPr="00A864B2" w:rsidSect="006D54B9">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A864B2" w14:paraId="6591A663" w14:textId="77777777" w:rsidTr="00B2012B">
        <w:trPr>
          <w:trHeight w:val="250"/>
        </w:trPr>
        <w:tc>
          <w:tcPr>
            <w:tcW w:w="2268" w:type="dxa"/>
            <w:vMerge w:val="restart"/>
            <w:shd w:val="clear" w:color="auto" w:fill="auto"/>
            <w:vAlign w:val="center"/>
          </w:tcPr>
          <w:p w14:paraId="2895AA6A" w14:textId="77777777" w:rsidR="00334A77" w:rsidRPr="00A864B2" w:rsidRDefault="00334A77" w:rsidP="00B2012B">
            <w:pPr>
              <w:spacing w:after="0" w:line="240" w:lineRule="auto"/>
              <w:jc w:val="center"/>
              <w:rPr>
                <w:rFonts w:eastAsia="Cambria" w:cs="Cambria"/>
              </w:rPr>
            </w:pPr>
            <w:r w:rsidRPr="00A864B2">
              <w:rPr>
                <w:rFonts w:eastAsia="Cambria" w:cs="Cambria"/>
                <w:noProof/>
                <w:lang w:eastAsia="tr-TR"/>
              </w:rPr>
              <w:lastRenderedPageBreak/>
              <w:drawing>
                <wp:inline distT="0" distB="0" distL="0" distR="0" wp14:anchorId="7D8A446B" wp14:editId="3C6FB11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10B75DAE" w14:textId="77777777" w:rsidR="00334A77" w:rsidRPr="00A864B2" w:rsidRDefault="00334A77" w:rsidP="00B2012B">
            <w:pPr>
              <w:spacing w:after="0"/>
              <w:rPr>
                <w:rFonts w:eastAsia="Cambria" w:cs="Cambria"/>
                <w:b/>
                <w:sz w:val="16"/>
                <w:szCs w:val="16"/>
              </w:rPr>
            </w:pPr>
          </w:p>
        </w:tc>
      </w:tr>
      <w:tr w:rsidR="00334A77" w:rsidRPr="00A864B2" w14:paraId="43595631" w14:textId="77777777" w:rsidTr="00B2012B">
        <w:trPr>
          <w:trHeight w:val="970"/>
        </w:trPr>
        <w:tc>
          <w:tcPr>
            <w:tcW w:w="2268" w:type="dxa"/>
            <w:vMerge/>
            <w:tcBorders>
              <w:right w:val="nil"/>
            </w:tcBorders>
            <w:shd w:val="clear" w:color="auto" w:fill="auto"/>
            <w:vAlign w:val="center"/>
          </w:tcPr>
          <w:p w14:paraId="1FA91D6D" w14:textId="77777777" w:rsidR="00334A77" w:rsidRPr="00A864B2"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35DAA2EF" w14:textId="77777777" w:rsidR="00334A77" w:rsidRPr="00A864B2" w:rsidRDefault="00334A77" w:rsidP="00B2012B">
            <w:pPr>
              <w:pStyle w:val="tseAd"/>
              <w:rPr>
                <w:rFonts w:ascii="Cambria" w:hAnsi="Cambria"/>
                <w:color w:val="FF3300"/>
              </w:rPr>
            </w:pPr>
            <w:r w:rsidRPr="00A864B2">
              <w:rPr>
                <w:rFonts w:ascii="Cambria" w:hAnsi="Cambria"/>
              </w:rPr>
              <w:t>TÜRK</w:t>
            </w:r>
            <w:r w:rsidRPr="00A864B2">
              <w:rPr>
                <w:rFonts w:ascii="Cambria" w:hAnsi="Cambria"/>
              </w:rPr>
              <w:br/>
              <w:t>STANDARDLARI</w:t>
            </w:r>
            <w:r w:rsidRPr="00A864B2">
              <w:rPr>
                <w:rFonts w:ascii="Cambria" w:hAnsi="Cambria"/>
              </w:rPr>
              <w:br/>
              <w:t>ENSTİTÜSÜ</w:t>
            </w:r>
          </w:p>
        </w:tc>
        <w:tc>
          <w:tcPr>
            <w:tcW w:w="4150" w:type="dxa"/>
            <w:gridSpan w:val="2"/>
            <w:tcBorders>
              <w:left w:val="nil"/>
              <w:bottom w:val="nil"/>
            </w:tcBorders>
            <w:shd w:val="clear" w:color="auto" w:fill="auto"/>
            <w:vAlign w:val="bottom"/>
          </w:tcPr>
          <w:p w14:paraId="1FA9777A" w14:textId="77777777" w:rsidR="00334A77" w:rsidRPr="00A864B2" w:rsidRDefault="00334A77" w:rsidP="00B2012B">
            <w:pPr>
              <w:pStyle w:val="tseTrkStandard"/>
              <w:rPr>
                <w:rFonts w:cs="Arial"/>
                <w:sz w:val="32"/>
                <w:szCs w:val="26"/>
              </w:rPr>
            </w:pPr>
            <w:r w:rsidRPr="00A864B2">
              <w:t>Türk Standardı</w:t>
            </w:r>
          </w:p>
        </w:tc>
      </w:tr>
      <w:tr w:rsidR="00334A77" w:rsidRPr="00A864B2" w14:paraId="79C5F28A" w14:textId="77777777" w:rsidTr="00B2012B">
        <w:trPr>
          <w:trHeight w:val="236"/>
        </w:trPr>
        <w:tc>
          <w:tcPr>
            <w:tcW w:w="2268" w:type="dxa"/>
            <w:vMerge/>
            <w:tcBorders>
              <w:bottom w:val="nil"/>
            </w:tcBorders>
            <w:shd w:val="clear" w:color="auto" w:fill="auto"/>
            <w:vAlign w:val="center"/>
          </w:tcPr>
          <w:p w14:paraId="554C6B98" w14:textId="77777777" w:rsidR="00334A77" w:rsidRPr="00A864B2"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6FC87F3B" w14:textId="77777777" w:rsidR="00334A77" w:rsidRPr="00A864B2" w:rsidRDefault="00334A77" w:rsidP="00B2012B">
            <w:pPr>
              <w:spacing w:after="0"/>
              <w:rPr>
                <w:rFonts w:cs="Arial"/>
                <w:b/>
                <w:color w:val="FF3300"/>
                <w:sz w:val="16"/>
                <w:szCs w:val="16"/>
              </w:rPr>
            </w:pPr>
          </w:p>
        </w:tc>
      </w:tr>
      <w:tr w:rsidR="00334A77" w:rsidRPr="00A864B2" w14:paraId="254AECA6" w14:textId="77777777" w:rsidTr="00B2012B">
        <w:trPr>
          <w:trHeight w:hRule="exact" w:val="833"/>
        </w:trPr>
        <w:tc>
          <w:tcPr>
            <w:tcW w:w="2268" w:type="dxa"/>
            <w:tcBorders>
              <w:top w:val="nil"/>
            </w:tcBorders>
            <w:shd w:val="clear" w:color="auto" w:fill="auto"/>
            <w:vAlign w:val="center"/>
          </w:tcPr>
          <w:p w14:paraId="39F69EEE" w14:textId="77777777" w:rsidR="00334A77" w:rsidRPr="00A864B2"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453BE19C" w14:textId="77777777" w:rsidR="00334A77" w:rsidRPr="00A864B2" w:rsidRDefault="00334A77" w:rsidP="00B2012B">
            <w:pPr>
              <w:spacing w:after="0"/>
              <w:jc w:val="right"/>
              <w:rPr>
                <w:rFonts w:eastAsia="Cambria" w:cs="Cambria"/>
                <w:b/>
                <w:sz w:val="44"/>
              </w:rPr>
            </w:pPr>
          </w:p>
        </w:tc>
      </w:tr>
      <w:tr w:rsidR="00334A77" w:rsidRPr="00A864B2" w14:paraId="68C1FBC1" w14:textId="77777777" w:rsidTr="00B2012B">
        <w:trPr>
          <w:trHeight w:hRule="exact" w:val="834"/>
        </w:trPr>
        <w:tc>
          <w:tcPr>
            <w:tcW w:w="2268" w:type="dxa"/>
            <w:shd w:val="clear" w:color="auto" w:fill="auto"/>
            <w:vAlign w:val="center"/>
          </w:tcPr>
          <w:p w14:paraId="4665610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3A479F95" w14:textId="29547713" w:rsidR="00334A77" w:rsidRPr="00A864B2" w:rsidRDefault="00F83D26" w:rsidP="00B2012B">
            <w:pPr>
              <w:pStyle w:val="tseStandartNo"/>
              <w:rPr>
                <w:rFonts w:cs="Cambria"/>
              </w:rPr>
            </w:pPr>
            <w:r w:rsidRPr="00A864B2">
              <w:fldChar w:fldCharType="begin"/>
            </w:r>
            <w:r w:rsidR="0088775D" w:rsidRPr="00A864B2">
              <w:instrText xml:space="preserve"> DOCPROPERTY STANDART_NUMARASI \* MERGEFORMAT </w:instrText>
            </w:r>
            <w:r w:rsidRPr="00A864B2">
              <w:fldChar w:fldCharType="separate"/>
            </w:r>
            <w:proofErr w:type="spellStart"/>
            <w:proofErr w:type="gramStart"/>
            <w:r w:rsidR="00C25217">
              <w:t>tst</w:t>
            </w:r>
            <w:proofErr w:type="spellEnd"/>
            <w:proofErr w:type="gramEnd"/>
            <w:r w:rsidR="00C25217">
              <w:t xml:space="preserve"> 9775</w:t>
            </w:r>
            <w:r w:rsidRPr="00A864B2">
              <w:fldChar w:fldCharType="end"/>
            </w:r>
          </w:p>
        </w:tc>
      </w:tr>
      <w:tr w:rsidR="00334A77" w:rsidRPr="00A864B2" w14:paraId="7D8DCDB7" w14:textId="77777777" w:rsidTr="00B2012B">
        <w:trPr>
          <w:trHeight w:hRule="exact" w:val="567"/>
        </w:trPr>
        <w:tc>
          <w:tcPr>
            <w:tcW w:w="2268" w:type="dxa"/>
            <w:shd w:val="clear" w:color="auto" w:fill="auto"/>
            <w:vAlign w:val="center"/>
          </w:tcPr>
          <w:p w14:paraId="74E4192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6DA567D8" w14:textId="77777777" w:rsidR="00334A77" w:rsidRPr="00A864B2" w:rsidRDefault="00334A77" w:rsidP="00B2012B">
            <w:pPr>
              <w:pStyle w:val="tseStandartTarihi"/>
              <w:rPr>
                <w:rFonts w:cs="Cambria"/>
              </w:rPr>
            </w:pPr>
          </w:p>
        </w:tc>
      </w:tr>
      <w:tr w:rsidR="00334A77" w:rsidRPr="00A864B2" w14:paraId="78A6C0AB" w14:textId="77777777" w:rsidTr="00B2012B">
        <w:trPr>
          <w:trHeight w:hRule="exact" w:val="567"/>
        </w:trPr>
        <w:tc>
          <w:tcPr>
            <w:tcW w:w="2268" w:type="dxa"/>
            <w:shd w:val="clear" w:color="auto" w:fill="auto"/>
            <w:vAlign w:val="center"/>
          </w:tcPr>
          <w:p w14:paraId="4419D63F"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2E3D16F7" w14:textId="580316E8" w:rsidR="00334A77" w:rsidRPr="00A864B2" w:rsidRDefault="0064203A" w:rsidP="00B2012B">
            <w:pPr>
              <w:pStyle w:val="tseYerine"/>
              <w:rPr>
                <w:rFonts w:cs="Cambria"/>
              </w:rPr>
            </w:pPr>
            <w:fldSimple w:instr=" DOCPROPERTY YERINE_ALDIGI_STANDART \* MERGEFORMAT ">
              <w:r w:rsidR="00C25217">
                <w:t>TS 9775:2011</w:t>
              </w:r>
            </w:fldSimple>
            <w:r w:rsidR="00334A77" w:rsidRPr="00A864B2">
              <w:rPr>
                <w:rFonts w:cs="Cambria"/>
              </w:rPr>
              <w:t xml:space="preserve"> yerine</w:t>
            </w:r>
          </w:p>
        </w:tc>
      </w:tr>
      <w:tr w:rsidR="00334A77" w:rsidRPr="00A864B2" w14:paraId="3E4DFC88" w14:textId="77777777" w:rsidTr="00B2012B">
        <w:trPr>
          <w:trHeight w:hRule="exact" w:val="567"/>
        </w:trPr>
        <w:tc>
          <w:tcPr>
            <w:tcW w:w="2268" w:type="dxa"/>
            <w:shd w:val="clear" w:color="auto" w:fill="auto"/>
            <w:vAlign w:val="center"/>
          </w:tcPr>
          <w:p w14:paraId="303A502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48213DD5" w14:textId="77777777" w:rsidR="00334A77" w:rsidRPr="00A864B2" w:rsidRDefault="00334A77" w:rsidP="00B2012B">
            <w:pPr>
              <w:spacing w:after="0"/>
              <w:rPr>
                <w:rFonts w:eastAsia="Cambria" w:cs="Cambria"/>
              </w:rPr>
            </w:pPr>
          </w:p>
        </w:tc>
      </w:tr>
      <w:tr w:rsidR="00334A77" w:rsidRPr="00A864B2" w14:paraId="5DE6796C" w14:textId="77777777" w:rsidTr="00B2012B">
        <w:trPr>
          <w:trHeight w:hRule="exact" w:val="567"/>
        </w:trPr>
        <w:tc>
          <w:tcPr>
            <w:tcW w:w="2268" w:type="dxa"/>
            <w:shd w:val="clear" w:color="auto" w:fill="auto"/>
          </w:tcPr>
          <w:p w14:paraId="50DDB350" w14:textId="77777777" w:rsidR="00334A77" w:rsidRPr="00A864B2" w:rsidRDefault="00334A77" w:rsidP="00B2012B">
            <w:pPr>
              <w:spacing w:after="0"/>
            </w:pPr>
          </w:p>
        </w:tc>
        <w:tc>
          <w:tcPr>
            <w:tcW w:w="7341" w:type="dxa"/>
            <w:gridSpan w:val="3"/>
            <w:shd w:val="clear" w:color="auto" w:fill="auto"/>
            <w:vAlign w:val="bottom"/>
          </w:tcPr>
          <w:p w14:paraId="6434EFF5" w14:textId="5B844004" w:rsidR="00334A77" w:rsidRPr="00A864B2" w:rsidRDefault="00334A77" w:rsidP="00B2012B">
            <w:pPr>
              <w:pStyle w:val="tseICS"/>
            </w:pPr>
            <w:r w:rsidRPr="00A864B2">
              <w:t xml:space="preserve">ICS </w:t>
            </w:r>
            <w:fldSimple w:instr=" DOCPROPERTY ICS_NUMARASI \* MERGEFORMAT ">
              <w:r w:rsidR="00C25217">
                <w:t>67.080.10</w:t>
              </w:r>
            </w:fldSimple>
          </w:p>
        </w:tc>
      </w:tr>
      <w:tr w:rsidR="00334A77" w:rsidRPr="00A864B2" w14:paraId="4A90294A" w14:textId="77777777" w:rsidTr="00B2012B">
        <w:trPr>
          <w:trHeight w:hRule="exact" w:val="311"/>
        </w:trPr>
        <w:tc>
          <w:tcPr>
            <w:tcW w:w="2268" w:type="dxa"/>
            <w:shd w:val="clear" w:color="auto" w:fill="auto"/>
            <w:vAlign w:val="center"/>
          </w:tcPr>
          <w:p w14:paraId="6DCD01E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6CCE89FA" w14:textId="77777777" w:rsidR="00334A77" w:rsidRPr="00A864B2" w:rsidRDefault="00334A77" w:rsidP="00B2012B">
            <w:pPr>
              <w:spacing w:after="0"/>
              <w:rPr>
                <w:rFonts w:eastAsia="Cambria" w:cs="Cambria"/>
              </w:rPr>
            </w:pPr>
          </w:p>
        </w:tc>
      </w:tr>
      <w:tr w:rsidR="00334A77" w:rsidRPr="00A864B2" w14:paraId="70952EEA" w14:textId="77777777" w:rsidTr="00B2012B">
        <w:trPr>
          <w:trHeight w:hRule="exact" w:val="1590"/>
        </w:trPr>
        <w:tc>
          <w:tcPr>
            <w:tcW w:w="2268" w:type="dxa"/>
            <w:shd w:val="clear" w:color="auto" w:fill="auto"/>
            <w:vAlign w:val="center"/>
          </w:tcPr>
          <w:p w14:paraId="178CE443" w14:textId="77777777" w:rsidR="00334A77" w:rsidRPr="00A864B2" w:rsidRDefault="00334A77" w:rsidP="00B2012B">
            <w:pPr>
              <w:spacing w:after="0"/>
              <w:rPr>
                <w:rFonts w:eastAsia="Cambria" w:cs="Cambria"/>
              </w:rPr>
            </w:pPr>
          </w:p>
        </w:tc>
        <w:tc>
          <w:tcPr>
            <w:tcW w:w="7341" w:type="dxa"/>
            <w:gridSpan w:val="3"/>
            <w:shd w:val="clear" w:color="auto" w:fill="D9D9D9"/>
            <w:vAlign w:val="center"/>
          </w:tcPr>
          <w:p w14:paraId="131D92CB" w14:textId="2C0C16F4" w:rsidR="00334A77" w:rsidRPr="00A864B2" w:rsidRDefault="0064203A" w:rsidP="000960A6">
            <w:pPr>
              <w:pStyle w:val="zzCoverTr"/>
              <w:spacing w:before="0"/>
              <w:ind w:left="132"/>
              <w:rPr>
                <w:rFonts w:cs="Cambria"/>
                <w:b/>
              </w:rPr>
            </w:pPr>
            <w:fldSimple w:instr=" DOCPROPERTY TURKCE_ADI \* MERGEFORMAT ">
              <w:r w:rsidR="00C25217" w:rsidRPr="00C25217">
                <w:rPr>
                  <w:b/>
                </w:rPr>
                <w:t>Antepfıstığı ezmesi</w:t>
              </w:r>
            </w:fldSimple>
            <w:r w:rsidR="00334A77" w:rsidRPr="00A864B2">
              <w:rPr>
                <w:b/>
              </w:rPr>
              <w:br/>
            </w:r>
          </w:p>
        </w:tc>
      </w:tr>
      <w:tr w:rsidR="00334A77" w:rsidRPr="00A864B2" w14:paraId="31F420DE" w14:textId="77777777" w:rsidTr="00B2012B">
        <w:trPr>
          <w:trHeight w:hRule="exact" w:val="1112"/>
        </w:trPr>
        <w:tc>
          <w:tcPr>
            <w:tcW w:w="2268" w:type="dxa"/>
            <w:shd w:val="clear" w:color="auto" w:fill="auto"/>
            <w:vAlign w:val="center"/>
          </w:tcPr>
          <w:p w14:paraId="2635B78D" w14:textId="77777777" w:rsidR="00334A77" w:rsidRPr="00A864B2" w:rsidRDefault="00334A77" w:rsidP="00B2012B">
            <w:pPr>
              <w:spacing w:after="0"/>
              <w:rPr>
                <w:rFonts w:eastAsia="Cambria" w:cs="Cambria"/>
              </w:rPr>
            </w:pPr>
          </w:p>
        </w:tc>
        <w:tc>
          <w:tcPr>
            <w:tcW w:w="7341" w:type="dxa"/>
            <w:gridSpan w:val="3"/>
            <w:shd w:val="clear" w:color="auto" w:fill="D9D9D9"/>
            <w:vAlign w:val="center"/>
          </w:tcPr>
          <w:p w14:paraId="75CF6F77" w14:textId="3CAF922F" w:rsidR="00334A77" w:rsidRPr="00A864B2" w:rsidRDefault="0064203A" w:rsidP="000960A6">
            <w:pPr>
              <w:pStyle w:val="zzCoverEn"/>
            </w:pPr>
            <w:fldSimple w:instr=" DOCPROPERTY INGILIZCE_ADI \* MERGEFORMAT ">
              <w:r w:rsidR="00C25217">
                <w:t>Meshed Pistachio</w:t>
              </w:r>
            </w:fldSimple>
          </w:p>
        </w:tc>
      </w:tr>
      <w:tr w:rsidR="00334A77" w:rsidRPr="00A864B2" w14:paraId="2676ED39" w14:textId="77777777" w:rsidTr="00B2012B">
        <w:trPr>
          <w:trHeight w:hRule="exact" w:val="1035"/>
        </w:trPr>
        <w:tc>
          <w:tcPr>
            <w:tcW w:w="2268" w:type="dxa"/>
            <w:shd w:val="clear" w:color="auto" w:fill="auto"/>
            <w:vAlign w:val="center"/>
          </w:tcPr>
          <w:p w14:paraId="7D9DA934" w14:textId="77777777" w:rsidR="00334A77" w:rsidRPr="00A864B2" w:rsidRDefault="00334A77" w:rsidP="00B2012B">
            <w:pPr>
              <w:spacing w:after="0"/>
              <w:rPr>
                <w:rFonts w:eastAsia="Cambria" w:cs="Cambria"/>
                <w:sz w:val="24"/>
              </w:rPr>
            </w:pPr>
          </w:p>
        </w:tc>
        <w:tc>
          <w:tcPr>
            <w:tcW w:w="7341" w:type="dxa"/>
            <w:gridSpan w:val="3"/>
            <w:shd w:val="clear" w:color="auto" w:fill="D9D9D9"/>
            <w:vAlign w:val="center"/>
          </w:tcPr>
          <w:p w14:paraId="247137D0" w14:textId="18C58E98" w:rsidR="00334A77" w:rsidRPr="00A864B2" w:rsidRDefault="00F83D26" w:rsidP="00B2012B">
            <w:pPr>
              <w:pStyle w:val="zzCoverFr"/>
              <w:rPr>
                <w:rFonts w:cs="Cambria"/>
                <w:szCs w:val="26"/>
              </w:rPr>
            </w:pPr>
            <w:r w:rsidRPr="00A864B2">
              <w:fldChar w:fldCharType="begin"/>
            </w:r>
            <w:r w:rsidR="00D848A7" w:rsidRPr="00A864B2">
              <w:instrText xml:space="preserve"> DOCPROPERTY FRANSIZCA_ADI \* MERGEFORMAT </w:instrText>
            </w:r>
            <w:r w:rsidRPr="00A864B2">
              <w:fldChar w:fldCharType="separate"/>
            </w:r>
            <w:r w:rsidR="00C25217">
              <w:t xml:space="preserve"> </w:t>
            </w:r>
            <w:r w:rsidRPr="00A864B2">
              <w:fldChar w:fldCharType="end"/>
            </w:r>
          </w:p>
        </w:tc>
      </w:tr>
      <w:tr w:rsidR="00334A77" w:rsidRPr="00A864B2" w14:paraId="6B6581B4" w14:textId="77777777" w:rsidTr="00B2012B">
        <w:trPr>
          <w:trHeight w:hRule="exact" w:val="992"/>
        </w:trPr>
        <w:tc>
          <w:tcPr>
            <w:tcW w:w="2268" w:type="dxa"/>
            <w:shd w:val="clear" w:color="auto" w:fill="auto"/>
            <w:vAlign w:val="center"/>
          </w:tcPr>
          <w:p w14:paraId="3B776233" w14:textId="77777777" w:rsidR="00334A77" w:rsidRPr="00A864B2" w:rsidRDefault="00334A77" w:rsidP="00B2012B">
            <w:pPr>
              <w:spacing w:after="0"/>
              <w:rPr>
                <w:rFonts w:eastAsia="Cambria" w:cs="Cambria"/>
              </w:rPr>
            </w:pPr>
          </w:p>
        </w:tc>
        <w:tc>
          <w:tcPr>
            <w:tcW w:w="7341" w:type="dxa"/>
            <w:gridSpan w:val="3"/>
            <w:tcBorders>
              <w:bottom w:val="nil"/>
            </w:tcBorders>
            <w:shd w:val="clear" w:color="auto" w:fill="D9D9D9"/>
            <w:vAlign w:val="center"/>
          </w:tcPr>
          <w:p w14:paraId="6DFF04BC" w14:textId="7D9A25FC" w:rsidR="00334A77" w:rsidRPr="00A864B2" w:rsidRDefault="00F83D26" w:rsidP="00B2012B">
            <w:pPr>
              <w:spacing w:after="0"/>
              <w:ind w:left="132"/>
              <w:rPr>
                <w:rFonts w:eastAsia="Cambria" w:cs="Cambria"/>
              </w:rPr>
            </w:pPr>
            <w:r w:rsidRPr="00A864B2">
              <w:fldChar w:fldCharType="begin"/>
            </w:r>
            <w:r w:rsidR="00D848A7" w:rsidRPr="00A864B2">
              <w:instrText xml:space="preserve"> DOCPROPERTY ALMANCA_ADI \* MERGEFORMAT </w:instrText>
            </w:r>
            <w:r w:rsidRPr="00A864B2">
              <w:fldChar w:fldCharType="separate"/>
            </w:r>
            <w:r w:rsidR="00C25217">
              <w:t xml:space="preserve"> </w:t>
            </w:r>
            <w:r w:rsidRPr="00A864B2">
              <w:fldChar w:fldCharType="end"/>
            </w:r>
          </w:p>
        </w:tc>
      </w:tr>
      <w:tr w:rsidR="00334A77" w:rsidRPr="00A864B2" w14:paraId="4BEC7C6E" w14:textId="77777777" w:rsidTr="00B2012B">
        <w:trPr>
          <w:trHeight w:val="820"/>
        </w:trPr>
        <w:tc>
          <w:tcPr>
            <w:tcW w:w="2268" w:type="dxa"/>
            <w:shd w:val="clear" w:color="auto" w:fill="auto"/>
            <w:vAlign w:val="center"/>
          </w:tcPr>
          <w:p w14:paraId="302DB553"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64921062"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528B7AA2" w14:textId="77777777" w:rsidR="00334A77" w:rsidRPr="00A864B2" w:rsidRDefault="00334A77" w:rsidP="00B2012B">
            <w:pPr>
              <w:spacing w:after="0"/>
              <w:jc w:val="center"/>
              <w:rPr>
                <w:rFonts w:eastAsia="Cambria" w:cs="Cambria"/>
              </w:rPr>
            </w:pPr>
          </w:p>
        </w:tc>
      </w:tr>
      <w:tr w:rsidR="00334A77" w:rsidRPr="00A864B2" w14:paraId="62D0862B" w14:textId="77777777" w:rsidTr="00B2012B">
        <w:trPr>
          <w:trHeight w:val="820"/>
        </w:trPr>
        <w:tc>
          <w:tcPr>
            <w:tcW w:w="2268" w:type="dxa"/>
            <w:shd w:val="clear" w:color="auto" w:fill="auto"/>
            <w:vAlign w:val="center"/>
          </w:tcPr>
          <w:p w14:paraId="4A6E7129"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09F80CA3"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0C097B6C" w14:textId="77777777" w:rsidR="00334A77" w:rsidRPr="00A864B2" w:rsidRDefault="00334A77" w:rsidP="00B2012B">
            <w:pPr>
              <w:spacing w:after="0"/>
              <w:jc w:val="center"/>
              <w:rPr>
                <w:rFonts w:eastAsia="Cambria" w:cs="Cambria"/>
              </w:rPr>
            </w:pPr>
          </w:p>
        </w:tc>
      </w:tr>
      <w:tr w:rsidR="00334A77" w:rsidRPr="00A864B2" w14:paraId="5C3CCF54" w14:textId="77777777" w:rsidTr="00B2012B">
        <w:trPr>
          <w:trHeight w:val="820"/>
        </w:trPr>
        <w:tc>
          <w:tcPr>
            <w:tcW w:w="2268" w:type="dxa"/>
            <w:shd w:val="clear" w:color="auto" w:fill="auto"/>
            <w:vAlign w:val="center"/>
          </w:tcPr>
          <w:p w14:paraId="74B818B4"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55989F9C"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5B300501" w14:textId="77777777" w:rsidR="00334A77" w:rsidRPr="00A864B2" w:rsidRDefault="00334A77" w:rsidP="00B2012B">
            <w:pPr>
              <w:spacing w:after="0"/>
              <w:jc w:val="center"/>
              <w:rPr>
                <w:rFonts w:eastAsia="Cambria" w:cs="Cambria"/>
              </w:rPr>
            </w:pPr>
          </w:p>
        </w:tc>
      </w:tr>
      <w:tr w:rsidR="00334A77" w:rsidRPr="00A864B2" w14:paraId="60F1FE00" w14:textId="77777777" w:rsidTr="00E1441B">
        <w:trPr>
          <w:trHeight w:val="175"/>
        </w:trPr>
        <w:tc>
          <w:tcPr>
            <w:tcW w:w="2268" w:type="dxa"/>
            <w:tcBorders>
              <w:bottom w:val="nil"/>
            </w:tcBorders>
            <w:shd w:val="clear" w:color="auto" w:fill="auto"/>
            <w:vAlign w:val="center"/>
          </w:tcPr>
          <w:p w14:paraId="23EAACCC"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7CF3DB6F" w14:textId="77777777" w:rsidR="00334A77" w:rsidRPr="00A864B2" w:rsidRDefault="00334A77" w:rsidP="00B2012B">
            <w:pPr>
              <w:spacing w:after="0"/>
              <w:rPr>
                <w:rFonts w:eastAsia="Cambria" w:cs="Cambria"/>
              </w:rPr>
            </w:pPr>
          </w:p>
        </w:tc>
        <w:tc>
          <w:tcPr>
            <w:tcW w:w="3671" w:type="dxa"/>
            <w:tcBorders>
              <w:bottom w:val="nil"/>
            </w:tcBorders>
            <w:shd w:val="clear" w:color="auto" w:fill="D9D9D9"/>
            <w:vAlign w:val="center"/>
          </w:tcPr>
          <w:p w14:paraId="32361C8C" w14:textId="77777777" w:rsidR="00334A77" w:rsidRPr="00A864B2" w:rsidRDefault="00334A77" w:rsidP="00B2012B">
            <w:pPr>
              <w:spacing w:after="0"/>
              <w:rPr>
                <w:rFonts w:eastAsia="Cambria" w:cs="Cambria"/>
              </w:rPr>
            </w:pPr>
          </w:p>
        </w:tc>
      </w:tr>
      <w:tr w:rsidR="00334A77" w:rsidRPr="00A864B2" w14:paraId="4C40CFCC" w14:textId="77777777" w:rsidTr="00B2012B">
        <w:trPr>
          <w:trHeight w:val="516"/>
        </w:trPr>
        <w:tc>
          <w:tcPr>
            <w:tcW w:w="2268" w:type="dxa"/>
            <w:tcBorders>
              <w:bottom w:val="nil"/>
            </w:tcBorders>
            <w:shd w:val="clear" w:color="auto" w:fill="auto"/>
            <w:vAlign w:val="center"/>
          </w:tcPr>
          <w:p w14:paraId="3EAA295B" w14:textId="77777777" w:rsidR="00334A77" w:rsidRPr="00A864B2"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21015C5B" w14:textId="77777777" w:rsidR="00334A77" w:rsidRPr="00A864B2" w:rsidRDefault="00334A77" w:rsidP="00B2012B">
            <w:pPr>
              <w:spacing w:after="0"/>
              <w:rPr>
                <w:rFonts w:eastAsia="Cambria" w:cs="Cambria"/>
              </w:rPr>
            </w:pPr>
          </w:p>
        </w:tc>
      </w:tr>
    </w:tbl>
    <w:p w14:paraId="6D709C8C" w14:textId="77777777" w:rsidR="00334A77" w:rsidRPr="00A864B2" w:rsidRDefault="00334A77" w:rsidP="00B2012B">
      <w:pPr>
        <w:sectPr w:rsidR="00334A77" w:rsidRPr="00A864B2"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0" w:name="_Toc480626177"/>
    <w:bookmarkStart w:id="1" w:name="_Toc480626327"/>
    <w:bookmarkStart w:id="2" w:name="_Toc480626476"/>
    <w:bookmarkEnd w:id="0"/>
    <w:bookmarkEnd w:id="1"/>
    <w:bookmarkEnd w:id="2"/>
    <w:p w14:paraId="1432A617" w14:textId="77777777" w:rsidR="0064398C" w:rsidRPr="00A864B2" w:rsidRDefault="000905DA" w:rsidP="00B2012B">
      <w:pPr>
        <w:sectPr w:rsidR="0064398C" w:rsidRPr="00A864B2" w:rsidSect="006D54B9">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sidRPr="00A864B2">
        <w:rPr>
          <w:noProof/>
          <w:szCs w:val="26"/>
          <w:lang w:eastAsia="tr-TR"/>
        </w:rPr>
        <w:lastRenderedPageBreak/>
        <mc:AlternateContent>
          <mc:Choice Requires="wps">
            <w:drawing>
              <wp:anchor distT="45720" distB="45720" distL="114300" distR="114300" simplePos="0" relativeHeight="251659264" behindDoc="0" locked="0" layoutInCell="1" allowOverlap="1" wp14:anchorId="23E973E2" wp14:editId="4E0F653D">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2427616" w14:textId="77777777" w:rsidR="00C85081" w:rsidRPr="008D5FEC" w:rsidRDefault="00C85081" w:rsidP="00B2012B">
                            <w:pPr>
                              <w:pStyle w:val="AltBilgi"/>
                              <w:tabs>
                                <w:tab w:val="left" w:pos="1134"/>
                              </w:tabs>
                              <w:spacing w:after="0" w:line="720" w:lineRule="auto"/>
                              <w:rPr>
                                <w:b/>
                                <w:sz w:val="28"/>
                              </w:rPr>
                            </w:pPr>
                            <w:r w:rsidRPr="00D415E7">
                              <w:rPr>
                                <w:noProof/>
                                <w:lang w:eastAsia="tr-TR"/>
                              </w:rPr>
                              <w:drawing>
                                <wp:inline distT="0" distB="0" distL="0" distR="0" wp14:anchorId="4A2C1E18" wp14:editId="198B5843">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AB905EE" w14:textId="4687E318" w:rsidR="00C85081" w:rsidRDefault="00C85081" w:rsidP="00B2012B">
                            <w:pPr>
                              <w:pStyle w:val="AltBilgi"/>
                            </w:pPr>
                            <w:r>
                              <w:t>© TSE 2022</w:t>
                            </w:r>
                          </w:p>
                          <w:p w14:paraId="6725506D" w14:textId="77777777" w:rsidR="00C85081" w:rsidRDefault="00C85081"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D8B650E" w14:textId="77777777" w:rsidR="00C85081" w:rsidRPr="00673D90" w:rsidRDefault="00C85081" w:rsidP="00B2012B">
                            <w:pPr>
                              <w:pStyle w:val="Normal9"/>
                            </w:pPr>
                          </w:p>
                          <w:p w14:paraId="07B07C71" w14:textId="77777777" w:rsidR="00C85081" w:rsidRPr="0033018B" w:rsidRDefault="00C85081" w:rsidP="00B2012B">
                            <w:pPr>
                              <w:pStyle w:val="Normal9"/>
                              <w:rPr>
                                <w:b/>
                              </w:rPr>
                            </w:pPr>
                            <w:r w:rsidRPr="0033018B">
                              <w:rPr>
                                <w:b/>
                              </w:rPr>
                              <w:t>TSE Standard Hazırlama Merkezi Başkanlığı</w:t>
                            </w:r>
                          </w:p>
                          <w:p w14:paraId="18A2B0ED" w14:textId="77777777" w:rsidR="00C85081" w:rsidRDefault="00C85081" w:rsidP="00B2012B">
                            <w:pPr>
                              <w:pStyle w:val="Normal9"/>
                            </w:pPr>
                            <w:r>
                              <w:t>Necatibey Caddesi No: 112</w:t>
                            </w:r>
                          </w:p>
                          <w:p w14:paraId="346A3E94" w14:textId="77777777" w:rsidR="00C85081" w:rsidRDefault="00C85081" w:rsidP="00B2012B">
                            <w:pPr>
                              <w:pStyle w:val="Normal9"/>
                            </w:pPr>
                            <w:r>
                              <w:t>06100 Bakanlıklar * ANKARA</w:t>
                            </w:r>
                          </w:p>
                          <w:p w14:paraId="6AEF7C5E" w14:textId="77777777" w:rsidR="00C85081" w:rsidRPr="00673D90" w:rsidRDefault="00C85081" w:rsidP="00B2012B">
                            <w:pPr>
                              <w:pStyle w:val="Normal9"/>
                            </w:pPr>
                          </w:p>
                          <w:p w14:paraId="008322BB" w14:textId="77777777" w:rsidR="00C85081" w:rsidRPr="00673D90" w:rsidRDefault="00C85081" w:rsidP="00B2012B">
                            <w:pPr>
                              <w:pStyle w:val="Normal9"/>
                            </w:pPr>
                            <w:r w:rsidRPr="0033018B">
                              <w:rPr>
                                <w:b/>
                              </w:rPr>
                              <w:t>Tel:</w:t>
                            </w:r>
                            <w:r w:rsidRPr="00673D90">
                              <w:t xml:space="preserve"> + </w:t>
                            </w:r>
                            <w:r>
                              <w:t>90312416 68 30</w:t>
                            </w:r>
                          </w:p>
                          <w:p w14:paraId="41D807B9" w14:textId="77777777" w:rsidR="00C85081" w:rsidRPr="00673D90" w:rsidRDefault="00C85081" w:rsidP="00B2012B">
                            <w:pPr>
                              <w:pStyle w:val="Normal9"/>
                            </w:pPr>
                            <w:r w:rsidRPr="0033018B">
                              <w:rPr>
                                <w:b/>
                              </w:rPr>
                              <w:t>Faks:</w:t>
                            </w:r>
                            <w:r w:rsidRPr="00673D90">
                              <w:t xml:space="preserve"> + </w:t>
                            </w:r>
                            <w:r>
                              <w:t>90 312416 64 39</w:t>
                            </w:r>
                          </w:p>
                          <w:p w14:paraId="17AD08FF" w14:textId="77777777" w:rsidR="00C85081" w:rsidRPr="00673D90" w:rsidRDefault="00C85081" w:rsidP="00B2012B">
                            <w:pPr>
                              <w:pStyle w:val="Normal9"/>
                            </w:pPr>
                            <w:r w:rsidRPr="0033018B">
                              <w:rPr>
                                <w:b/>
                              </w:rPr>
                              <w:t>E-posta:</w:t>
                            </w:r>
                            <w:r>
                              <w:t>dokumansatis</w:t>
                            </w:r>
                            <w:r w:rsidRPr="00673D90">
                              <w:t>@</w:t>
                            </w:r>
                            <w:r>
                              <w:t>tse.</w:t>
                            </w:r>
                            <w:r w:rsidRPr="00673D90">
                              <w:t>org</w:t>
                            </w:r>
                            <w:r>
                              <w:t>.tr</w:t>
                            </w:r>
                          </w:p>
                          <w:p w14:paraId="643ED3D5" w14:textId="77777777" w:rsidR="00C85081" w:rsidRPr="00673D90" w:rsidRDefault="00C85081"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973E2"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2427616" w14:textId="77777777" w:rsidR="00C85081" w:rsidRPr="008D5FEC" w:rsidRDefault="00C85081" w:rsidP="00B2012B">
                      <w:pPr>
                        <w:pStyle w:val="AltBilgi"/>
                        <w:tabs>
                          <w:tab w:val="left" w:pos="1134"/>
                        </w:tabs>
                        <w:spacing w:after="0" w:line="720" w:lineRule="auto"/>
                        <w:rPr>
                          <w:b/>
                          <w:sz w:val="28"/>
                        </w:rPr>
                      </w:pPr>
                      <w:r w:rsidRPr="00D415E7">
                        <w:rPr>
                          <w:noProof/>
                          <w:lang w:eastAsia="tr-TR"/>
                        </w:rPr>
                        <w:drawing>
                          <wp:inline distT="0" distB="0" distL="0" distR="0" wp14:anchorId="4A2C1E18" wp14:editId="198B5843">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AB905EE" w14:textId="4687E318" w:rsidR="00C85081" w:rsidRDefault="00C85081" w:rsidP="00B2012B">
                      <w:pPr>
                        <w:pStyle w:val="AltBilgi"/>
                      </w:pPr>
                      <w:r>
                        <w:t>© TSE 2022</w:t>
                      </w:r>
                    </w:p>
                    <w:p w14:paraId="6725506D" w14:textId="77777777" w:rsidR="00C85081" w:rsidRDefault="00C85081"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D8B650E" w14:textId="77777777" w:rsidR="00C85081" w:rsidRPr="00673D90" w:rsidRDefault="00C85081" w:rsidP="00B2012B">
                      <w:pPr>
                        <w:pStyle w:val="Normal9"/>
                      </w:pPr>
                    </w:p>
                    <w:p w14:paraId="07B07C71" w14:textId="77777777" w:rsidR="00C85081" w:rsidRPr="0033018B" w:rsidRDefault="00C85081" w:rsidP="00B2012B">
                      <w:pPr>
                        <w:pStyle w:val="Normal9"/>
                        <w:rPr>
                          <w:b/>
                        </w:rPr>
                      </w:pPr>
                      <w:r w:rsidRPr="0033018B">
                        <w:rPr>
                          <w:b/>
                        </w:rPr>
                        <w:t>TSE Standard Hazırlama Merkezi Başkanlığı</w:t>
                      </w:r>
                    </w:p>
                    <w:p w14:paraId="18A2B0ED" w14:textId="77777777" w:rsidR="00C85081" w:rsidRDefault="00C85081" w:rsidP="00B2012B">
                      <w:pPr>
                        <w:pStyle w:val="Normal9"/>
                      </w:pPr>
                      <w:proofErr w:type="spellStart"/>
                      <w:r>
                        <w:t>Necatibey</w:t>
                      </w:r>
                      <w:proofErr w:type="spellEnd"/>
                      <w:r>
                        <w:t xml:space="preserve"> Caddesi No: 112</w:t>
                      </w:r>
                    </w:p>
                    <w:p w14:paraId="346A3E94" w14:textId="77777777" w:rsidR="00C85081" w:rsidRDefault="00C85081" w:rsidP="00B2012B">
                      <w:pPr>
                        <w:pStyle w:val="Normal9"/>
                      </w:pPr>
                      <w:r>
                        <w:t>06100 Bakanlıklar * ANKARA</w:t>
                      </w:r>
                    </w:p>
                    <w:p w14:paraId="6AEF7C5E" w14:textId="77777777" w:rsidR="00C85081" w:rsidRPr="00673D90" w:rsidRDefault="00C85081" w:rsidP="00B2012B">
                      <w:pPr>
                        <w:pStyle w:val="Normal9"/>
                      </w:pPr>
                    </w:p>
                    <w:p w14:paraId="008322BB" w14:textId="77777777" w:rsidR="00C85081" w:rsidRPr="00673D90" w:rsidRDefault="00C85081" w:rsidP="00B2012B">
                      <w:pPr>
                        <w:pStyle w:val="Normal9"/>
                      </w:pPr>
                      <w:r w:rsidRPr="0033018B">
                        <w:rPr>
                          <w:b/>
                        </w:rPr>
                        <w:t>Tel:</w:t>
                      </w:r>
                      <w:r w:rsidRPr="00673D90">
                        <w:t xml:space="preserve"> + </w:t>
                      </w:r>
                      <w:r>
                        <w:t>90312416 68 30</w:t>
                      </w:r>
                    </w:p>
                    <w:p w14:paraId="41D807B9" w14:textId="77777777" w:rsidR="00C85081" w:rsidRPr="00673D90" w:rsidRDefault="00C85081" w:rsidP="00B2012B">
                      <w:pPr>
                        <w:pStyle w:val="Normal9"/>
                      </w:pPr>
                      <w:r w:rsidRPr="0033018B">
                        <w:rPr>
                          <w:b/>
                        </w:rPr>
                        <w:t>Faks:</w:t>
                      </w:r>
                      <w:r w:rsidRPr="00673D90">
                        <w:t xml:space="preserve"> + </w:t>
                      </w:r>
                      <w:r>
                        <w:t>90 312416 64 39</w:t>
                      </w:r>
                    </w:p>
                    <w:p w14:paraId="17AD08FF" w14:textId="77777777" w:rsidR="00C85081" w:rsidRPr="00673D90" w:rsidRDefault="00C85081"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643ED3D5" w14:textId="77777777" w:rsidR="00C85081" w:rsidRPr="00673D90" w:rsidRDefault="00C85081"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761A8450" w14:textId="77777777" w:rsidR="00C5506C" w:rsidRPr="00A864B2" w:rsidRDefault="00EE3A3A" w:rsidP="006D54B9">
      <w:pPr>
        <w:pStyle w:val="tseMillinsz"/>
        <w:jc w:val="both"/>
        <w:outlineLvl w:val="0"/>
      </w:pPr>
      <w:bookmarkStart w:id="3" w:name="_Toc93310806"/>
      <w:r w:rsidRPr="00A864B2">
        <w:lastRenderedPageBreak/>
        <w:t>Ö</w:t>
      </w:r>
      <w:r w:rsidR="00334A77" w:rsidRPr="00A864B2">
        <w:t>nsöz</w:t>
      </w:r>
      <w:bookmarkEnd w:id="3"/>
    </w:p>
    <w:p w14:paraId="639062B3" w14:textId="376BEC38" w:rsidR="00A864B2" w:rsidRPr="00A864B2" w:rsidRDefault="00A864B2" w:rsidP="00A864B2">
      <w:pPr>
        <w:rPr>
          <w:rFonts w:eastAsia="Calibri"/>
        </w:rPr>
      </w:pPr>
      <w:r w:rsidRPr="00A864B2">
        <w:t xml:space="preserve">Bu standart, Türk </w:t>
      </w:r>
      <w:proofErr w:type="spellStart"/>
      <w:r w:rsidRPr="00A864B2">
        <w:t>Standardları</w:t>
      </w:r>
      <w:proofErr w:type="spellEnd"/>
      <w:r w:rsidRPr="00A864B2">
        <w:t xml:space="preserve"> Enstitüsü </w:t>
      </w:r>
      <w:fldSimple w:instr=" DOCPROPERTY IHTISAS_KURULU_ADI \* MERGEFORMAT ">
        <w:r w:rsidR="00C25217">
          <w:t>Gıda, Tarım ve Hayvancılık</w:t>
        </w:r>
      </w:fldSimple>
      <w:r w:rsidRPr="00A864B2">
        <w:t xml:space="preserve"> İhtisas Kurulu’na bağlı </w:t>
      </w:r>
      <w:fldSimple w:instr=" DOCPROPERTY TEKNIK_KOMITE_ADI \* MERGEFORMAT ">
        <w:r w:rsidR="00C25217">
          <w:t>TK15 Gıda ve Ziraat</w:t>
        </w:r>
      </w:fldSimple>
      <w:r w:rsidRPr="00A864B2">
        <w:t xml:space="preserve"> Teknik Komitesi’nce </w:t>
      </w:r>
      <w:fldSimple w:instr=" DOCPROPERTY YERINE_ALDIGI_STANDART \* MERGEFORMAT ">
        <w:r w:rsidR="00C25217" w:rsidRPr="00C25217">
          <w:rPr>
            <w:bCs/>
          </w:rPr>
          <w:t>TS 9775:2011</w:t>
        </w:r>
      </w:fldSimple>
      <w:r w:rsidRPr="00A864B2">
        <w:rPr>
          <w:rFonts w:eastAsia="Calibri"/>
        </w:rPr>
        <w:t>’</w:t>
      </w:r>
      <w:r w:rsidR="00C25217">
        <w:rPr>
          <w:rFonts w:eastAsia="Calibri"/>
        </w:rPr>
        <w:t>i</w:t>
      </w:r>
      <w:r w:rsidRPr="00A864B2">
        <w:rPr>
          <w:rFonts w:eastAsia="Calibri"/>
        </w:rPr>
        <w:t>n revizyonu olarak hazırlanmış ve TSE Teknik Kurulu’nun …………</w:t>
      </w:r>
      <w:proofErr w:type="gramStart"/>
      <w:r w:rsidRPr="00A864B2">
        <w:rPr>
          <w:rFonts w:eastAsia="Calibri"/>
        </w:rPr>
        <w:t>…….</w:t>
      </w:r>
      <w:proofErr w:type="gramEnd"/>
      <w:r w:rsidRPr="00A864B2">
        <w:rPr>
          <w:rFonts w:eastAsia="Calibri"/>
        </w:rPr>
        <w:t xml:space="preserve">. </w:t>
      </w:r>
      <w:proofErr w:type="gramStart"/>
      <w:r w:rsidRPr="00A864B2">
        <w:rPr>
          <w:rFonts w:eastAsia="Calibri"/>
        </w:rPr>
        <w:t>tarihli</w:t>
      </w:r>
      <w:proofErr w:type="gramEnd"/>
      <w:r w:rsidRPr="00A864B2">
        <w:rPr>
          <w:rFonts w:eastAsia="Calibri"/>
        </w:rPr>
        <w:t xml:space="preserve"> toplantısında kabul edilerek yayımına karar verilmiştir.</w:t>
      </w:r>
    </w:p>
    <w:p w14:paraId="352753AE" w14:textId="5B76AB96" w:rsidR="00A864B2" w:rsidRPr="00A864B2" w:rsidRDefault="00A864B2" w:rsidP="00A864B2">
      <w:pPr>
        <w:rPr>
          <w:color w:val="000000" w:themeColor="text1"/>
        </w:rPr>
      </w:pPr>
      <w:r w:rsidRPr="00A864B2">
        <w:rPr>
          <w:color w:val="000000" w:themeColor="text1"/>
        </w:rPr>
        <w:t xml:space="preserve">Bu standart yayımlandığında </w:t>
      </w:r>
      <w:r w:rsidRPr="00A864B2">
        <w:rPr>
          <w:color w:val="000000" w:themeColor="text1"/>
        </w:rPr>
        <w:fldChar w:fldCharType="begin"/>
      </w:r>
      <w:r w:rsidRPr="00A864B2">
        <w:rPr>
          <w:color w:val="000000" w:themeColor="text1"/>
        </w:rPr>
        <w:instrText xml:space="preserve"> DOCPROPERTY YERINE_ALDIGI_STANDART \* MERGEFORMAT </w:instrText>
      </w:r>
      <w:r w:rsidRPr="00A864B2">
        <w:rPr>
          <w:color w:val="000000" w:themeColor="text1"/>
        </w:rPr>
        <w:fldChar w:fldCharType="separate"/>
      </w:r>
      <w:r w:rsidR="00C25217">
        <w:rPr>
          <w:color w:val="000000" w:themeColor="text1"/>
        </w:rPr>
        <w:t>TS 9775:2011</w:t>
      </w:r>
      <w:r w:rsidRPr="00A864B2">
        <w:rPr>
          <w:color w:val="000000" w:themeColor="text1"/>
        </w:rPr>
        <w:fldChar w:fldCharType="end"/>
      </w:r>
      <w:r w:rsidRPr="00A864B2">
        <w:rPr>
          <w:color w:val="000000" w:themeColor="text1"/>
        </w:rPr>
        <w:t>'</w:t>
      </w:r>
      <w:r w:rsidR="00C25217">
        <w:rPr>
          <w:color w:val="000000" w:themeColor="text1"/>
        </w:rPr>
        <w:t>i</w:t>
      </w:r>
      <w:r w:rsidRPr="00A864B2">
        <w:rPr>
          <w:color w:val="000000" w:themeColor="text1"/>
        </w:rPr>
        <w:t>n yerini alır.</w:t>
      </w:r>
    </w:p>
    <w:p w14:paraId="40C20E35" w14:textId="77777777" w:rsidR="00A864B2" w:rsidRPr="00A864B2" w:rsidRDefault="00A864B2" w:rsidP="00A864B2">
      <w:pPr>
        <w:rPr>
          <w:rFonts w:eastAsia="Calibri"/>
        </w:rPr>
      </w:pPr>
      <w:r w:rsidRPr="00A864B2">
        <w:rPr>
          <w:rFonts w:eastAsia="Calibri"/>
        </w:rPr>
        <w:t xml:space="preserve">Bu standardın hazırlanmasında, milli ihtiyaç ve imkanlarımız ön planda olmak üzere, milletlerarası </w:t>
      </w:r>
      <w:proofErr w:type="spellStart"/>
      <w:r w:rsidRPr="00A864B2">
        <w:rPr>
          <w:rFonts w:eastAsia="Calibri"/>
        </w:rPr>
        <w:t>standardlar</w:t>
      </w:r>
      <w:proofErr w:type="spellEnd"/>
      <w:r w:rsidRPr="00A864B2">
        <w:rPr>
          <w:rFonts w:eastAsia="Calibr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6FA7D27B" w14:textId="77777777" w:rsidR="00A864B2" w:rsidRPr="00A864B2" w:rsidRDefault="00A864B2" w:rsidP="00A864B2">
      <w:pPr>
        <w:rPr>
          <w:lang w:eastAsia="tr-TR"/>
        </w:rPr>
      </w:pPr>
      <w:r w:rsidRPr="00A864B2">
        <w:rPr>
          <w:lang w:eastAsia="tr-TR"/>
        </w:rPr>
        <w:t xml:space="preserve">Bu standart son şeklini almadan önce; üretici, imalatçı ve tüketici durumundaki konunun ilgilileri ile gerekli </w:t>
      </w:r>
      <w:proofErr w:type="gramStart"/>
      <w:r w:rsidRPr="00A864B2">
        <w:rPr>
          <w:lang w:eastAsia="tr-TR"/>
        </w:rPr>
        <w:t>işbirliği</w:t>
      </w:r>
      <w:proofErr w:type="gramEnd"/>
      <w:r w:rsidRPr="00A864B2">
        <w:rPr>
          <w:lang w:eastAsia="tr-TR"/>
        </w:rPr>
        <w:t xml:space="preserve"> yapılmış ve alınan görüşlere göre revize edilmiştir.</w:t>
      </w:r>
    </w:p>
    <w:p w14:paraId="1442A09D" w14:textId="77777777" w:rsidR="00A864B2" w:rsidRPr="00A864B2" w:rsidRDefault="00A864B2" w:rsidP="00A864B2">
      <w:pPr>
        <w:rPr>
          <w:rFonts w:eastAsia="Calibri"/>
        </w:rPr>
      </w:pPr>
      <w:r w:rsidRPr="00A864B2">
        <w:rPr>
          <w:rFonts w:eastAsia="Calibri"/>
        </w:rPr>
        <w:t>Bu standartta kullanılan bazı kelime ve/veya ifadeler patent haklarına konu olabilir. Böyle bir patent hakkının belirlenmesi durumunda TSE sorumlu tutulamaz.</w:t>
      </w:r>
    </w:p>
    <w:p w14:paraId="19599330" w14:textId="77777777" w:rsidR="0064398C" w:rsidRPr="00A864B2" w:rsidRDefault="0064398C">
      <w:pPr>
        <w:spacing w:after="200" w:line="276" w:lineRule="auto"/>
        <w:jc w:val="left"/>
      </w:pPr>
    </w:p>
    <w:p w14:paraId="1C705B80" w14:textId="00612C20" w:rsidR="00A864B2" w:rsidRPr="00A864B2" w:rsidRDefault="00A864B2">
      <w:pPr>
        <w:spacing w:after="200" w:line="276" w:lineRule="auto"/>
        <w:jc w:val="left"/>
      </w:pPr>
      <w:r w:rsidRPr="00A864B2">
        <w:br w:type="page"/>
      </w:r>
    </w:p>
    <w:p w14:paraId="2AE6764F" w14:textId="72A17128" w:rsidR="00C25217" w:rsidRDefault="00C25217">
      <w:pPr>
        <w:spacing w:after="200" w:line="276" w:lineRule="auto"/>
        <w:jc w:val="left"/>
      </w:pPr>
      <w:r>
        <w:lastRenderedPageBreak/>
        <w:br w:type="page"/>
      </w:r>
    </w:p>
    <w:p w14:paraId="367EF94D" w14:textId="77777777" w:rsidR="0064398C" w:rsidRPr="00A864B2" w:rsidRDefault="0064398C">
      <w:pPr>
        <w:sectPr w:rsidR="0064398C" w:rsidRPr="00A864B2" w:rsidSect="00C25217">
          <w:headerReference w:type="even" r:id="rId20"/>
          <w:headerReference w:type="first" r:id="rId21"/>
          <w:footerReference w:type="first" r:id="rId22"/>
          <w:pgSz w:w="11906" w:h="16838" w:code="9"/>
          <w:pgMar w:top="794" w:right="737" w:bottom="567" w:left="851" w:header="709" w:footer="709" w:gutter="567"/>
          <w:pgNumType w:fmt="lowerRoman"/>
          <w:cols w:space="720"/>
          <w:titlePg/>
          <w:docGrid w:linePitch="300"/>
        </w:sectPr>
      </w:pPr>
    </w:p>
    <w:p w14:paraId="1D7306C8" w14:textId="77777777" w:rsidR="00EE3A3A" w:rsidRPr="00A864B2" w:rsidRDefault="00EE3A3A" w:rsidP="00EE3A3A">
      <w:pPr>
        <w:pStyle w:val="zzContents"/>
        <w:outlineLvl w:val="9"/>
      </w:pPr>
      <w:bookmarkStart w:id="4" w:name="_Toc73460147"/>
      <w:r w:rsidRPr="00A864B2">
        <w:lastRenderedPageBreak/>
        <w:t>İçindekiler</w:t>
      </w:r>
      <w:bookmarkEnd w:id="4"/>
    </w:p>
    <w:p w14:paraId="60D7F2DB" w14:textId="77777777" w:rsidR="0064398C" w:rsidRPr="00A864B2" w:rsidRDefault="0064398C" w:rsidP="0064398C">
      <w:pPr>
        <w:pStyle w:val="T1"/>
        <w:ind w:right="395"/>
        <w:jc w:val="right"/>
      </w:pPr>
      <w:r w:rsidRPr="00A864B2">
        <w:t>Sayfa</w:t>
      </w:r>
    </w:p>
    <w:p w14:paraId="578CB158" w14:textId="02659331" w:rsidR="00346917" w:rsidRPr="00A864B2" w:rsidRDefault="00F83D26">
      <w:pPr>
        <w:pStyle w:val="T1"/>
        <w:rPr>
          <w:rFonts w:eastAsiaTheme="minorEastAsia"/>
          <w:b w:val="0"/>
          <w:noProof/>
          <w:lang w:eastAsia="tr-TR"/>
        </w:rPr>
      </w:pPr>
      <w:r w:rsidRPr="00A864B2">
        <w:fldChar w:fldCharType="begin"/>
      </w:r>
      <w:r w:rsidRPr="00A864B2">
        <w:instrText xml:space="preserve"> TOC \o "1-2" \u </w:instrText>
      </w:r>
      <w:r w:rsidRPr="00A864B2">
        <w:fldChar w:fldCharType="separate"/>
      </w:r>
      <w:r w:rsidR="00346917" w:rsidRPr="00A864B2">
        <w:rPr>
          <w:noProof/>
        </w:rPr>
        <w:t>Önsöz</w:t>
      </w:r>
      <w:r w:rsidR="00346917" w:rsidRPr="00A864B2">
        <w:rPr>
          <w:noProof/>
        </w:rPr>
        <w:tab/>
      </w:r>
      <w:r w:rsidR="00346917" w:rsidRPr="00A864B2">
        <w:rPr>
          <w:noProof/>
        </w:rPr>
        <w:tab/>
      </w:r>
      <w:r w:rsidR="00346917" w:rsidRPr="00A864B2">
        <w:rPr>
          <w:noProof/>
        </w:rPr>
        <w:fldChar w:fldCharType="begin"/>
      </w:r>
      <w:r w:rsidR="00346917" w:rsidRPr="00A864B2">
        <w:rPr>
          <w:noProof/>
        </w:rPr>
        <w:instrText xml:space="preserve"> PAGEREF _Toc93310806 \h </w:instrText>
      </w:r>
      <w:r w:rsidR="00346917" w:rsidRPr="00A864B2">
        <w:rPr>
          <w:noProof/>
        </w:rPr>
      </w:r>
      <w:r w:rsidR="00346917" w:rsidRPr="00A864B2">
        <w:rPr>
          <w:noProof/>
        </w:rPr>
        <w:fldChar w:fldCharType="separate"/>
      </w:r>
      <w:r w:rsidR="00C25217">
        <w:rPr>
          <w:noProof/>
        </w:rPr>
        <w:t>iii</w:t>
      </w:r>
      <w:r w:rsidR="00346917" w:rsidRPr="00A864B2">
        <w:rPr>
          <w:noProof/>
        </w:rPr>
        <w:fldChar w:fldCharType="end"/>
      </w:r>
    </w:p>
    <w:p w14:paraId="4B7C6B7D" w14:textId="792609FF" w:rsidR="00346917" w:rsidRPr="00A864B2" w:rsidRDefault="00346917">
      <w:pPr>
        <w:pStyle w:val="T1"/>
        <w:rPr>
          <w:rFonts w:eastAsiaTheme="minorEastAsia"/>
          <w:b w:val="0"/>
          <w:noProof/>
          <w:lang w:eastAsia="tr-TR"/>
        </w:rPr>
      </w:pPr>
      <w:r w:rsidRPr="00A864B2">
        <w:rPr>
          <w:noProof/>
        </w:rPr>
        <w:t>1</w:t>
      </w:r>
      <w:r w:rsidRPr="00A864B2">
        <w:rPr>
          <w:rFonts w:eastAsiaTheme="minorEastAsia"/>
          <w:b w:val="0"/>
          <w:noProof/>
          <w:lang w:eastAsia="tr-TR"/>
        </w:rPr>
        <w:tab/>
      </w:r>
      <w:r w:rsidRPr="00A864B2">
        <w:rPr>
          <w:noProof/>
        </w:rPr>
        <w:t>Kapsam</w:t>
      </w:r>
      <w:r w:rsidRPr="00A864B2">
        <w:rPr>
          <w:noProof/>
        </w:rPr>
        <w:tab/>
      </w:r>
      <w:r w:rsidRPr="00A864B2">
        <w:rPr>
          <w:noProof/>
        </w:rPr>
        <w:fldChar w:fldCharType="begin"/>
      </w:r>
      <w:r w:rsidRPr="00A864B2">
        <w:rPr>
          <w:noProof/>
        </w:rPr>
        <w:instrText xml:space="preserve"> PAGEREF _Toc93310807 \h </w:instrText>
      </w:r>
      <w:r w:rsidRPr="00A864B2">
        <w:rPr>
          <w:noProof/>
        </w:rPr>
      </w:r>
      <w:r w:rsidRPr="00A864B2">
        <w:rPr>
          <w:noProof/>
        </w:rPr>
        <w:fldChar w:fldCharType="separate"/>
      </w:r>
      <w:r w:rsidR="00C25217">
        <w:rPr>
          <w:noProof/>
        </w:rPr>
        <w:t>1</w:t>
      </w:r>
      <w:r w:rsidRPr="00A864B2">
        <w:rPr>
          <w:noProof/>
        </w:rPr>
        <w:fldChar w:fldCharType="end"/>
      </w:r>
    </w:p>
    <w:p w14:paraId="7F34712C" w14:textId="7FE66917" w:rsidR="00346917" w:rsidRPr="00A864B2" w:rsidRDefault="00346917">
      <w:pPr>
        <w:pStyle w:val="T1"/>
        <w:rPr>
          <w:rFonts w:eastAsiaTheme="minorEastAsia"/>
          <w:b w:val="0"/>
          <w:noProof/>
          <w:lang w:eastAsia="tr-TR"/>
        </w:rPr>
      </w:pPr>
      <w:r w:rsidRPr="00A864B2">
        <w:rPr>
          <w:rFonts w:cs="Arial"/>
          <w:noProof/>
        </w:rPr>
        <w:t>2</w:t>
      </w:r>
      <w:r w:rsidRPr="00A864B2">
        <w:rPr>
          <w:rFonts w:eastAsiaTheme="minorEastAsia"/>
          <w:b w:val="0"/>
          <w:noProof/>
          <w:lang w:eastAsia="tr-TR"/>
        </w:rPr>
        <w:tab/>
      </w:r>
      <w:r w:rsidRPr="00A864B2">
        <w:rPr>
          <w:rFonts w:cs="Arial"/>
          <w:noProof/>
        </w:rPr>
        <w:t>Bağlayıcı atıflar</w:t>
      </w:r>
      <w:r w:rsidRPr="00A864B2">
        <w:rPr>
          <w:noProof/>
        </w:rPr>
        <w:tab/>
      </w:r>
      <w:r w:rsidRPr="00A864B2">
        <w:rPr>
          <w:noProof/>
        </w:rPr>
        <w:fldChar w:fldCharType="begin"/>
      </w:r>
      <w:r w:rsidRPr="00A864B2">
        <w:rPr>
          <w:noProof/>
        </w:rPr>
        <w:instrText xml:space="preserve"> PAGEREF _Toc93310808 \h </w:instrText>
      </w:r>
      <w:r w:rsidRPr="00A864B2">
        <w:rPr>
          <w:noProof/>
        </w:rPr>
      </w:r>
      <w:r w:rsidRPr="00A864B2">
        <w:rPr>
          <w:noProof/>
        </w:rPr>
        <w:fldChar w:fldCharType="separate"/>
      </w:r>
      <w:r w:rsidR="00C25217">
        <w:rPr>
          <w:noProof/>
        </w:rPr>
        <w:t>1</w:t>
      </w:r>
      <w:r w:rsidRPr="00A864B2">
        <w:rPr>
          <w:noProof/>
        </w:rPr>
        <w:fldChar w:fldCharType="end"/>
      </w:r>
    </w:p>
    <w:p w14:paraId="19E6B23A" w14:textId="3E304963" w:rsidR="00346917" w:rsidRPr="00A864B2" w:rsidRDefault="00346917">
      <w:pPr>
        <w:pStyle w:val="T1"/>
        <w:rPr>
          <w:rFonts w:eastAsiaTheme="minorEastAsia"/>
          <w:b w:val="0"/>
          <w:noProof/>
          <w:lang w:eastAsia="tr-TR"/>
        </w:rPr>
      </w:pPr>
      <w:r w:rsidRPr="00A864B2">
        <w:rPr>
          <w:noProof/>
        </w:rPr>
        <w:t>3</w:t>
      </w:r>
      <w:r w:rsidRPr="00A864B2">
        <w:rPr>
          <w:rFonts w:eastAsiaTheme="minorEastAsia"/>
          <w:b w:val="0"/>
          <w:noProof/>
          <w:lang w:eastAsia="tr-TR"/>
        </w:rPr>
        <w:tab/>
      </w:r>
      <w:r w:rsidRPr="00A864B2">
        <w:rPr>
          <w:noProof/>
        </w:rPr>
        <w:t>Terimler ve tanımlar</w:t>
      </w:r>
      <w:r w:rsidRPr="00A864B2">
        <w:rPr>
          <w:noProof/>
        </w:rPr>
        <w:tab/>
      </w:r>
      <w:r w:rsidRPr="00A864B2">
        <w:rPr>
          <w:noProof/>
        </w:rPr>
        <w:fldChar w:fldCharType="begin"/>
      </w:r>
      <w:r w:rsidRPr="00A864B2">
        <w:rPr>
          <w:noProof/>
        </w:rPr>
        <w:instrText xml:space="preserve"> PAGEREF _Toc93310852 \h </w:instrText>
      </w:r>
      <w:r w:rsidRPr="00A864B2">
        <w:rPr>
          <w:noProof/>
        </w:rPr>
      </w:r>
      <w:r w:rsidRPr="00A864B2">
        <w:rPr>
          <w:noProof/>
        </w:rPr>
        <w:fldChar w:fldCharType="separate"/>
      </w:r>
      <w:r w:rsidR="00C25217">
        <w:rPr>
          <w:noProof/>
        </w:rPr>
        <w:t>2</w:t>
      </w:r>
      <w:r w:rsidRPr="00A864B2">
        <w:rPr>
          <w:noProof/>
        </w:rPr>
        <w:fldChar w:fldCharType="end"/>
      </w:r>
    </w:p>
    <w:p w14:paraId="42501DAF" w14:textId="7E145642" w:rsidR="00346917" w:rsidRPr="00A864B2" w:rsidRDefault="00346917">
      <w:pPr>
        <w:pStyle w:val="T1"/>
        <w:rPr>
          <w:rFonts w:eastAsiaTheme="minorEastAsia"/>
          <w:b w:val="0"/>
          <w:noProof/>
          <w:lang w:eastAsia="tr-TR"/>
        </w:rPr>
      </w:pPr>
      <w:r w:rsidRPr="00A864B2">
        <w:rPr>
          <w:noProof/>
        </w:rPr>
        <w:t>4</w:t>
      </w:r>
      <w:r w:rsidRPr="00A864B2">
        <w:rPr>
          <w:rFonts w:eastAsiaTheme="minorEastAsia"/>
          <w:b w:val="0"/>
          <w:noProof/>
          <w:lang w:eastAsia="tr-TR"/>
        </w:rPr>
        <w:tab/>
      </w:r>
      <w:r w:rsidRPr="00A864B2">
        <w:rPr>
          <w:noProof/>
        </w:rPr>
        <w:t>Sınıflandırma ve özellikler</w:t>
      </w:r>
      <w:r w:rsidRPr="00A864B2">
        <w:rPr>
          <w:noProof/>
        </w:rPr>
        <w:tab/>
      </w:r>
      <w:r w:rsidRPr="00A864B2">
        <w:rPr>
          <w:noProof/>
        </w:rPr>
        <w:fldChar w:fldCharType="begin"/>
      </w:r>
      <w:r w:rsidRPr="00A864B2">
        <w:rPr>
          <w:noProof/>
        </w:rPr>
        <w:instrText xml:space="preserve"> PAGEREF _Toc93310853 \h </w:instrText>
      </w:r>
      <w:r w:rsidRPr="00A864B2">
        <w:rPr>
          <w:noProof/>
        </w:rPr>
      </w:r>
      <w:r w:rsidRPr="00A864B2">
        <w:rPr>
          <w:noProof/>
        </w:rPr>
        <w:fldChar w:fldCharType="separate"/>
      </w:r>
      <w:r w:rsidR="00C25217">
        <w:rPr>
          <w:noProof/>
        </w:rPr>
        <w:t>3</w:t>
      </w:r>
      <w:r w:rsidRPr="00A864B2">
        <w:rPr>
          <w:noProof/>
        </w:rPr>
        <w:fldChar w:fldCharType="end"/>
      </w:r>
    </w:p>
    <w:p w14:paraId="168F8869" w14:textId="03D76EB5" w:rsidR="00346917" w:rsidRPr="00A864B2" w:rsidRDefault="00346917">
      <w:pPr>
        <w:pStyle w:val="T2"/>
        <w:rPr>
          <w:rFonts w:eastAsiaTheme="minorEastAsia"/>
          <w:b w:val="0"/>
          <w:noProof/>
          <w:lang w:eastAsia="tr-TR"/>
        </w:rPr>
      </w:pPr>
      <w:r w:rsidRPr="00A864B2">
        <w:rPr>
          <w:noProof/>
        </w:rPr>
        <w:t>4.1</w:t>
      </w:r>
      <w:r w:rsidRPr="00A864B2">
        <w:rPr>
          <w:rFonts w:eastAsiaTheme="minorEastAsia"/>
          <w:b w:val="0"/>
          <w:noProof/>
          <w:lang w:eastAsia="tr-TR"/>
        </w:rPr>
        <w:tab/>
      </w:r>
      <w:r w:rsidRPr="00A864B2">
        <w:rPr>
          <w:noProof/>
        </w:rPr>
        <w:t>Sınıflandırma</w:t>
      </w:r>
      <w:r w:rsidRPr="00A864B2">
        <w:rPr>
          <w:noProof/>
        </w:rPr>
        <w:tab/>
      </w:r>
      <w:r w:rsidRPr="00A864B2">
        <w:rPr>
          <w:noProof/>
        </w:rPr>
        <w:fldChar w:fldCharType="begin"/>
      </w:r>
      <w:r w:rsidRPr="00A864B2">
        <w:rPr>
          <w:noProof/>
        </w:rPr>
        <w:instrText xml:space="preserve"> PAGEREF _Toc93310854 \h </w:instrText>
      </w:r>
      <w:r w:rsidRPr="00A864B2">
        <w:rPr>
          <w:noProof/>
        </w:rPr>
      </w:r>
      <w:r w:rsidRPr="00A864B2">
        <w:rPr>
          <w:noProof/>
        </w:rPr>
        <w:fldChar w:fldCharType="separate"/>
      </w:r>
      <w:r w:rsidR="00C25217">
        <w:rPr>
          <w:noProof/>
        </w:rPr>
        <w:t>3</w:t>
      </w:r>
      <w:r w:rsidRPr="00A864B2">
        <w:rPr>
          <w:noProof/>
        </w:rPr>
        <w:fldChar w:fldCharType="end"/>
      </w:r>
    </w:p>
    <w:p w14:paraId="1B70E2B6" w14:textId="01E4C902" w:rsidR="00346917" w:rsidRPr="00A864B2" w:rsidRDefault="00346917">
      <w:pPr>
        <w:pStyle w:val="T2"/>
        <w:rPr>
          <w:rFonts w:eastAsiaTheme="minorEastAsia"/>
          <w:b w:val="0"/>
          <w:noProof/>
          <w:lang w:eastAsia="tr-TR"/>
        </w:rPr>
      </w:pPr>
      <w:r w:rsidRPr="00A864B2">
        <w:rPr>
          <w:noProof/>
        </w:rPr>
        <w:t>4.2</w:t>
      </w:r>
      <w:r w:rsidRPr="00A864B2">
        <w:rPr>
          <w:rFonts w:eastAsiaTheme="minorEastAsia"/>
          <w:b w:val="0"/>
          <w:noProof/>
          <w:lang w:eastAsia="tr-TR"/>
        </w:rPr>
        <w:tab/>
      </w:r>
      <w:r w:rsidRPr="00A864B2">
        <w:rPr>
          <w:noProof/>
        </w:rPr>
        <w:t>Özellikler</w:t>
      </w:r>
      <w:r w:rsidRPr="00A864B2">
        <w:rPr>
          <w:noProof/>
        </w:rPr>
        <w:tab/>
      </w:r>
      <w:r w:rsidRPr="00A864B2">
        <w:rPr>
          <w:noProof/>
        </w:rPr>
        <w:fldChar w:fldCharType="begin"/>
      </w:r>
      <w:r w:rsidRPr="00A864B2">
        <w:rPr>
          <w:noProof/>
        </w:rPr>
        <w:instrText xml:space="preserve"> PAGEREF _Toc93310855 \h </w:instrText>
      </w:r>
      <w:r w:rsidRPr="00A864B2">
        <w:rPr>
          <w:noProof/>
        </w:rPr>
      </w:r>
      <w:r w:rsidRPr="00A864B2">
        <w:rPr>
          <w:noProof/>
        </w:rPr>
        <w:fldChar w:fldCharType="separate"/>
      </w:r>
      <w:r w:rsidR="00C25217">
        <w:rPr>
          <w:noProof/>
        </w:rPr>
        <w:t>3</w:t>
      </w:r>
      <w:r w:rsidRPr="00A864B2">
        <w:rPr>
          <w:noProof/>
        </w:rPr>
        <w:fldChar w:fldCharType="end"/>
      </w:r>
    </w:p>
    <w:p w14:paraId="54B62D4B" w14:textId="3AC2D752" w:rsidR="00346917" w:rsidRPr="00A864B2" w:rsidRDefault="00346917">
      <w:pPr>
        <w:pStyle w:val="T2"/>
        <w:rPr>
          <w:rFonts w:eastAsiaTheme="minorEastAsia"/>
          <w:b w:val="0"/>
          <w:noProof/>
          <w:lang w:eastAsia="tr-TR"/>
        </w:rPr>
      </w:pPr>
      <w:r w:rsidRPr="00A864B2">
        <w:rPr>
          <w:rFonts w:cs="Arial,Bold"/>
          <w:noProof/>
        </w:rPr>
        <w:t>4.3</w:t>
      </w:r>
      <w:r w:rsidRPr="00A864B2">
        <w:rPr>
          <w:rFonts w:eastAsiaTheme="minorEastAsia"/>
          <w:b w:val="0"/>
          <w:noProof/>
          <w:lang w:eastAsia="tr-TR"/>
        </w:rPr>
        <w:tab/>
      </w:r>
      <w:r w:rsidRPr="00A864B2">
        <w:rPr>
          <w:rFonts w:cs="Arial,Bold"/>
          <w:noProof/>
        </w:rPr>
        <w:t>Özellik, muayene ve deney madde numaraları</w:t>
      </w:r>
      <w:r w:rsidRPr="00A864B2">
        <w:rPr>
          <w:noProof/>
        </w:rPr>
        <w:tab/>
      </w:r>
      <w:r w:rsidRPr="00A864B2">
        <w:rPr>
          <w:noProof/>
        </w:rPr>
        <w:fldChar w:fldCharType="begin"/>
      </w:r>
      <w:r w:rsidRPr="00A864B2">
        <w:rPr>
          <w:noProof/>
        </w:rPr>
        <w:instrText xml:space="preserve"> PAGEREF _Toc93310856 \h </w:instrText>
      </w:r>
      <w:r w:rsidRPr="00A864B2">
        <w:rPr>
          <w:noProof/>
        </w:rPr>
      </w:r>
      <w:r w:rsidRPr="00A864B2">
        <w:rPr>
          <w:noProof/>
        </w:rPr>
        <w:fldChar w:fldCharType="separate"/>
      </w:r>
      <w:r w:rsidR="00C25217">
        <w:rPr>
          <w:noProof/>
        </w:rPr>
        <w:t>4</w:t>
      </w:r>
      <w:r w:rsidRPr="00A864B2">
        <w:rPr>
          <w:noProof/>
        </w:rPr>
        <w:fldChar w:fldCharType="end"/>
      </w:r>
    </w:p>
    <w:p w14:paraId="6BF47388" w14:textId="13D250CB" w:rsidR="00346917" w:rsidRPr="00A864B2" w:rsidRDefault="00346917">
      <w:pPr>
        <w:pStyle w:val="T1"/>
        <w:rPr>
          <w:rFonts w:eastAsiaTheme="minorEastAsia"/>
          <w:b w:val="0"/>
          <w:noProof/>
          <w:lang w:eastAsia="tr-TR"/>
        </w:rPr>
      </w:pPr>
      <w:r w:rsidRPr="00A864B2">
        <w:rPr>
          <w:noProof/>
        </w:rPr>
        <w:t>5</w:t>
      </w:r>
      <w:r w:rsidRPr="00A864B2">
        <w:rPr>
          <w:rFonts w:eastAsiaTheme="minorEastAsia"/>
          <w:b w:val="0"/>
          <w:noProof/>
          <w:lang w:eastAsia="tr-TR"/>
        </w:rPr>
        <w:tab/>
      </w:r>
      <w:r w:rsidRPr="00A864B2">
        <w:rPr>
          <w:noProof/>
        </w:rPr>
        <w:t>Numune alma, muayene ve deneyler</w:t>
      </w:r>
      <w:r w:rsidRPr="00A864B2">
        <w:rPr>
          <w:noProof/>
        </w:rPr>
        <w:tab/>
      </w:r>
      <w:r w:rsidRPr="00A864B2">
        <w:rPr>
          <w:noProof/>
        </w:rPr>
        <w:fldChar w:fldCharType="begin"/>
      </w:r>
      <w:r w:rsidRPr="00A864B2">
        <w:rPr>
          <w:noProof/>
        </w:rPr>
        <w:instrText xml:space="preserve"> PAGEREF _Toc93310857 \h </w:instrText>
      </w:r>
      <w:r w:rsidRPr="00A864B2">
        <w:rPr>
          <w:noProof/>
        </w:rPr>
      </w:r>
      <w:r w:rsidRPr="00A864B2">
        <w:rPr>
          <w:noProof/>
        </w:rPr>
        <w:fldChar w:fldCharType="separate"/>
      </w:r>
      <w:r w:rsidR="00C25217">
        <w:rPr>
          <w:noProof/>
        </w:rPr>
        <w:t>5</w:t>
      </w:r>
      <w:r w:rsidRPr="00A864B2">
        <w:rPr>
          <w:noProof/>
        </w:rPr>
        <w:fldChar w:fldCharType="end"/>
      </w:r>
    </w:p>
    <w:p w14:paraId="1C0107B8" w14:textId="64C4184D" w:rsidR="00346917" w:rsidRPr="00A864B2" w:rsidRDefault="00346917">
      <w:pPr>
        <w:pStyle w:val="T2"/>
        <w:rPr>
          <w:rFonts w:eastAsiaTheme="minorEastAsia"/>
          <w:b w:val="0"/>
          <w:noProof/>
          <w:lang w:eastAsia="tr-TR"/>
        </w:rPr>
      </w:pPr>
      <w:r w:rsidRPr="00A864B2">
        <w:rPr>
          <w:noProof/>
        </w:rPr>
        <w:t>5.1</w:t>
      </w:r>
      <w:r w:rsidRPr="00A864B2">
        <w:rPr>
          <w:rFonts w:eastAsiaTheme="minorEastAsia"/>
          <w:b w:val="0"/>
          <w:noProof/>
          <w:lang w:eastAsia="tr-TR"/>
        </w:rPr>
        <w:tab/>
      </w:r>
      <w:r w:rsidRPr="00A864B2">
        <w:rPr>
          <w:noProof/>
        </w:rPr>
        <w:t>Numune alma</w:t>
      </w:r>
      <w:r w:rsidRPr="00A864B2">
        <w:rPr>
          <w:noProof/>
        </w:rPr>
        <w:tab/>
      </w:r>
      <w:r w:rsidRPr="00A864B2">
        <w:rPr>
          <w:noProof/>
        </w:rPr>
        <w:fldChar w:fldCharType="begin"/>
      </w:r>
      <w:r w:rsidRPr="00A864B2">
        <w:rPr>
          <w:noProof/>
        </w:rPr>
        <w:instrText xml:space="preserve"> PAGEREF _Toc93310858 \h </w:instrText>
      </w:r>
      <w:r w:rsidRPr="00A864B2">
        <w:rPr>
          <w:noProof/>
        </w:rPr>
      </w:r>
      <w:r w:rsidRPr="00A864B2">
        <w:rPr>
          <w:noProof/>
        </w:rPr>
        <w:fldChar w:fldCharType="separate"/>
      </w:r>
      <w:r w:rsidR="00C25217">
        <w:rPr>
          <w:noProof/>
        </w:rPr>
        <w:t>5</w:t>
      </w:r>
      <w:r w:rsidRPr="00A864B2">
        <w:rPr>
          <w:noProof/>
        </w:rPr>
        <w:fldChar w:fldCharType="end"/>
      </w:r>
    </w:p>
    <w:p w14:paraId="6E91D31E" w14:textId="5FB611B9" w:rsidR="00346917" w:rsidRPr="00A864B2" w:rsidRDefault="00346917">
      <w:pPr>
        <w:pStyle w:val="T2"/>
        <w:rPr>
          <w:rFonts w:eastAsiaTheme="minorEastAsia"/>
          <w:b w:val="0"/>
          <w:noProof/>
          <w:lang w:eastAsia="tr-TR"/>
        </w:rPr>
      </w:pPr>
      <w:r w:rsidRPr="00A864B2">
        <w:rPr>
          <w:rFonts w:cs="Arial"/>
          <w:noProof/>
        </w:rPr>
        <w:t>5.2</w:t>
      </w:r>
      <w:r w:rsidRPr="00A864B2">
        <w:rPr>
          <w:rFonts w:eastAsiaTheme="minorEastAsia"/>
          <w:b w:val="0"/>
          <w:noProof/>
          <w:lang w:eastAsia="tr-TR"/>
        </w:rPr>
        <w:tab/>
      </w:r>
      <w:r w:rsidRPr="00A864B2">
        <w:rPr>
          <w:noProof/>
        </w:rPr>
        <w:t>Muayeneler</w:t>
      </w:r>
      <w:r w:rsidRPr="00A864B2">
        <w:rPr>
          <w:noProof/>
        </w:rPr>
        <w:tab/>
      </w:r>
      <w:r w:rsidRPr="00A864B2">
        <w:rPr>
          <w:noProof/>
        </w:rPr>
        <w:fldChar w:fldCharType="begin"/>
      </w:r>
      <w:r w:rsidRPr="00A864B2">
        <w:rPr>
          <w:noProof/>
        </w:rPr>
        <w:instrText xml:space="preserve"> PAGEREF _Toc93310859 \h </w:instrText>
      </w:r>
      <w:r w:rsidRPr="00A864B2">
        <w:rPr>
          <w:noProof/>
        </w:rPr>
      </w:r>
      <w:r w:rsidRPr="00A864B2">
        <w:rPr>
          <w:noProof/>
        </w:rPr>
        <w:fldChar w:fldCharType="separate"/>
      </w:r>
      <w:r w:rsidR="00C25217">
        <w:rPr>
          <w:noProof/>
        </w:rPr>
        <w:t>5</w:t>
      </w:r>
      <w:r w:rsidRPr="00A864B2">
        <w:rPr>
          <w:noProof/>
        </w:rPr>
        <w:fldChar w:fldCharType="end"/>
      </w:r>
    </w:p>
    <w:p w14:paraId="6B5D055B" w14:textId="3DED803B" w:rsidR="00346917" w:rsidRPr="00A864B2" w:rsidRDefault="00346917">
      <w:pPr>
        <w:pStyle w:val="T2"/>
        <w:rPr>
          <w:rFonts w:eastAsiaTheme="minorEastAsia"/>
          <w:b w:val="0"/>
          <w:noProof/>
          <w:lang w:eastAsia="tr-TR"/>
        </w:rPr>
      </w:pPr>
      <w:r w:rsidRPr="00A864B2">
        <w:rPr>
          <w:noProof/>
        </w:rPr>
        <w:t>5.3</w:t>
      </w:r>
      <w:r w:rsidRPr="00A864B2">
        <w:rPr>
          <w:rFonts w:eastAsiaTheme="minorEastAsia"/>
          <w:b w:val="0"/>
          <w:noProof/>
          <w:lang w:eastAsia="tr-TR"/>
        </w:rPr>
        <w:tab/>
      </w:r>
      <w:r w:rsidRPr="00A864B2">
        <w:rPr>
          <w:noProof/>
        </w:rPr>
        <w:t>Deneyler</w:t>
      </w:r>
      <w:r w:rsidRPr="00A864B2">
        <w:rPr>
          <w:noProof/>
        </w:rPr>
        <w:tab/>
      </w:r>
      <w:r w:rsidRPr="00A864B2">
        <w:rPr>
          <w:noProof/>
        </w:rPr>
        <w:fldChar w:fldCharType="begin"/>
      </w:r>
      <w:r w:rsidRPr="00A864B2">
        <w:rPr>
          <w:noProof/>
        </w:rPr>
        <w:instrText xml:space="preserve"> PAGEREF _Toc93310860 \h </w:instrText>
      </w:r>
      <w:r w:rsidRPr="00A864B2">
        <w:rPr>
          <w:noProof/>
        </w:rPr>
      </w:r>
      <w:r w:rsidRPr="00A864B2">
        <w:rPr>
          <w:noProof/>
        </w:rPr>
        <w:fldChar w:fldCharType="separate"/>
      </w:r>
      <w:r w:rsidR="00C25217">
        <w:rPr>
          <w:noProof/>
        </w:rPr>
        <w:t>5</w:t>
      </w:r>
      <w:r w:rsidRPr="00A864B2">
        <w:rPr>
          <w:noProof/>
        </w:rPr>
        <w:fldChar w:fldCharType="end"/>
      </w:r>
    </w:p>
    <w:p w14:paraId="6AA35DC8" w14:textId="20270864" w:rsidR="00346917" w:rsidRPr="00A864B2" w:rsidRDefault="00346917">
      <w:pPr>
        <w:pStyle w:val="T2"/>
        <w:rPr>
          <w:rFonts w:eastAsiaTheme="minorEastAsia"/>
          <w:b w:val="0"/>
          <w:noProof/>
          <w:lang w:eastAsia="tr-TR"/>
        </w:rPr>
      </w:pPr>
      <w:r w:rsidRPr="00A864B2">
        <w:rPr>
          <w:noProof/>
        </w:rPr>
        <w:t>5.4</w:t>
      </w:r>
      <w:r w:rsidRPr="00A864B2">
        <w:rPr>
          <w:rFonts w:eastAsiaTheme="minorEastAsia"/>
          <w:b w:val="0"/>
          <w:noProof/>
          <w:lang w:eastAsia="tr-TR"/>
        </w:rPr>
        <w:tab/>
      </w:r>
      <w:r w:rsidRPr="00A864B2">
        <w:rPr>
          <w:noProof/>
        </w:rPr>
        <w:t>Değerlendirme</w:t>
      </w:r>
      <w:r w:rsidRPr="00A864B2">
        <w:rPr>
          <w:noProof/>
        </w:rPr>
        <w:tab/>
      </w:r>
      <w:r w:rsidRPr="00A864B2">
        <w:rPr>
          <w:noProof/>
        </w:rPr>
        <w:fldChar w:fldCharType="begin"/>
      </w:r>
      <w:r w:rsidRPr="00A864B2">
        <w:rPr>
          <w:noProof/>
        </w:rPr>
        <w:instrText xml:space="preserve"> PAGEREF _Toc93310861 \h </w:instrText>
      </w:r>
      <w:r w:rsidRPr="00A864B2">
        <w:rPr>
          <w:noProof/>
        </w:rPr>
      </w:r>
      <w:r w:rsidRPr="00A864B2">
        <w:rPr>
          <w:noProof/>
        </w:rPr>
        <w:fldChar w:fldCharType="separate"/>
      </w:r>
      <w:r w:rsidR="00C25217">
        <w:rPr>
          <w:noProof/>
        </w:rPr>
        <w:t>6</w:t>
      </w:r>
      <w:r w:rsidRPr="00A864B2">
        <w:rPr>
          <w:noProof/>
        </w:rPr>
        <w:fldChar w:fldCharType="end"/>
      </w:r>
    </w:p>
    <w:p w14:paraId="1851A6E3" w14:textId="18DE1EB5" w:rsidR="00346917" w:rsidRPr="00A864B2" w:rsidRDefault="00346917">
      <w:pPr>
        <w:pStyle w:val="T2"/>
        <w:rPr>
          <w:rFonts w:eastAsiaTheme="minorEastAsia"/>
          <w:b w:val="0"/>
          <w:noProof/>
          <w:lang w:eastAsia="tr-TR"/>
        </w:rPr>
      </w:pPr>
      <w:r w:rsidRPr="00A864B2">
        <w:rPr>
          <w:noProof/>
        </w:rPr>
        <w:t>5.5</w:t>
      </w:r>
      <w:r w:rsidRPr="00A864B2">
        <w:rPr>
          <w:rFonts w:eastAsiaTheme="minorEastAsia"/>
          <w:b w:val="0"/>
          <w:noProof/>
          <w:lang w:eastAsia="tr-TR"/>
        </w:rPr>
        <w:tab/>
      </w:r>
      <w:r w:rsidRPr="00A864B2">
        <w:rPr>
          <w:noProof/>
        </w:rPr>
        <w:t>Muayene ve deney raporu</w:t>
      </w:r>
      <w:r w:rsidRPr="00A864B2">
        <w:rPr>
          <w:noProof/>
        </w:rPr>
        <w:tab/>
      </w:r>
      <w:r w:rsidRPr="00A864B2">
        <w:rPr>
          <w:noProof/>
        </w:rPr>
        <w:fldChar w:fldCharType="begin"/>
      </w:r>
      <w:r w:rsidRPr="00A864B2">
        <w:rPr>
          <w:noProof/>
        </w:rPr>
        <w:instrText xml:space="preserve"> PAGEREF _Toc93310862 \h </w:instrText>
      </w:r>
      <w:r w:rsidRPr="00A864B2">
        <w:rPr>
          <w:noProof/>
        </w:rPr>
      </w:r>
      <w:r w:rsidRPr="00A864B2">
        <w:rPr>
          <w:noProof/>
        </w:rPr>
        <w:fldChar w:fldCharType="separate"/>
      </w:r>
      <w:r w:rsidR="00C25217">
        <w:rPr>
          <w:noProof/>
        </w:rPr>
        <w:t>6</w:t>
      </w:r>
      <w:r w:rsidRPr="00A864B2">
        <w:rPr>
          <w:noProof/>
        </w:rPr>
        <w:fldChar w:fldCharType="end"/>
      </w:r>
    </w:p>
    <w:p w14:paraId="0F7C1528" w14:textId="487326B2" w:rsidR="00346917" w:rsidRPr="00A864B2" w:rsidRDefault="00346917">
      <w:pPr>
        <w:pStyle w:val="T1"/>
        <w:rPr>
          <w:rFonts w:eastAsiaTheme="minorEastAsia"/>
          <w:b w:val="0"/>
          <w:noProof/>
          <w:lang w:eastAsia="tr-TR"/>
        </w:rPr>
      </w:pPr>
      <w:r w:rsidRPr="00A864B2">
        <w:rPr>
          <w:noProof/>
        </w:rPr>
        <w:t>6</w:t>
      </w:r>
      <w:r w:rsidRPr="00A864B2">
        <w:rPr>
          <w:rFonts w:eastAsiaTheme="minorEastAsia"/>
          <w:b w:val="0"/>
          <w:noProof/>
          <w:lang w:eastAsia="tr-TR"/>
        </w:rPr>
        <w:tab/>
      </w:r>
      <w:r w:rsidRPr="00A864B2">
        <w:rPr>
          <w:noProof/>
        </w:rPr>
        <w:t>Piyasaya arz</w:t>
      </w:r>
      <w:r w:rsidRPr="00A864B2">
        <w:rPr>
          <w:noProof/>
        </w:rPr>
        <w:tab/>
      </w:r>
      <w:r w:rsidRPr="00A864B2">
        <w:rPr>
          <w:noProof/>
        </w:rPr>
        <w:fldChar w:fldCharType="begin"/>
      </w:r>
      <w:r w:rsidRPr="00A864B2">
        <w:rPr>
          <w:noProof/>
        </w:rPr>
        <w:instrText xml:space="preserve"> PAGEREF _Toc93310863 \h </w:instrText>
      </w:r>
      <w:r w:rsidRPr="00A864B2">
        <w:rPr>
          <w:noProof/>
        </w:rPr>
      </w:r>
      <w:r w:rsidRPr="00A864B2">
        <w:rPr>
          <w:noProof/>
        </w:rPr>
        <w:fldChar w:fldCharType="separate"/>
      </w:r>
      <w:r w:rsidR="00C25217">
        <w:rPr>
          <w:noProof/>
        </w:rPr>
        <w:t>7</w:t>
      </w:r>
      <w:r w:rsidRPr="00A864B2">
        <w:rPr>
          <w:noProof/>
        </w:rPr>
        <w:fldChar w:fldCharType="end"/>
      </w:r>
    </w:p>
    <w:p w14:paraId="264445F9" w14:textId="18F8A675" w:rsidR="00346917" w:rsidRPr="00A864B2" w:rsidRDefault="00346917">
      <w:pPr>
        <w:pStyle w:val="T2"/>
        <w:rPr>
          <w:rFonts w:eastAsiaTheme="minorEastAsia"/>
          <w:b w:val="0"/>
          <w:noProof/>
          <w:lang w:eastAsia="tr-TR"/>
        </w:rPr>
      </w:pPr>
      <w:r w:rsidRPr="00A864B2">
        <w:rPr>
          <w:noProof/>
        </w:rPr>
        <w:t>6.1</w:t>
      </w:r>
      <w:r w:rsidRPr="00A864B2">
        <w:rPr>
          <w:rFonts w:eastAsiaTheme="minorEastAsia"/>
          <w:b w:val="0"/>
          <w:noProof/>
          <w:lang w:eastAsia="tr-TR"/>
        </w:rPr>
        <w:tab/>
      </w:r>
      <w:r w:rsidRPr="00A864B2">
        <w:rPr>
          <w:noProof/>
        </w:rPr>
        <w:t>Ambalajlama</w:t>
      </w:r>
      <w:r w:rsidRPr="00A864B2">
        <w:rPr>
          <w:noProof/>
        </w:rPr>
        <w:tab/>
      </w:r>
      <w:r w:rsidRPr="00A864B2">
        <w:rPr>
          <w:noProof/>
        </w:rPr>
        <w:fldChar w:fldCharType="begin"/>
      </w:r>
      <w:r w:rsidRPr="00A864B2">
        <w:rPr>
          <w:noProof/>
        </w:rPr>
        <w:instrText xml:space="preserve"> PAGEREF _Toc93310864 \h </w:instrText>
      </w:r>
      <w:r w:rsidRPr="00A864B2">
        <w:rPr>
          <w:noProof/>
        </w:rPr>
      </w:r>
      <w:r w:rsidRPr="00A864B2">
        <w:rPr>
          <w:noProof/>
        </w:rPr>
        <w:fldChar w:fldCharType="separate"/>
      </w:r>
      <w:r w:rsidR="00C25217">
        <w:rPr>
          <w:noProof/>
        </w:rPr>
        <w:t>7</w:t>
      </w:r>
      <w:r w:rsidRPr="00A864B2">
        <w:rPr>
          <w:noProof/>
        </w:rPr>
        <w:fldChar w:fldCharType="end"/>
      </w:r>
    </w:p>
    <w:p w14:paraId="243D1BE7" w14:textId="79D212B0" w:rsidR="00346917" w:rsidRPr="00A864B2" w:rsidRDefault="00346917">
      <w:pPr>
        <w:pStyle w:val="T2"/>
        <w:rPr>
          <w:rFonts w:eastAsiaTheme="minorEastAsia"/>
          <w:b w:val="0"/>
          <w:noProof/>
          <w:lang w:eastAsia="tr-TR"/>
        </w:rPr>
      </w:pPr>
      <w:r w:rsidRPr="00A864B2">
        <w:rPr>
          <w:noProof/>
        </w:rPr>
        <w:t>6.2</w:t>
      </w:r>
      <w:r w:rsidRPr="00A864B2">
        <w:rPr>
          <w:rFonts w:eastAsiaTheme="minorEastAsia"/>
          <w:b w:val="0"/>
          <w:noProof/>
          <w:lang w:eastAsia="tr-TR"/>
        </w:rPr>
        <w:tab/>
      </w:r>
      <w:r w:rsidRPr="00A864B2">
        <w:rPr>
          <w:noProof/>
        </w:rPr>
        <w:t>İşaretleme</w:t>
      </w:r>
      <w:r w:rsidRPr="00A864B2">
        <w:rPr>
          <w:noProof/>
        </w:rPr>
        <w:tab/>
      </w:r>
      <w:r w:rsidRPr="00A864B2">
        <w:rPr>
          <w:noProof/>
        </w:rPr>
        <w:fldChar w:fldCharType="begin"/>
      </w:r>
      <w:r w:rsidRPr="00A864B2">
        <w:rPr>
          <w:noProof/>
        </w:rPr>
        <w:instrText xml:space="preserve"> PAGEREF _Toc93310865 \h </w:instrText>
      </w:r>
      <w:r w:rsidRPr="00A864B2">
        <w:rPr>
          <w:noProof/>
        </w:rPr>
      </w:r>
      <w:r w:rsidRPr="00A864B2">
        <w:rPr>
          <w:noProof/>
        </w:rPr>
        <w:fldChar w:fldCharType="separate"/>
      </w:r>
      <w:r w:rsidR="00C25217">
        <w:rPr>
          <w:noProof/>
        </w:rPr>
        <w:t>7</w:t>
      </w:r>
      <w:r w:rsidRPr="00A864B2">
        <w:rPr>
          <w:noProof/>
        </w:rPr>
        <w:fldChar w:fldCharType="end"/>
      </w:r>
    </w:p>
    <w:p w14:paraId="57643A78" w14:textId="7BF9D779" w:rsidR="00346917" w:rsidRPr="00A864B2" w:rsidRDefault="00346917">
      <w:pPr>
        <w:pStyle w:val="T2"/>
        <w:rPr>
          <w:rFonts w:eastAsiaTheme="minorEastAsia"/>
          <w:b w:val="0"/>
          <w:noProof/>
          <w:lang w:eastAsia="tr-TR"/>
        </w:rPr>
      </w:pPr>
      <w:r w:rsidRPr="00A864B2">
        <w:rPr>
          <w:noProof/>
        </w:rPr>
        <w:t>6.3</w:t>
      </w:r>
      <w:r w:rsidRPr="00A864B2">
        <w:rPr>
          <w:rFonts w:eastAsiaTheme="minorEastAsia"/>
          <w:b w:val="0"/>
          <w:noProof/>
          <w:lang w:eastAsia="tr-TR"/>
        </w:rPr>
        <w:tab/>
      </w:r>
      <w:r w:rsidRPr="00A864B2">
        <w:rPr>
          <w:noProof/>
        </w:rPr>
        <w:t>Muhafaza ve taşıma</w:t>
      </w:r>
      <w:r w:rsidRPr="00A864B2">
        <w:rPr>
          <w:noProof/>
        </w:rPr>
        <w:tab/>
      </w:r>
      <w:r w:rsidRPr="00A864B2">
        <w:rPr>
          <w:noProof/>
        </w:rPr>
        <w:fldChar w:fldCharType="begin"/>
      </w:r>
      <w:r w:rsidRPr="00A864B2">
        <w:rPr>
          <w:noProof/>
        </w:rPr>
        <w:instrText xml:space="preserve"> PAGEREF _Toc93310866 \h </w:instrText>
      </w:r>
      <w:r w:rsidRPr="00A864B2">
        <w:rPr>
          <w:noProof/>
        </w:rPr>
      </w:r>
      <w:r w:rsidRPr="00A864B2">
        <w:rPr>
          <w:noProof/>
        </w:rPr>
        <w:fldChar w:fldCharType="separate"/>
      </w:r>
      <w:r w:rsidR="00C25217">
        <w:rPr>
          <w:noProof/>
        </w:rPr>
        <w:t>7</w:t>
      </w:r>
      <w:r w:rsidRPr="00A864B2">
        <w:rPr>
          <w:noProof/>
        </w:rPr>
        <w:fldChar w:fldCharType="end"/>
      </w:r>
    </w:p>
    <w:p w14:paraId="3B23E75C" w14:textId="494D3477" w:rsidR="00346917" w:rsidRPr="00A864B2" w:rsidRDefault="00346917">
      <w:pPr>
        <w:pStyle w:val="T1"/>
        <w:rPr>
          <w:rFonts w:eastAsiaTheme="minorEastAsia"/>
          <w:b w:val="0"/>
          <w:noProof/>
          <w:lang w:eastAsia="tr-TR"/>
        </w:rPr>
      </w:pPr>
      <w:r w:rsidRPr="00A864B2">
        <w:rPr>
          <w:noProof/>
        </w:rPr>
        <w:t>7</w:t>
      </w:r>
      <w:r w:rsidRPr="00A864B2">
        <w:rPr>
          <w:rFonts w:eastAsiaTheme="minorEastAsia"/>
          <w:b w:val="0"/>
          <w:noProof/>
          <w:lang w:eastAsia="tr-TR"/>
        </w:rPr>
        <w:tab/>
      </w:r>
      <w:r w:rsidRPr="00A864B2">
        <w:rPr>
          <w:noProof/>
        </w:rPr>
        <w:t>Çeşitli hükümler</w:t>
      </w:r>
      <w:r w:rsidRPr="00A864B2">
        <w:rPr>
          <w:noProof/>
        </w:rPr>
        <w:tab/>
      </w:r>
      <w:r w:rsidRPr="00A864B2">
        <w:rPr>
          <w:noProof/>
        </w:rPr>
        <w:fldChar w:fldCharType="begin"/>
      </w:r>
      <w:r w:rsidRPr="00A864B2">
        <w:rPr>
          <w:noProof/>
        </w:rPr>
        <w:instrText xml:space="preserve"> PAGEREF _Toc93310867 \h </w:instrText>
      </w:r>
      <w:r w:rsidRPr="00A864B2">
        <w:rPr>
          <w:noProof/>
        </w:rPr>
      </w:r>
      <w:r w:rsidRPr="00A864B2">
        <w:rPr>
          <w:noProof/>
        </w:rPr>
        <w:fldChar w:fldCharType="separate"/>
      </w:r>
      <w:r w:rsidR="00C25217">
        <w:rPr>
          <w:noProof/>
        </w:rPr>
        <w:t>7</w:t>
      </w:r>
      <w:r w:rsidRPr="00A864B2">
        <w:rPr>
          <w:noProof/>
        </w:rPr>
        <w:fldChar w:fldCharType="end"/>
      </w:r>
    </w:p>
    <w:p w14:paraId="6B6F7F20" w14:textId="5C398AD2" w:rsidR="00346917" w:rsidRPr="00A864B2" w:rsidRDefault="00346917">
      <w:pPr>
        <w:pStyle w:val="T1"/>
        <w:rPr>
          <w:rFonts w:eastAsiaTheme="minorEastAsia"/>
          <w:b w:val="0"/>
          <w:noProof/>
          <w:lang w:eastAsia="tr-TR"/>
        </w:rPr>
      </w:pPr>
      <w:r w:rsidRPr="00A864B2">
        <w:rPr>
          <w:noProof/>
        </w:rPr>
        <w:t>Kaynaklar</w:t>
      </w:r>
      <w:r w:rsidRPr="00A864B2">
        <w:rPr>
          <w:noProof/>
        </w:rPr>
        <w:tab/>
      </w:r>
      <w:r w:rsidRPr="00A864B2">
        <w:rPr>
          <w:noProof/>
        </w:rPr>
        <w:fldChar w:fldCharType="begin"/>
      </w:r>
      <w:r w:rsidRPr="00A864B2">
        <w:rPr>
          <w:noProof/>
        </w:rPr>
        <w:instrText xml:space="preserve"> PAGEREF _Toc93310868 \h </w:instrText>
      </w:r>
      <w:r w:rsidRPr="00A864B2">
        <w:rPr>
          <w:noProof/>
        </w:rPr>
      </w:r>
      <w:r w:rsidRPr="00A864B2">
        <w:rPr>
          <w:noProof/>
        </w:rPr>
        <w:fldChar w:fldCharType="separate"/>
      </w:r>
      <w:r w:rsidR="00C25217">
        <w:rPr>
          <w:noProof/>
        </w:rPr>
        <w:t>8</w:t>
      </w:r>
      <w:r w:rsidRPr="00A864B2">
        <w:rPr>
          <w:noProof/>
        </w:rPr>
        <w:fldChar w:fldCharType="end"/>
      </w:r>
    </w:p>
    <w:p w14:paraId="7BE02890" w14:textId="75721FE0" w:rsidR="0064398C" w:rsidRPr="00A864B2" w:rsidRDefault="00F83D26" w:rsidP="00C25217">
      <w:r w:rsidRPr="00A864B2">
        <w:fldChar w:fldCharType="end"/>
      </w:r>
    </w:p>
    <w:p w14:paraId="79E3FCEC" w14:textId="77777777" w:rsidR="00C25217" w:rsidRDefault="00C25217">
      <w:pPr>
        <w:spacing w:after="200" w:line="276" w:lineRule="auto"/>
        <w:jc w:val="left"/>
      </w:pPr>
      <w:r>
        <w:br w:type="page"/>
      </w:r>
    </w:p>
    <w:p w14:paraId="05CB6C2F" w14:textId="4CA89188" w:rsidR="0064398C" w:rsidRPr="00A864B2" w:rsidRDefault="00A864B2" w:rsidP="00A864B2">
      <w:pPr>
        <w:spacing w:after="200" w:line="276" w:lineRule="auto"/>
        <w:jc w:val="left"/>
        <w:sectPr w:rsidR="0064398C" w:rsidRPr="00A864B2" w:rsidSect="006D54B9">
          <w:pgSz w:w="11906" w:h="16838" w:code="9"/>
          <w:pgMar w:top="1418" w:right="1134" w:bottom="1134" w:left="1134" w:header="709" w:footer="709" w:gutter="0"/>
          <w:pgNumType w:fmt="lowerRoman"/>
          <w:cols w:space="720"/>
          <w:titlePg/>
          <w:docGrid w:linePitch="300"/>
        </w:sectPr>
      </w:pPr>
      <w:r w:rsidRPr="00A864B2">
        <w:lastRenderedPageBreak/>
        <w:br w:type="page"/>
      </w:r>
    </w:p>
    <w:p w14:paraId="2F9A7803" w14:textId="77777777" w:rsidR="007F47D8" w:rsidRPr="00A864B2" w:rsidRDefault="007F47D8" w:rsidP="007F47D8">
      <w:pPr>
        <w:pStyle w:val="Balk1"/>
      </w:pPr>
      <w:bookmarkStart w:id="5" w:name="_Toc66958042"/>
      <w:bookmarkStart w:id="6" w:name="_Toc93310807"/>
      <w:bookmarkStart w:id="7" w:name="_Toc475177336"/>
      <w:r w:rsidRPr="00A864B2">
        <w:lastRenderedPageBreak/>
        <w:t>Kapsam</w:t>
      </w:r>
      <w:bookmarkEnd w:id="5"/>
      <w:bookmarkEnd w:id="6"/>
    </w:p>
    <w:p w14:paraId="53FAD1AC" w14:textId="7B0E7A95" w:rsidR="007F47D8" w:rsidRPr="00A864B2" w:rsidRDefault="006B3D49" w:rsidP="007F47D8">
      <w:r w:rsidRPr="00A864B2">
        <w:t xml:space="preserve">Bu standart, </w:t>
      </w:r>
      <w:r w:rsidR="005D0F90">
        <w:rPr>
          <w:rFonts w:cs="Arial"/>
          <w:szCs w:val="20"/>
        </w:rPr>
        <w:t>antepfıstığı</w:t>
      </w:r>
      <w:r w:rsidR="000C6994" w:rsidRPr="00A864B2">
        <w:rPr>
          <w:rFonts w:cs="Arial"/>
          <w:szCs w:val="20"/>
        </w:rPr>
        <w:t xml:space="preserve"> ezmesini kapsar</w:t>
      </w:r>
      <w:r w:rsidR="00E83ABD">
        <w:rPr>
          <w:rFonts w:cs="Arial"/>
          <w:szCs w:val="20"/>
        </w:rPr>
        <w:t>.</w:t>
      </w:r>
    </w:p>
    <w:p w14:paraId="584A915E" w14:textId="77777777" w:rsidR="007F47D8" w:rsidRPr="00A864B2" w:rsidRDefault="007F47D8" w:rsidP="007F47D8">
      <w:pPr>
        <w:pStyle w:val="Balk1"/>
        <w:rPr>
          <w:rFonts w:cs="Arial"/>
        </w:rPr>
      </w:pPr>
      <w:bookmarkStart w:id="8" w:name="_Toc471741800"/>
      <w:bookmarkStart w:id="9" w:name="_Toc66958043"/>
      <w:bookmarkStart w:id="10" w:name="_Toc93310808"/>
      <w:bookmarkStart w:id="11" w:name="_Toc184575185"/>
      <w:bookmarkStart w:id="12" w:name="_Toc187124016"/>
      <w:bookmarkStart w:id="13" w:name="_Toc187124104"/>
      <w:bookmarkStart w:id="14" w:name="_Toc187124486"/>
      <w:r w:rsidRPr="00A864B2">
        <w:rPr>
          <w:rFonts w:cs="Arial"/>
        </w:rPr>
        <w:t>Bağlayıcı atıflar</w:t>
      </w:r>
      <w:bookmarkEnd w:id="8"/>
      <w:bookmarkEnd w:id="9"/>
      <w:bookmarkEnd w:id="10"/>
    </w:p>
    <w:p w14:paraId="3FB7B3D7" w14:textId="77777777" w:rsidR="007F47D8" w:rsidRPr="00A864B2" w:rsidRDefault="007F47D8" w:rsidP="007F47D8">
      <w:pPr>
        <w:tabs>
          <w:tab w:val="left" w:pos="1000"/>
        </w:tabs>
        <w:adjustRightInd w:val="0"/>
      </w:pPr>
      <w:r w:rsidRPr="00A864B2">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827"/>
        <w:gridCol w:w="4082"/>
      </w:tblGrid>
      <w:tr w:rsidR="000C6994" w:rsidRPr="00A864B2" w14:paraId="4125DBCB" w14:textId="77777777" w:rsidTr="00A864B2">
        <w:trPr>
          <w:trHeight w:val="20"/>
        </w:trPr>
        <w:tc>
          <w:tcPr>
            <w:tcW w:w="1838" w:type="dxa"/>
          </w:tcPr>
          <w:p w14:paraId="057B2024" w14:textId="77777777" w:rsidR="000C6994" w:rsidRPr="00A864B2" w:rsidRDefault="000C6994" w:rsidP="006D54B9">
            <w:pPr>
              <w:keepNext/>
              <w:jc w:val="center"/>
              <w:rPr>
                <w:rFonts w:cs="Arial"/>
                <w:b/>
                <w:color w:val="000000"/>
                <w:spacing w:val="10"/>
                <w:szCs w:val="20"/>
              </w:rPr>
            </w:pPr>
            <w:bookmarkStart w:id="15" w:name="_Toc248043959"/>
            <w:r w:rsidRPr="00A864B2">
              <w:rPr>
                <w:rFonts w:cs="Arial"/>
                <w:b/>
                <w:color w:val="000000"/>
                <w:spacing w:val="10"/>
                <w:szCs w:val="20"/>
              </w:rPr>
              <w:t>TS No</w:t>
            </w:r>
            <w:bookmarkEnd w:id="15"/>
          </w:p>
        </w:tc>
        <w:tc>
          <w:tcPr>
            <w:tcW w:w="3827" w:type="dxa"/>
          </w:tcPr>
          <w:p w14:paraId="5F8CC12B" w14:textId="77777777" w:rsidR="000C6994" w:rsidRPr="00A864B2" w:rsidRDefault="000C6994" w:rsidP="006D54B9">
            <w:pPr>
              <w:keepNext/>
              <w:jc w:val="center"/>
              <w:rPr>
                <w:rFonts w:cs="Arial"/>
                <w:b/>
                <w:color w:val="000000"/>
                <w:spacing w:val="10"/>
                <w:szCs w:val="20"/>
              </w:rPr>
            </w:pPr>
            <w:bookmarkStart w:id="16" w:name="_Toc248043960"/>
            <w:r w:rsidRPr="00A864B2">
              <w:rPr>
                <w:rFonts w:cs="Arial"/>
                <w:b/>
                <w:color w:val="000000"/>
                <w:spacing w:val="10"/>
                <w:szCs w:val="20"/>
              </w:rPr>
              <w:t>Türkçe Adı</w:t>
            </w:r>
            <w:bookmarkEnd w:id="16"/>
          </w:p>
        </w:tc>
        <w:tc>
          <w:tcPr>
            <w:tcW w:w="4082" w:type="dxa"/>
          </w:tcPr>
          <w:p w14:paraId="35DB8263" w14:textId="77777777" w:rsidR="000C6994" w:rsidRPr="00A864B2" w:rsidRDefault="000C6994" w:rsidP="006D54B9">
            <w:pPr>
              <w:keepNext/>
              <w:jc w:val="center"/>
              <w:rPr>
                <w:rFonts w:cs="Arial"/>
                <w:b/>
                <w:color w:val="000000"/>
                <w:spacing w:val="10"/>
                <w:szCs w:val="20"/>
              </w:rPr>
            </w:pPr>
            <w:bookmarkStart w:id="17" w:name="_Toc248043961"/>
            <w:r w:rsidRPr="00A864B2">
              <w:rPr>
                <w:rFonts w:cs="Arial"/>
                <w:b/>
                <w:color w:val="000000"/>
                <w:spacing w:val="10"/>
                <w:szCs w:val="20"/>
              </w:rPr>
              <w:t>İngilizce Adı</w:t>
            </w:r>
            <w:bookmarkEnd w:id="17"/>
          </w:p>
        </w:tc>
      </w:tr>
      <w:tr w:rsidR="000C6994" w:rsidRPr="00A864B2" w14:paraId="133F715D" w14:textId="77777777" w:rsidTr="00A864B2">
        <w:trPr>
          <w:trHeight w:val="20"/>
        </w:trPr>
        <w:tc>
          <w:tcPr>
            <w:tcW w:w="1838" w:type="dxa"/>
          </w:tcPr>
          <w:p w14:paraId="0E5BE07C" w14:textId="451F957C" w:rsidR="000C6994" w:rsidRPr="003579CB" w:rsidRDefault="000C6994" w:rsidP="006D54B9">
            <w:pPr>
              <w:spacing w:after="0"/>
            </w:pPr>
            <w:bookmarkStart w:id="18" w:name="_Toc248043966"/>
            <w:r w:rsidRPr="003579CB">
              <w:t>TS 382</w:t>
            </w:r>
            <w:bookmarkEnd w:id="18"/>
          </w:p>
        </w:tc>
        <w:tc>
          <w:tcPr>
            <w:tcW w:w="3827" w:type="dxa"/>
          </w:tcPr>
          <w:p w14:paraId="75BF9CAE" w14:textId="77777777" w:rsidR="000C6994" w:rsidRPr="003579CB" w:rsidRDefault="000C6994" w:rsidP="00C25217">
            <w:pPr>
              <w:spacing w:after="0"/>
              <w:jc w:val="left"/>
            </w:pPr>
            <w:bookmarkStart w:id="19" w:name="_Toc248043967"/>
            <w:r w:rsidRPr="003579CB">
              <w:t>Bezelye konservesi</w:t>
            </w:r>
            <w:bookmarkEnd w:id="19"/>
          </w:p>
        </w:tc>
        <w:tc>
          <w:tcPr>
            <w:tcW w:w="4082" w:type="dxa"/>
          </w:tcPr>
          <w:p w14:paraId="52EAC2C9" w14:textId="77777777" w:rsidR="000C6994" w:rsidRPr="003579CB" w:rsidRDefault="000C6994" w:rsidP="00C25217">
            <w:pPr>
              <w:spacing w:after="0"/>
              <w:jc w:val="left"/>
            </w:pPr>
            <w:bookmarkStart w:id="20" w:name="_Toc248043968"/>
            <w:proofErr w:type="spellStart"/>
            <w:r w:rsidRPr="003579CB">
              <w:t>Canned</w:t>
            </w:r>
            <w:proofErr w:type="spellEnd"/>
            <w:r w:rsidRPr="003579CB">
              <w:t xml:space="preserve"> </w:t>
            </w:r>
            <w:proofErr w:type="spellStart"/>
            <w:r w:rsidRPr="003579CB">
              <w:t>peas</w:t>
            </w:r>
            <w:bookmarkEnd w:id="20"/>
            <w:proofErr w:type="spellEnd"/>
          </w:p>
        </w:tc>
      </w:tr>
      <w:tr w:rsidR="000C6994" w:rsidRPr="00A864B2" w14:paraId="4346C4ED" w14:textId="77777777" w:rsidTr="00A864B2">
        <w:trPr>
          <w:trHeight w:val="20"/>
        </w:trPr>
        <w:tc>
          <w:tcPr>
            <w:tcW w:w="1838" w:type="dxa"/>
          </w:tcPr>
          <w:p w14:paraId="03ECB62F" w14:textId="357F1396" w:rsidR="000C6994" w:rsidRPr="0002468C" w:rsidRDefault="000C6994" w:rsidP="006D54B9">
            <w:pPr>
              <w:spacing w:after="0"/>
            </w:pPr>
            <w:bookmarkStart w:id="21" w:name="_Toc248043969"/>
            <w:r w:rsidRPr="0002468C">
              <w:t>TS 545</w:t>
            </w:r>
            <w:bookmarkEnd w:id="21"/>
          </w:p>
        </w:tc>
        <w:tc>
          <w:tcPr>
            <w:tcW w:w="3827" w:type="dxa"/>
          </w:tcPr>
          <w:p w14:paraId="2B15E1CC" w14:textId="77777777" w:rsidR="000C6994" w:rsidRPr="0002468C" w:rsidRDefault="000C6994" w:rsidP="00C25217">
            <w:pPr>
              <w:spacing w:after="0"/>
              <w:jc w:val="left"/>
            </w:pPr>
            <w:bookmarkStart w:id="22" w:name="_Toc248043970"/>
            <w:r w:rsidRPr="0002468C">
              <w:t>Ayarlı çözeltilerin hazırlanması</w:t>
            </w:r>
            <w:bookmarkEnd w:id="22"/>
          </w:p>
        </w:tc>
        <w:tc>
          <w:tcPr>
            <w:tcW w:w="4082" w:type="dxa"/>
          </w:tcPr>
          <w:p w14:paraId="018415D9" w14:textId="77777777" w:rsidR="000C6994" w:rsidRPr="0002468C" w:rsidRDefault="000C6994" w:rsidP="00C25217">
            <w:pPr>
              <w:spacing w:after="0"/>
              <w:jc w:val="left"/>
            </w:pPr>
            <w:bookmarkStart w:id="23" w:name="_Toc248043971"/>
            <w:proofErr w:type="spellStart"/>
            <w:r w:rsidRPr="0002468C">
              <w:t>Preparation</w:t>
            </w:r>
            <w:proofErr w:type="spellEnd"/>
            <w:r w:rsidRPr="0002468C">
              <w:t xml:space="preserve"> of </w:t>
            </w:r>
            <w:proofErr w:type="spellStart"/>
            <w:r w:rsidRPr="0002468C">
              <w:t>standard</w:t>
            </w:r>
            <w:proofErr w:type="spellEnd"/>
            <w:r w:rsidRPr="0002468C">
              <w:t xml:space="preserve"> </w:t>
            </w:r>
            <w:proofErr w:type="spellStart"/>
            <w:r w:rsidRPr="0002468C">
              <w:t>solutions</w:t>
            </w:r>
            <w:proofErr w:type="spellEnd"/>
            <w:r w:rsidRPr="0002468C">
              <w:t xml:space="preserve"> </w:t>
            </w:r>
            <w:proofErr w:type="spellStart"/>
            <w:r w:rsidRPr="0002468C">
              <w:t>for</w:t>
            </w:r>
            <w:proofErr w:type="spellEnd"/>
            <w:r w:rsidRPr="0002468C">
              <w:t xml:space="preserve"> </w:t>
            </w:r>
            <w:proofErr w:type="spellStart"/>
            <w:r w:rsidRPr="0002468C">
              <w:t>volumetric</w:t>
            </w:r>
            <w:proofErr w:type="spellEnd"/>
            <w:r w:rsidRPr="0002468C">
              <w:t xml:space="preserve"> </w:t>
            </w:r>
            <w:proofErr w:type="spellStart"/>
            <w:r w:rsidRPr="0002468C">
              <w:t>analysis</w:t>
            </w:r>
            <w:bookmarkEnd w:id="23"/>
            <w:proofErr w:type="spellEnd"/>
          </w:p>
        </w:tc>
      </w:tr>
      <w:tr w:rsidR="000C6994" w:rsidRPr="00A864B2" w14:paraId="7AE41CF8" w14:textId="77777777" w:rsidTr="00A864B2">
        <w:trPr>
          <w:trHeight w:val="20"/>
        </w:trPr>
        <w:tc>
          <w:tcPr>
            <w:tcW w:w="1838" w:type="dxa"/>
          </w:tcPr>
          <w:p w14:paraId="7C32DF7B" w14:textId="3BDC73EB" w:rsidR="000C6994" w:rsidRPr="003507CF" w:rsidRDefault="000C6994" w:rsidP="006D54B9">
            <w:pPr>
              <w:spacing w:after="0"/>
            </w:pPr>
            <w:bookmarkStart w:id="24" w:name="_Toc248043993"/>
            <w:r w:rsidRPr="003507CF">
              <w:t>TS EN</w:t>
            </w:r>
            <w:bookmarkEnd w:id="24"/>
          </w:p>
          <w:p w14:paraId="46B4684C" w14:textId="77777777" w:rsidR="000C6994" w:rsidRPr="003507CF" w:rsidRDefault="000C6994" w:rsidP="006D54B9">
            <w:pPr>
              <w:spacing w:after="0"/>
            </w:pPr>
            <w:bookmarkStart w:id="25" w:name="_Toc248043994"/>
            <w:r w:rsidRPr="003507CF">
              <w:t>ISO 660</w:t>
            </w:r>
            <w:bookmarkEnd w:id="25"/>
            <w:r w:rsidRPr="003507CF">
              <w:t>*</w:t>
            </w:r>
          </w:p>
        </w:tc>
        <w:tc>
          <w:tcPr>
            <w:tcW w:w="3827" w:type="dxa"/>
          </w:tcPr>
          <w:p w14:paraId="1211F3C5" w14:textId="77777777" w:rsidR="000C6994" w:rsidRPr="003507CF" w:rsidRDefault="000C6994" w:rsidP="00C25217">
            <w:pPr>
              <w:spacing w:after="0"/>
              <w:jc w:val="left"/>
            </w:pPr>
            <w:bookmarkStart w:id="26" w:name="_Toc248043995"/>
            <w:r w:rsidRPr="003507CF">
              <w:t xml:space="preserve">Hayvansal ve bitkisel katı ve sıvı </w:t>
            </w:r>
            <w:proofErr w:type="gramStart"/>
            <w:r w:rsidRPr="003507CF">
              <w:t>yağlar -</w:t>
            </w:r>
            <w:proofErr w:type="gramEnd"/>
            <w:r w:rsidRPr="003507CF">
              <w:t xml:space="preserve"> Asit sayısı ve</w:t>
            </w:r>
            <w:bookmarkEnd w:id="26"/>
            <w:r w:rsidRPr="003507CF">
              <w:t xml:space="preserve"> </w:t>
            </w:r>
            <w:bookmarkStart w:id="27" w:name="_Toc248043996"/>
            <w:r w:rsidRPr="003507CF">
              <w:t>asitlik tayini</w:t>
            </w:r>
            <w:bookmarkEnd w:id="27"/>
          </w:p>
        </w:tc>
        <w:tc>
          <w:tcPr>
            <w:tcW w:w="4082" w:type="dxa"/>
          </w:tcPr>
          <w:p w14:paraId="55C17CF8" w14:textId="77777777" w:rsidR="00027AA3" w:rsidRPr="003507CF" w:rsidRDefault="000C6994" w:rsidP="00C25217">
            <w:pPr>
              <w:spacing w:after="0"/>
              <w:jc w:val="left"/>
            </w:pPr>
            <w:bookmarkStart w:id="28" w:name="_Toc248043997"/>
            <w:proofErr w:type="spellStart"/>
            <w:r w:rsidRPr="003507CF">
              <w:t>Animal</w:t>
            </w:r>
            <w:proofErr w:type="spellEnd"/>
            <w:r w:rsidRPr="003507CF">
              <w:t xml:space="preserve"> </w:t>
            </w:r>
            <w:proofErr w:type="spellStart"/>
            <w:r w:rsidRPr="003507CF">
              <w:t>and</w:t>
            </w:r>
            <w:proofErr w:type="spellEnd"/>
            <w:r w:rsidRPr="003507CF">
              <w:t xml:space="preserve"> </w:t>
            </w:r>
            <w:proofErr w:type="spellStart"/>
            <w:r w:rsidRPr="003507CF">
              <w:t>vegetable</w:t>
            </w:r>
            <w:proofErr w:type="spellEnd"/>
            <w:r w:rsidRPr="003507CF">
              <w:t xml:space="preserve"> </w:t>
            </w:r>
            <w:proofErr w:type="spellStart"/>
            <w:r w:rsidRPr="003507CF">
              <w:t>fats</w:t>
            </w:r>
            <w:proofErr w:type="spellEnd"/>
            <w:r w:rsidRPr="003507CF">
              <w:t xml:space="preserve"> </w:t>
            </w:r>
            <w:proofErr w:type="spellStart"/>
            <w:r w:rsidRPr="003507CF">
              <w:t>and</w:t>
            </w:r>
            <w:proofErr w:type="spellEnd"/>
            <w:r w:rsidRPr="003507CF">
              <w:t xml:space="preserve"> </w:t>
            </w:r>
            <w:proofErr w:type="spellStart"/>
            <w:proofErr w:type="gramStart"/>
            <w:r w:rsidRPr="003507CF">
              <w:t>oils</w:t>
            </w:r>
            <w:proofErr w:type="spellEnd"/>
            <w:r w:rsidRPr="003507CF">
              <w:t xml:space="preserve"> -</w:t>
            </w:r>
            <w:proofErr w:type="gramEnd"/>
            <w:r w:rsidRPr="003507CF">
              <w:t xml:space="preserve"> </w:t>
            </w:r>
            <w:proofErr w:type="spellStart"/>
            <w:r w:rsidRPr="003507CF">
              <w:t>Determination</w:t>
            </w:r>
            <w:proofErr w:type="spellEnd"/>
            <w:r w:rsidRPr="003507CF">
              <w:t xml:space="preserve"> of </w:t>
            </w:r>
            <w:proofErr w:type="spellStart"/>
            <w:r w:rsidRPr="003507CF">
              <w:t>acid</w:t>
            </w:r>
            <w:proofErr w:type="spellEnd"/>
            <w:r w:rsidRPr="003507CF">
              <w:t xml:space="preserve"> </w:t>
            </w:r>
            <w:proofErr w:type="spellStart"/>
            <w:r w:rsidRPr="003507CF">
              <w:t>value</w:t>
            </w:r>
            <w:proofErr w:type="spellEnd"/>
            <w:r w:rsidRPr="003507CF">
              <w:t xml:space="preserve"> </w:t>
            </w:r>
            <w:proofErr w:type="spellStart"/>
            <w:r w:rsidRPr="003507CF">
              <w:t>and</w:t>
            </w:r>
            <w:proofErr w:type="spellEnd"/>
            <w:r w:rsidRPr="003507CF">
              <w:t xml:space="preserve"> </w:t>
            </w:r>
            <w:proofErr w:type="spellStart"/>
            <w:r w:rsidRPr="003507CF">
              <w:t>acidity</w:t>
            </w:r>
            <w:bookmarkEnd w:id="28"/>
            <w:proofErr w:type="spellEnd"/>
          </w:p>
        </w:tc>
      </w:tr>
      <w:tr w:rsidR="003507CF" w:rsidRPr="00A864B2" w14:paraId="7CC427D0" w14:textId="77777777" w:rsidTr="00A864B2">
        <w:trPr>
          <w:trHeight w:val="20"/>
        </w:trPr>
        <w:tc>
          <w:tcPr>
            <w:tcW w:w="1838" w:type="dxa"/>
          </w:tcPr>
          <w:p w14:paraId="5E1FACFA" w14:textId="6840F88B" w:rsidR="003507CF" w:rsidRPr="005D0F90" w:rsidRDefault="003507CF" w:rsidP="003507CF">
            <w:pPr>
              <w:spacing w:after="0"/>
              <w:rPr>
                <w:highlight w:val="cyan"/>
              </w:rPr>
            </w:pPr>
            <w:r w:rsidRPr="00C876A0">
              <w:rPr>
                <w:rFonts w:cs="Arial"/>
                <w:szCs w:val="20"/>
              </w:rPr>
              <w:t xml:space="preserve">TS </w:t>
            </w:r>
            <w:r>
              <w:rPr>
                <w:rFonts w:cs="Arial"/>
                <w:szCs w:val="20"/>
              </w:rPr>
              <w:t>ISO 771*</w:t>
            </w:r>
          </w:p>
        </w:tc>
        <w:tc>
          <w:tcPr>
            <w:tcW w:w="3827" w:type="dxa"/>
          </w:tcPr>
          <w:p w14:paraId="003BC911" w14:textId="4A457FB3" w:rsidR="003507CF" w:rsidRPr="005D0F90" w:rsidRDefault="003507CF" w:rsidP="00C25217">
            <w:pPr>
              <w:spacing w:after="0"/>
              <w:jc w:val="left"/>
              <w:rPr>
                <w:highlight w:val="cyan"/>
              </w:rPr>
            </w:pPr>
            <w:r w:rsidRPr="00A3743E">
              <w:rPr>
                <w:rFonts w:cs="Arial"/>
                <w:szCs w:val="20"/>
              </w:rPr>
              <w:t xml:space="preserve">Yağlı tohum </w:t>
            </w:r>
            <w:proofErr w:type="gramStart"/>
            <w:r w:rsidRPr="00A3743E">
              <w:rPr>
                <w:rFonts w:cs="Arial"/>
                <w:szCs w:val="20"/>
              </w:rPr>
              <w:t>kalıntıları -</w:t>
            </w:r>
            <w:proofErr w:type="gramEnd"/>
            <w:r w:rsidRPr="00A3743E">
              <w:rPr>
                <w:rFonts w:cs="Arial"/>
                <w:szCs w:val="20"/>
              </w:rPr>
              <w:t xml:space="preserve"> Rutubet ve uçucu madde içeriği tayini</w:t>
            </w:r>
          </w:p>
        </w:tc>
        <w:tc>
          <w:tcPr>
            <w:tcW w:w="4082" w:type="dxa"/>
          </w:tcPr>
          <w:p w14:paraId="109D4747" w14:textId="6740CF44" w:rsidR="003507CF" w:rsidRPr="005D0F90" w:rsidRDefault="003507CF" w:rsidP="00C25217">
            <w:pPr>
              <w:spacing w:after="0"/>
              <w:jc w:val="left"/>
              <w:rPr>
                <w:highlight w:val="cyan"/>
              </w:rPr>
            </w:pPr>
            <w:proofErr w:type="spellStart"/>
            <w:r w:rsidRPr="00A3743E">
              <w:rPr>
                <w:rFonts w:cs="Arial"/>
                <w:szCs w:val="20"/>
              </w:rPr>
              <w:t>Oilseed</w:t>
            </w:r>
            <w:proofErr w:type="spellEnd"/>
            <w:r w:rsidRPr="00A3743E">
              <w:rPr>
                <w:rFonts w:cs="Arial"/>
                <w:szCs w:val="20"/>
              </w:rPr>
              <w:t xml:space="preserve"> </w:t>
            </w:r>
            <w:proofErr w:type="spellStart"/>
            <w:proofErr w:type="gramStart"/>
            <w:r w:rsidRPr="00A3743E">
              <w:rPr>
                <w:rFonts w:cs="Arial"/>
                <w:szCs w:val="20"/>
              </w:rPr>
              <w:t>residues</w:t>
            </w:r>
            <w:proofErr w:type="spellEnd"/>
            <w:r w:rsidRPr="00A3743E">
              <w:rPr>
                <w:rFonts w:cs="Arial"/>
                <w:szCs w:val="20"/>
              </w:rPr>
              <w:t xml:space="preserve"> </w:t>
            </w:r>
            <w:r>
              <w:rPr>
                <w:rFonts w:cs="Arial"/>
                <w:szCs w:val="20"/>
              </w:rPr>
              <w:t>-</w:t>
            </w:r>
            <w:proofErr w:type="gramEnd"/>
            <w:r>
              <w:rPr>
                <w:rFonts w:cs="Arial"/>
                <w:szCs w:val="20"/>
              </w:rPr>
              <w:t xml:space="preserve"> </w:t>
            </w:r>
            <w:proofErr w:type="spellStart"/>
            <w:r w:rsidRPr="00A3743E">
              <w:rPr>
                <w:rFonts w:cs="Arial"/>
                <w:szCs w:val="20"/>
              </w:rPr>
              <w:t>Determination</w:t>
            </w:r>
            <w:proofErr w:type="spellEnd"/>
            <w:r w:rsidRPr="00A3743E">
              <w:rPr>
                <w:rFonts w:cs="Arial"/>
                <w:szCs w:val="20"/>
              </w:rPr>
              <w:t xml:space="preserve"> of </w:t>
            </w:r>
            <w:proofErr w:type="spellStart"/>
            <w:r w:rsidRPr="00A3743E">
              <w:rPr>
                <w:rFonts w:cs="Arial"/>
                <w:szCs w:val="20"/>
              </w:rPr>
              <w:t>moisture</w:t>
            </w:r>
            <w:proofErr w:type="spellEnd"/>
            <w:r w:rsidRPr="00A3743E">
              <w:rPr>
                <w:rFonts w:cs="Arial"/>
                <w:szCs w:val="20"/>
              </w:rPr>
              <w:t xml:space="preserve"> </w:t>
            </w:r>
            <w:proofErr w:type="spellStart"/>
            <w:r w:rsidRPr="00A3743E">
              <w:rPr>
                <w:rFonts w:cs="Arial"/>
                <w:szCs w:val="20"/>
              </w:rPr>
              <w:t>and</w:t>
            </w:r>
            <w:proofErr w:type="spellEnd"/>
            <w:r w:rsidRPr="00A3743E">
              <w:rPr>
                <w:rFonts w:cs="Arial"/>
                <w:szCs w:val="20"/>
              </w:rPr>
              <w:t xml:space="preserve"> </w:t>
            </w:r>
            <w:proofErr w:type="spellStart"/>
            <w:r w:rsidRPr="00A3743E">
              <w:rPr>
                <w:rFonts w:cs="Arial"/>
                <w:szCs w:val="20"/>
              </w:rPr>
              <w:t>volatile</w:t>
            </w:r>
            <w:proofErr w:type="spellEnd"/>
            <w:r w:rsidRPr="00A3743E">
              <w:rPr>
                <w:rFonts w:cs="Arial"/>
                <w:szCs w:val="20"/>
              </w:rPr>
              <w:t xml:space="preserve"> </w:t>
            </w:r>
            <w:proofErr w:type="spellStart"/>
            <w:r w:rsidRPr="00A3743E">
              <w:rPr>
                <w:rFonts w:cs="Arial"/>
                <w:szCs w:val="20"/>
              </w:rPr>
              <w:t>matter</w:t>
            </w:r>
            <w:proofErr w:type="spellEnd"/>
            <w:r w:rsidRPr="00A3743E">
              <w:rPr>
                <w:rFonts w:cs="Arial"/>
                <w:szCs w:val="20"/>
              </w:rPr>
              <w:t xml:space="preserve"> </w:t>
            </w:r>
            <w:proofErr w:type="spellStart"/>
            <w:r w:rsidRPr="00A3743E">
              <w:rPr>
                <w:rFonts w:cs="Arial"/>
                <w:szCs w:val="20"/>
              </w:rPr>
              <w:t>content</w:t>
            </w:r>
            <w:proofErr w:type="spellEnd"/>
          </w:p>
        </w:tc>
      </w:tr>
      <w:tr w:rsidR="003507CF" w:rsidRPr="00A864B2" w14:paraId="15A0DC07" w14:textId="77777777" w:rsidTr="00A864B2">
        <w:trPr>
          <w:trHeight w:val="20"/>
        </w:trPr>
        <w:tc>
          <w:tcPr>
            <w:tcW w:w="1838" w:type="dxa"/>
          </w:tcPr>
          <w:p w14:paraId="1C383EFF" w14:textId="77777777" w:rsidR="003507CF" w:rsidRPr="003507CF" w:rsidRDefault="003507CF" w:rsidP="003507CF">
            <w:pPr>
              <w:spacing w:after="0"/>
            </w:pPr>
            <w:r w:rsidRPr="003507CF">
              <w:t>TS 1466</w:t>
            </w:r>
          </w:p>
        </w:tc>
        <w:tc>
          <w:tcPr>
            <w:tcW w:w="3827" w:type="dxa"/>
          </w:tcPr>
          <w:p w14:paraId="34D57B81" w14:textId="77777777" w:rsidR="003507CF" w:rsidRPr="003507CF" w:rsidRDefault="003507CF" w:rsidP="00C25217">
            <w:pPr>
              <w:spacing w:after="0"/>
              <w:jc w:val="left"/>
            </w:pPr>
            <w:r w:rsidRPr="003507CF">
              <w:t>Domates salçası ve püresi</w:t>
            </w:r>
          </w:p>
        </w:tc>
        <w:tc>
          <w:tcPr>
            <w:tcW w:w="4082" w:type="dxa"/>
          </w:tcPr>
          <w:p w14:paraId="7CEFC68C" w14:textId="77777777" w:rsidR="003507CF" w:rsidRPr="003507CF" w:rsidRDefault="003507CF" w:rsidP="00C25217">
            <w:pPr>
              <w:spacing w:after="0"/>
              <w:jc w:val="left"/>
            </w:pPr>
            <w:proofErr w:type="spellStart"/>
            <w:r w:rsidRPr="003507CF">
              <w:t>Tomato</w:t>
            </w:r>
            <w:proofErr w:type="spellEnd"/>
            <w:r w:rsidRPr="003507CF">
              <w:t xml:space="preserve"> </w:t>
            </w:r>
            <w:proofErr w:type="spellStart"/>
            <w:r w:rsidRPr="003507CF">
              <w:t>Paste</w:t>
            </w:r>
            <w:proofErr w:type="spellEnd"/>
            <w:r w:rsidRPr="003507CF">
              <w:t xml:space="preserve"> </w:t>
            </w:r>
            <w:proofErr w:type="spellStart"/>
            <w:r w:rsidRPr="003507CF">
              <w:t>and</w:t>
            </w:r>
            <w:proofErr w:type="spellEnd"/>
            <w:r w:rsidRPr="003507CF">
              <w:t xml:space="preserve"> </w:t>
            </w:r>
            <w:proofErr w:type="spellStart"/>
            <w:r w:rsidRPr="003507CF">
              <w:t>puree</w:t>
            </w:r>
            <w:proofErr w:type="spellEnd"/>
          </w:p>
        </w:tc>
      </w:tr>
      <w:tr w:rsidR="003507CF" w:rsidRPr="00A864B2" w14:paraId="3271F2C2" w14:textId="77777777" w:rsidTr="00A864B2">
        <w:trPr>
          <w:trHeight w:val="20"/>
        </w:trPr>
        <w:tc>
          <w:tcPr>
            <w:tcW w:w="1838" w:type="dxa"/>
          </w:tcPr>
          <w:p w14:paraId="5725B310" w14:textId="6DFD5209" w:rsidR="003507CF" w:rsidRPr="0002468C" w:rsidRDefault="003507CF" w:rsidP="003507CF">
            <w:pPr>
              <w:spacing w:after="0"/>
            </w:pPr>
            <w:bookmarkStart w:id="29" w:name="_Toc248044034"/>
            <w:r w:rsidRPr="0002468C">
              <w:t>TS 2104</w:t>
            </w:r>
            <w:bookmarkEnd w:id="29"/>
          </w:p>
        </w:tc>
        <w:tc>
          <w:tcPr>
            <w:tcW w:w="3827" w:type="dxa"/>
          </w:tcPr>
          <w:p w14:paraId="5C534155" w14:textId="77777777" w:rsidR="003507CF" w:rsidRPr="0002468C" w:rsidRDefault="003507CF" w:rsidP="00C25217">
            <w:pPr>
              <w:spacing w:after="0"/>
              <w:jc w:val="left"/>
            </w:pPr>
            <w:bookmarkStart w:id="30" w:name="_Toc248044035"/>
            <w:r w:rsidRPr="0002468C">
              <w:t>Belirteçler- Belirteç çözeltileri hazırlama yöntemleri</w:t>
            </w:r>
            <w:bookmarkEnd w:id="30"/>
          </w:p>
        </w:tc>
        <w:tc>
          <w:tcPr>
            <w:tcW w:w="4082" w:type="dxa"/>
          </w:tcPr>
          <w:p w14:paraId="00FE2F87" w14:textId="77777777" w:rsidR="003507CF" w:rsidRPr="0002468C" w:rsidRDefault="003507CF" w:rsidP="00C25217">
            <w:pPr>
              <w:spacing w:after="0"/>
              <w:jc w:val="left"/>
            </w:pPr>
            <w:bookmarkStart w:id="31" w:name="_Toc248044036"/>
            <w:proofErr w:type="spellStart"/>
            <w:proofErr w:type="gramStart"/>
            <w:r w:rsidRPr="0002468C">
              <w:t>Indicators</w:t>
            </w:r>
            <w:proofErr w:type="spellEnd"/>
            <w:r w:rsidRPr="0002468C">
              <w:t xml:space="preserve"> -</w:t>
            </w:r>
            <w:proofErr w:type="gramEnd"/>
            <w:r w:rsidRPr="0002468C">
              <w:t xml:space="preserve"> </w:t>
            </w:r>
            <w:proofErr w:type="spellStart"/>
            <w:r w:rsidRPr="0002468C">
              <w:t>Methods</w:t>
            </w:r>
            <w:proofErr w:type="spellEnd"/>
            <w:r w:rsidRPr="0002468C">
              <w:t xml:space="preserve"> of </w:t>
            </w:r>
            <w:proofErr w:type="spellStart"/>
            <w:r w:rsidRPr="0002468C">
              <w:t>preparation</w:t>
            </w:r>
            <w:proofErr w:type="spellEnd"/>
            <w:r w:rsidRPr="0002468C">
              <w:t xml:space="preserve"> of </w:t>
            </w:r>
            <w:proofErr w:type="spellStart"/>
            <w:r w:rsidRPr="0002468C">
              <w:t>inducator</w:t>
            </w:r>
            <w:proofErr w:type="spellEnd"/>
            <w:r w:rsidRPr="0002468C">
              <w:t xml:space="preserve"> </w:t>
            </w:r>
            <w:proofErr w:type="spellStart"/>
            <w:r w:rsidRPr="0002468C">
              <w:t>solutions</w:t>
            </w:r>
            <w:bookmarkEnd w:id="31"/>
            <w:proofErr w:type="spellEnd"/>
          </w:p>
        </w:tc>
      </w:tr>
      <w:tr w:rsidR="003507CF" w:rsidRPr="00A864B2" w14:paraId="63DE2E7C" w14:textId="77777777" w:rsidTr="00A864B2">
        <w:trPr>
          <w:trHeight w:val="20"/>
        </w:trPr>
        <w:tc>
          <w:tcPr>
            <w:tcW w:w="1838" w:type="dxa"/>
          </w:tcPr>
          <w:p w14:paraId="587AD677" w14:textId="152E92A7" w:rsidR="003507CF" w:rsidRPr="003507CF" w:rsidRDefault="003507CF" w:rsidP="003507CF">
            <w:pPr>
              <w:spacing w:after="0"/>
            </w:pPr>
            <w:bookmarkStart w:id="32" w:name="_Toc248043998"/>
            <w:r w:rsidRPr="003507CF">
              <w:t>TS 2131</w:t>
            </w:r>
            <w:bookmarkEnd w:id="32"/>
          </w:p>
          <w:p w14:paraId="7B827E56" w14:textId="77777777" w:rsidR="003507CF" w:rsidRPr="003507CF" w:rsidRDefault="003507CF" w:rsidP="003507CF">
            <w:pPr>
              <w:spacing w:after="0"/>
            </w:pPr>
            <w:bookmarkStart w:id="33" w:name="_Toc248043999"/>
            <w:r w:rsidRPr="003507CF">
              <w:t>ISO 928</w:t>
            </w:r>
            <w:bookmarkEnd w:id="33"/>
          </w:p>
        </w:tc>
        <w:tc>
          <w:tcPr>
            <w:tcW w:w="3827" w:type="dxa"/>
          </w:tcPr>
          <w:p w14:paraId="5835AF5D" w14:textId="77777777" w:rsidR="003507CF" w:rsidRPr="003507CF" w:rsidRDefault="003507CF" w:rsidP="00C25217">
            <w:pPr>
              <w:spacing w:after="0"/>
              <w:jc w:val="left"/>
            </w:pPr>
            <w:bookmarkStart w:id="34" w:name="_Toc248044000"/>
            <w:r w:rsidRPr="003507CF">
              <w:t xml:space="preserve">Baharat ve çeşni veren </w:t>
            </w:r>
            <w:proofErr w:type="gramStart"/>
            <w:r w:rsidRPr="003507CF">
              <w:t>bitkiler -</w:t>
            </w:r>
            <w:proofErr w:type="gramEnd"/>
            <w:r w:rsidRPr="003507CF">
              <w:t xml:space="preserve"> Toplam</w:t>
            </w:r>
            <w:bookmarkStart w:id="35" w:name="_Toc248044001"/>
            <w:bookmarkEnd w:id="34"/>
            <w:r w:rsidRPr="003507CF">
              <w:t xml:space="preserve"> kül tayini</w:t>
            </w:r>
            <w:bookmarkEnd w:id="35"/>
          </w:p>
        </w:tc>
        <w:tc>
          <w:tcPr>
            <w:tcW w:w="4082" w:type="dxa"/>
          </w:tcPr>
          <w:p w14:paraId="1E956205" w14:textId="77777777" w:rsidR="003507CF" w:rsidRPr="003507CF" w:rsidRDefault="003507CF" w:rsidP="00C25217">
            <w:pPr>
              <w:spacing w:after="0"/>
              <w:jc w:val="left"/>
            </w:pPr>
            <w:bookmarkStart w:id="36" w:name="_Toc248044002"/>
            <w:proofErr w:type="spellStart"/>
            <w:r w:rsidRPr="003507CF">
              <w:t>Spices</w:t>
            </w:r>
            <w:proofErr w:type="spellEnd"/>
            <w:r w:rsidRPr="003507CF">
              <w:t xml:space="preserve"> </w:t>
            </w:r>
            <w:proofErr w:type="spellStart"/>
            <w:r w:rsidRPr="003507CF">
              <w:t>and</w:t>
            </w:r>
            <w:proofErr w:type="spellEnd"/>
            <w:r w:rsidRPr="003507CF">
              <w:t xml:space="preserve"> </w:t>
            </w:r>
            <w:proofErr w:type="spellStart"/>
            <w:proofErr w:type="gramStart"/>
            <w:r w:rsidRPr="003507CF">
              <w:t>condiment</w:t>
            </w:r>
            <w:proofErr w:type="spellEnd"/>
            <w:r w:rsidRPr="003507CF">
              <w:t xml:space="preserve"> -</w:t>
            </w:r>
            <w:proofErr w:type="gramEnd"/>
            <w:r w:rsidRPr="003507CF">
              <w:t xml:space="preserve"> </w:t>
            </w:r>
            <w:proofErr w:type="spellStart"/>
            <w:r w:rsidRPr="003507CF">
              <w:t>Determination</w:t>
            </w:r>
            <w:proofErr w:type="spellEnd"/>
            <w:r w:rsidRPr="003507CF">
              <w:t xml:space="preserve"> of total </w:t>
            </w:r>
            <w:proofErr w:type="spellStart"/>
            <w:r w:rsidRPr="003507CF">
              <w:t>ash</w:t>
            </w:r>
            <w:bookmarkEnd w:id="36"/>
            <w:proofErr w:type="spellEnd"/>
          </w:p>
        </w:tc>
      </w:tr>
      <w:tr w:rsidR="003507CF" w:rsidRPr="00A864B2" w14:paraId="40A11F24" w14:textId="77777777" w:rsidTr="00A864B2">
        <w:trPr>
          <w:trHeight w:val="20"/>
        </w:trPr>
        <w:tc>
          <w:tcPr>
            <w:tcW w:w="1838" w:type="dxa"/>
          </w:tcPr>
          <w:p w14:paraId="5DAA2EA0" w14:textId="1875EC41" w:rsidR="003507CF" w:rsidRPr="0002468C" w:rsidRDefault="003507CF" w:rsidP="003507CF">
            <w:pPr>
              <w:spacing w:after="0"/>
            </w:pPr>
            <w:bookmarkStart w:id="37" w:name="_Toc248044012"/>
            <w:r w:rsidRPr="0002468C">
              <w:t>TS EN ISO</w:t>
            </w:r>
            <w:bookmarkEnd w:id="37"/>
          </w:p>
          <w:p w14:paraId="64CB9953" w14:textId="77777777" w:rsidR="003507CF" w:rsidRPr="0002468C" w:rsidRDefault="003507CF" w:rsidP="003507CF">
            <w:pPr>
              <w:spacing w:after="0"/>
            </w:pPr>
            <w:bookmarkStart w:id="38" w:name="_Toc248044013"/>
            <w:r w:rsidRPr="0002468C">
              <w:t>3696</w:t>
            </w:r>
            <w:bookmarkEnd w:id="38"/>
          </w:p>
        </w:tc>
        <w:tc>
          <w:tcPr>
            <w:tcW w:w="3827" w:type="dxa"/>
          </w:tcPr>
          <w:p w14:paraId="71C5DFE3" w14:textId="77777777" w:rsidR="003507CF" w:rsidRPr="0002468C" w:rsidRDefault="003507CF" w:rsidP="00C25217">
            <w:pPr>
              <w:spacing w:after="0"/>
              <w:jc w:val="left"/>
            </w:pPr>
            <w:bookmarkStart w:id="39" w:name="_Toc248044014"/>
            <w:proofErr w:type="gramStart"/>
            <w:r w:rsidRPr="0002468C">
              <w:t>Su -</w:t>
            </w:r>
            <w:proofErr w:type="gramEnd"/>
            <w:r w:rsidRPr="0002468C">
              <w:t xml:space="preserve"> Analitik laboratuvarında kullanılan özellikler ve deney metotları</w:t>
            </w:r>
            <w:bookmarkEnd w:id="39"/>
          </w:p>
        </w:tc>
        <w:tc>
          <w:tcPr>
            <w:tcW w:w="4082" w:type="dxa"/>
          </w:tcPr>
          <w:p w14:paraId="4F2B0665" w14:textId="77777777" w:rsidR="003507CF" w:rsidRPr="0002468C" w:rsidRDefault="003507CF" w:rsidP="00C25217">
            <w:pPr>
              <w:spacing w:after="0"/>
              <w:jc w:val="left"/>
            </w:pPr>
            <w:bookmarkStart w:id="40" w:name="_Toc248044015"/>
            <w:proofErr w:type="spellStart"/>
            <w:r w:rsidRPr="0002468C">
              <w:t>Water</w:t>
            </w:r>
            <w:proofErr w:type="spellEnd"/>
            <w:r w:rsidRPr="0002468C">
              <w:t xml:space="preserve"> </w:t>
            </w:r>
            <w:proofErr w:type="spellStart"/>
            <w:r w:rsidRPr="0002468C">
              <w:t>for</w:t>
            </w:r>
            <w:proofErr w:type="spellEnd"/>
            <w:r w:rsidRPr="0002468C">
              <w:t xml:space="preserve"> </w:t>
            </w:r>
            <w:proofErr w:type="spellStart"/>
            <w:r w:rsidRPr="0002468C">
              <w:t>analytical</w:t>
            </w:r>
            <w:proofErr w:type="spellEnd"/>
            <w:r w:rsidRPr="0002468C">
              <w:t xml:space="preserve"> </w:t>
            </w:r>
            <w:proofErr w:type="spellStart"/>
            <w:r w:rsidRPr="0002468C">
              <w:t>laboratory</w:t>
            </w:r>
            <w:proofErr w:type="spellEnd"/>
            <w:r w:rsidRPr="0002468C">
              <w:t xml:space="preserve"> </w:t>
            </w:r>
            <w:proofErr w:type="spellStart"/>
            <w:proofErr w:type="gramStart"/>
            <w:r w:rsidRPr="0002468C">
              <w:t>use</w:t>
            </w:r>
            <w:proofErr w:type="spellEnd"/>
            <w:r w:rsidRPr="0002468C">
              <w:t xml:space="preserve"> -</w:t>
            </w:r>
            <w:bookmarkEnd w:id="40"/>
            <w:proofErr w:type="gramEnd"/>
            <w:r w:rsidRPr="0002468C">
              <w:t xml:space="preserve"> </w:t>
            </w:r>
            <w:bookmarkStart w:id="41" w:name="_Toc248044016"/>
            <w:proofErr w:type="spellStart"/>
            <w:r w:rsidRPr="0002468C">
              <w:t>Specification</w:t>
            </w:r>
            <w:proofErr w:type="spellEnd"/>
            <w:r w:rsidRPr="0002468C">
              <w:t xml:space="preserve"> </w:t>
            </w:r>
            <w:proofErr w:type="spellStart"/>
            <w:r w:rsidRPr="0002468C">
              <w:t>and</w:t>
            </w:r>
            <w:proofErr w:type="spellEnd"/>
            <w:r w:rsidRPr="0002468C">
              <w:t xml:space="preserve"> test </w:t>
            </w:r>
            <w:proofErr w:type="spellStart"/>
            <w:r w:rsidRPr="0002468C">
              <w:t>methods</w:t>
            </w:r>
            <w:bookmarkEnd w:id="41"/>
            <w:proofErr w:type="spellEnd"/>
          </w:p>
        </w:tc>
      </w:tr>
      <w:tr w:rsidR="003507CF" w:rsidRPr="00A864B2" w14:paraId="2184EE08" w14:textId="77777777" w:rsidTr="00A864B2">
        <w:trPr>
          <w:trHeight w:val="20"/>
        </w:trPr>
        <w:tc>
          <w:tcPr>
            <w:tcW w:w="1838" w:type="dxa"/>
          </w:tcPr>
          <w:p w14:paraId="003488BD" w14:textId="50F9D88D" w:rsidR="003507CF" w:rsidRPr="00580041" w:rsidRDefault="003507CF" w:rsidP="003507CF">
            <w:pPr>
              <w:spacing w:after="0"/>
            </w:pPr>
            <w:bookmarkStart w:id="42" w:name="_Toc248044026"/>
            <w:r w:rsidRPr="00580041">
              <w:t>TS EN ISO 3960</w:t>
            </w:r>
            <w:bookmarkEnd w:id="42"/>
            <w:r w:rsidRPr="00580041">
              <w:t xml:space="preserve"> *</w:t>
            </w:r>
          </w:p>
        </w:tc>
        <w:tc>
          <w:tcPr>
            <w:tcW w:w="3827" w:type="dxa"/>
          </w:tcPr>
          <w:p w14:paraId="7A6E7A45" w14:textId="77777777" w:rsidR="003507CF" w:rsidRPr="00580041" w:rsidRDefault="003507CF" w:rsidP="00C25217">
            <w:pPr>
              <w:spacing w:after="0"/>
              <w:jc w:val="left"/>
            </w:pPr>
            <w:bookmarkStart w:id="43" w:name="_Toc248044027"/>
            <w:r w:rsidRPr="00580041">
              <w:t xml:space="preserve">Hayvansal ve bitkisel katı ve sıvı yağlar – Peroksit değeri tayini </w:t>
            </w:r>
            <w:bookmarkEnd w:id="43"/>
          </w:p>
        </w:tc>
        <w:tc>
          <w:tcPr>
            <w:tcW w:w="4082" w:type="dxa"/>
          </w:tcPr>
          <w:p w14:paraId="7B55B16F" w14:textId="77777777" w:rsidR="003507CF" w:rsidRPr="00580041" w:rsidRDefault="003507CF" w:rsidP="00C25217">
            <w:pPr>
              <w:spacing w:after="0"/>
              <w:jc w:val="left"/>
            </w:pPr>
            <w:bookmarkStart w:id="44" w:name="_Toc248044028"/>
            <w:proofErr w:type="spellStart"/>
            <w:r w:rsidRPr="00580041">
              <w:t>Animal</w:t>
            </w:r>
            <w:proofErr w:type="spellEnd"/>
            <w:r w:rsidRPr="00580041">
              <w:t xml:space="preserve"> </w:t>
            </w:r>
            <w:proofErr w:type="spellStart"/>
            <w:r w:rsidRPr="00580041">
              <w:t>and</w:t>
            </w:r>
            <w:proofErr w:type="spellEnd"/>
            <w:r w:rsidRPr="00580041">
              <w:t xml:space="preserve"> </w:t>
            </w:r>
            <w:proofErr w:type="spellStart"/>
            <w:r w:rsidRPr="00580041">
              <w:t>vegetable</w:t>
            </w:r>
            <w:proofErr w:type="spellEnd"/>
            <w:r w:rsidRPr="00580041">
              <w:t xml:space="preserve"> </w:t>
            </w:r>
            <w:proofErr w:type="spellStart"/>
            <w:r w:rsidRPr="00580041">
              <w:t>fats</w:t>
            </w:r>
            <w:proofErr w:type="spellEnd"/>
            <w:r w:rsidRPr="00580041">
              <w:t xml:space="preserve"> </w:t>
            </w:r>
            <w:proofErr w:type="spellStart"/>
            <w:r w:rsidRPr="00580041">
              <w:t>and</w:t>
            </w:r>
            <w:proofErr w:type="spellEnd"/>
            <w:r w:rsidRPr="00580041">
              <w:t xml:space="preserve"> </w:t>
            </w:r>
            <w:proofErr w:type="spellStart"/>
            <w:proofErr w:type="gramStart"/>
            <w:r w:rsidRPr="00580041">
              <w:t>oils</w:t>
            </w:r>
            <w:proofErr w:type="spellEnd"/>
            <w:r w:rsidRPr="00580041">
              <w:t xml:space="preserve"> -</w:t>
            </w:r>
            <w:proofErr w:type="gramEnd"/>
            <w:r w:rsidRPr="00580041">
              <w:t xml:space="preserve"> </w:t>
            </w:r>
            <w:proofErr w:type="spellStart"/>
            <w:r w:rsidRPr="00580041">
              <w:t>Determination</w:t>
            </w:r>
            <w:proofErr w:type="spellEnd"/>
            <w:r w:rsidRPr="00580041">
              <w:t xml:space="preserve"> of </w:t>
            </w:r>
            <w:proofErr w:type="spellStart"/>
            <w:r w:rsidRPr="00580041">
              <w:t>peroxide</w:t>
            </w:r>
            <w:proofErr w:type="spellEnd"/>
            <w:r w:rsidRPr="00580041">
              <w:t xml:space="preserve"> </w:t>
            </w:r>
            <w:proofErr w:type="spellStart"/>
            <w:r w:rsidRPr="00580041">
              <w:t>value</w:t>
            </w:r>
            <w:proofErr w:type="spellEnd"/>
            <w:r w:rsidRPr="00580041">
              <w:t xml:space="preserve"> - </w:t>
            </w:r>
            <w:proofErr w:type="spellStart"/>
            <w:r w:rsidRPr="00580041">
              <w:t>Iodometric</w:t>
            </w:r>
            <w:proofErr w:type="spellEnd"/>
            <w:r w:rsidRPr="00580041">
              <w:t xml:space="preserve"> (</w:t>
            </w:r>
            <w:proofErr w:type="spellStart"/>
            <w:r w:rsidRPr="00580041">
              <w:t>visual</w:t>
            </w:r>
            <w:proofErr w:type="spellEnd"/>
            <w:r w:rsidRPr="00580041">
              <w:t xml:space="preserve">) </w:t>
            </w:r>
            <w:proofErr w:type="spellStart"/>
            <w:r w:rsidRPr="00580041">
              <w:t>endpoint</w:t>
            </w:r>
            <w:proofErr w:type="spellEnd"/>
            <w:r w:rsidRPr="00580041">
              <w:t xml:space="preserve"> </w:t>
            </w:r>
            <w:proofErr w:type="spellStart"/>
            <w:r w:rsidRPr="00580041">
              <w:t>determination</w:t>
            </w:r>
            <w:proofErr w:type="spellEnd"/>
            <w:r w:rsidRPr="00580041">
              <w:t xml:space="preserve"> </w:t>
            </w:r>
            <w:bookmarkEnd w:id="44"/>
          </w:p>
        </w:tc>
      </w:tr>
      <w:tr w:rsidR="003507CF" w:rsidRPr="00A864B2" w14:paraId="5556A9BC" w14:textId="77777777" w:rsidTr="00A864B2">
        <w:trPr>
          <w:trHeight w:val="20"/>
        </w:trPr>
        <w:tc>
          <w:tcPr>
            <w:tcW w:w="1838" w:type="dxa"/>
          </w:tcPr>
          <w:p w14:paraId="03AC6261" w14:textId="0D2107E5" w:rsidR="003507CF" w:rsidRPr="00580041" w:rsidRDefault="003507CF" w:rsidP="003507CF">
            <w:pPr>
              <w:spacing w:after="0"/>
            </w:pPr>
            <w:bookmarkStart w:id="45" w:name="_Toc248044017"/>
            <w:r w:rsidRPr="00580041">
              <w:t>TS 4966</w:t>
            </w:r>
            <w:bookmarkEnd w:id="45"/>
          </w:p>
        </w:tc>
        <w:tc>
          <w:tcPr>
            <w:tcW w:w="3827" w:type="dxa"/>
          </w:tcPr>
          <w:p w14:paraId="0746E2EE" w14:textId="77777777" w:rsidR="003507CF" w:rsidRPr="00580041" w:rsidRDefault="003507CF" w:rsidP="00C25217">
            <w:pPr>
              <w:spacing w:after="0"/>
              <w:jc w:val="left"/>
            </w:pPr>
            <w:bookmarkStart w:id="46" w:name="_Toc248044018"/>
            <w:r w:rsidRPr="00580041">
              <w:t xml:space="preserve">Gıda mamullerinde ham selüloz miktarının </w:t>
            </w:r>
            <w:proofErr w:type="gramStart"/>
            <w:r w:rsidRPr="00580041">
              <w:t>tayini -</w:t>
            </w:r>
            <w:proofErr w:type="gramEnd"/>
            <w:r w:rsidRPr="00580041">
              <w:t xml:space="preserve"> Değiştirilmiş </w:t>
            </w:r>
            <w:proofErr w:type="spellStart"/>
            <w:r w:rsidRPr="00580041">
              <w:t>scharrer</w:t>
            </w:r>
            <w:proofErr w:type="spellEnd"/>
            <w:r w:rsidRPr="00580041">
              <w:t xml:space="preserve"> metodu</w:t>
            </w:r>
            <w:bookmarkEnd w:id="46"/>
          </w:p>
        </w:tc>
        <w:tc>
          <w:tcPr>
            <w:tcW w:w="4082" w:type="dxa"/>
          </w:tcPr>
          <w:p w14:paraId="457C8712" w14:textId="77777777" w:rsidR="003507CF" w:rsidRPr="00580041" w:rsidRDefault="003507CF" w:rsidP="00C25217">
            <w:pPr>
              <w:spacing w:after="0"/>
              <w:jc w:val="left"/>
            </w:pPr>
            <w:bookmarkStart w:id="47" w:name="_Toc248044019"/>
            <w:proofErr w:type="spellStart"/>
            <w:r w:rsidRPr="00580041">
              <w:t>Food</w:t>
            </w:r>
            <w:proofErr w:type="spellEnd"/>
            <w:r w:rsidRPr="00580041">
              <w:t xml:space="preserve"> </w:t>
            </w:r>
            <w:proofErr w:type="spellStart"/>
            <w:proofErr w:type="gramStart"/>
            <w:r w:rsidRPr="00580041">
              <w:t>products</w:t>
            </w:r>
            <w:proofErr w:type="spellEnd"/>
            <w:r w:rsidRPr="00580041">
              <w:t xml:space="preserve"> -</w:t>
            </w:r>
            <w:proofErr w:type="gramEnd"/>
            <w:r w:rsidRPr="00580041">
              <w:t xml:space="preserve"> </w:t>
            </w:r>
            <w:proofErr w:type="spellStart"/>
            <w:r w:rsidRPr="00580041">
              <w:t>determination</w:t>
            </w:r>
            <w:proofErr w:type="spellEnd"/>
            <w:r w:rsidRPr="00580041">
              <w:t xml:space="preserve"> of </w:t>
            </w:r>
            <w:proofErr w:type="spellStart"/>
            <w:r w:rsidRPr="00580041">
              <w:t>crude</w:t>
            </w:r>
            <w:bookmarkEnd w:id="47"/>
            <w:proofErr w:type="spellEnd"/>
            <w:r w:rsidRPr="00580041">
              <w:t xml:space="preserve"> </w:t>
            </w:r>
            <w:bookmarkStart w:id="48" w:name="_Toc248044020"/>
            <w:proofErr w:type="spellStart"/>
            <w:r w:rsidRPr="00580041">
              <w:t>fibre</w:t>
            </w:r>
            <w:proofErr w:type="spellEnd"/>
            <w:r w:rsidRPr="00580041">
              <w:t xml:space="preserve"> </w:t>
            </w:r>
            <w:proofErr w:type="spellStart"/>
            <w:r w:rsidRPr="00580041">
              <w:t>content</w:t>
            </w:r>
            <w:proofErr w:type="spellEnd"/>
            <w:r w:rsidRPr="00580041">
              <w:t xml:space="preserve">- </w:t>
            </w:r>
            <w:proofErr w:type="spellStart"/>
            <w:r w:rsidRPr="00580041">
              <w:t>Modified</w:t>
            </w:r>
            <w:proofErr w:type="spellEnd"/>
            <w:r w:rsidRPr="00580041">
              <w:t xml:space="preserve"> </w:t>
            </w:r>
            <w:proofErr w:type="spellStart"/>
            <w:r w:rsidRPr="00580041">
              <w:t>scharrer</w:t>
            </w:r>
            <w:proofErr w:type="spellEnd"/>
            <w:r w:rsidRPr="00580041">
              <w:t xml:space="preserve"> </w:t>
            </w:r>
            <w:proofErr w:type="spellStart"/>
            <w:r w:rsidRPr="00580041">
              <w:t>method</w:t>
            </w:r>
            <w:bookmarkEnd w:id="48"/>
            <w:proofErr w:type="spellEnd"/>
          </w:p>
        </w:tc>
      </w:tr>
      <w:tr w:rsidR="003507CF" w:rsidRPr="00A864B2" w14:paraId="34B123EA" w14:textId="77777777" w:rsidTr="00A864B2">
        <w:trPr>
          <w:trHeight w:val="20"/>
        </w:trPr>
        <w:tc>
          <w:tcPr>
            <w:tcW w:w="1838" w:type="dxa"/>
          </w:tcPr>
          <w:p w14:paraId="7918DC60" w14:textId="196947C3" w:rsidR="003507CF" w:rsidRPr="00580041" w:rsidRDefault="003507CF" w:rsidP="003507CF">
            <w:pPr>
              <w:spacing w:after="0"/>
            </w:pPr>
            <w:r w:rsidRPr="00580041">
              <w:t>TS EN ISO 5983-1</w:t>
            </w:r>
          </w:p>
        </w:tc>
        <w:tc>
          <w:tcPr>
            <w:tcW w:w="3827" w:type="dxa"/>
          </w:tcPr>
          <w:p w14:paraId="49CB34A1" w14:textId="0A9BC539" w:rsidR="003507CF" w:rsidRPr="00580041" w:rsidRDefault="003507CF" w:rsidP="00C25217">
            <w:pPr>
              <w:spacing w:after="0"/>
              <w:jc w:val="left"/>
            </w:pPr>
            <w:r w:rsidRPr="00580041">
              <w:t xml:space="preserve">Hayvan yemleri-Azot muhtevasının tayini ve ham protein muhtevasının hesaplanması- Bölüm 1: </w:t>
            </w:r>
            <w:proofErr w:type="spellStart"/>
            <w:r w:rsidRPr="00580041">
              <w:t>Kjeldahl</w:t>
            </w:r>
            <w:proofErr w:type="spellEnd"/>
            <w:r w:rsidRPr="00580041">
              <w:t xml:space="preserve"> yöntemi</w:t>
            </w:r>
          </w:p>
        </w:tc>
        <w:tc>
          <w:tcPr>
            <w:tcW w:w="4082" w:type="dxa"/>
          </w:tcPr>
          <w:p w14:paraId="13AED1BE" w14:textId="55A3E570" w:rsidR="003507CF" w:rsidRPr="00580041" w:rsidRDefault="003507CF" w:rsidP="00C25217">
            <w:pPr>
              <w:spacing w:after="0"/>
              <w:jc w:val="left"/>
            </w:pPr>
            <w:proofErr w:type="spellStart"/>
            <w:r w:rsidRPr="00580041">
              <w:t>Animal</w:t>
            </w:r>
            <w:proofErr w:type="spellEnd"/>
            <w:r w:rsidRPr="00580041">
              <w:t xml:space="preserve"> </w:t>
            </w:r>
            <w:proofErr w:type="spellStart"/>
            <w:r w:rsidRPr="00580041">
              <w:t>feeding</w:t>
            </w:r>
            <w:proofErr w:type="spellEnd"/>
            <w:r w:rsidRPr="00580041">
              <w:t xml:space="preserve"> </w:t>
            </w:r>
            <w:proofErr w:type="spellStart"/>
            <w:proofErr w:type="gramStart"/>
            <w:r w:rsidRPr="00580041">
              <w:t>stuffs</w:t>
            </w:r>
            <w:proofErr w:type="spellEnd"/>
            <w:r w:rsidRPr="00580041">
              <w:t xml:space="preserve"> -</w:t>
            </w:r>
            <w:proofErr w:type="gramEnd"/>
            <w:r w:rsidRPr="00580041">
              <w:t xml:space="preserve"> </w:t>
            </w:r>
            <w:proofErr w:type="spellStart"/>
            <w:r w:rsidRPr="00580041">
              <w:t>Determination</w:t>
            </w:r>
            <w:proofErr w:type="spellEnd"/>
            <w:r w:rsidRPr="00580041">
              <w:t xml:space="preserve"> of </w:t>
            </w:r>
            <w:proofErr w:type="spellStart"/>
            <w:r w:rsidRPr="00580041">
              <w:t>nitrogen</w:t>
            </w:r>
            <w:proofErr w:type="spellEnd"/>
            <w:r w:rsidRPr="00580041">
              <w:t xml:space="preserve"> </w:t>
            </w:r>
            <w:proofErr w:type="spellStart"/>
            <w:r w:rsidRPr="00580041">
              <w:t>content</w:t>
            </w:r>
            <w:proofErr w:type="spellEnd"/>
            <w:r w:rsidRPr="00580041">
              <w:t xml:space="preserve"> </w:t>
            </w:r>
            <w:proofErr w:type="spellStart"/>
            <w:r w:rsidRPr="00580041">
              <w:t>and</w:t>
            </w:r>
            <w:proofErr w:type="spellEnd"/>
            <w:r w:rsidRPr="00580041">
              <w:t xml:space="preserve"> </w:t>
            </w:r>
            <w:proofErr w:type="spellStart"/>
            <w:r w:rsidRPr="00580041">
              <w:t>calculation</w:t>
            </w:r>
            <w:proofErr w:type="spellEnd"/>
            <w:r w:rsidRPr="00580041">
              <w:t xml:space="preserve"> of </w:t>
            </w:r>
            <w:proofErr w:type="spellStart"/>
            <w:r w:rsidRPr="00580041">
              <w:t>crude</w:t>
            </w:r>
            <w:proofErr w:type="spellEnd"/>
            <w:r w:rsidRPr="00580041">
              <w:t xml:space="preserve"> protein </w:t>
            </w:r>
            <w:proofErr w:type="spellStart"/>
            <w:r w:rsidRPr="00580041">
              <w:t>content</w:t>
            </w:r>
            <w:proofErr w:type="spellEnd"/>
            <w:r w:rsidRPr="00580041">
              <w:t xml:space="preserve"> - </w:t>
            </w:r>
            <w:proofErr w:type="spellStart"/>
            <w:r w:rsidRPr="00580041">
              <w:t>Part</w:t>
            </w:r>
            <w:proofErr w:type="spellEnd"/>
            <w:r w:rsidRPr="00580041">
              <w:t xml:space="preserve"> 1: </w:t>
            </w:r>
            <w:proofErr w:type="spellStart"/>
            <w:r w:rsidRPr="00580041">
              <w:t>Kjeldahl</w:t>
            </w:r>
            <w:proofErr w:type="spellEnd"/>
            <w:r w:rsidRPr="00580041">
              <w:t xml:space="preserve"> </w:t>
            </w:r>
            <w:proofErr w:type="spellStart"/>
            <w:r w:rsidRPr="00580041">
              <w:t>method</w:t>
            </w:r>
            <w:proofErr w:type="spellEnd"/>
          </w:p>
        </w:tc>
      </w:tr>
      <w:tr w:rsidR="003507CF" w:rsidRPr="00A864B2" w14:paraId="2927E26B" w14:textId="77777777" w:rsidTr="00A864B2">
        <w:trPr>
          <w:trHeight w:val="20"/>
        </w:trPr>
        <w:tc>
          <w:tcPr>
            <w:tcW w:w="1838" w:type="dxa"/>
          </w:tcPr>
          <w:p w14:paraId="1AEE35EB" w14:textId="2258C482" w:rsidR="003507CF" w:rsidRPr="00580041" w:rsidRDefault="003507CF" w:rsidP="003507CF">
            <w:pPr>
              <w:spacing w:after="0"/>
            </w:pPr>
            <w:r w:rsidRPr="00580041">
              <w:t>TS EN ISO 5983-2</w:t>
            </w:r>
          </w:p>
        </w:tc>
        <w:tc>
          <w:tcPr>
            <w:tcW w:w="3827" w:type="dxa"/>
          </w:tcPr>
          <w:p w14:paraId="3F973763" w14:textId="2D16E5E7" w:rsidR="003507CF" w:rsidRPr="00580041" w:rsidRDefault="003507CF" w:rsidP="00C25217">
            <w:pPr>
              <w:spacing w:after="0"/>
              <w:jc w:val="left"/>
            </w:pPr>
            <w:r w:rsidRPr="00580041">
              <w:t xml:space="preserve">Hayvan </w:t>
            </w:r>
            <w:proofErr w:type="gramStart"/>
            <w:r w:rsidRPr="00580041">
              <w:t>yemleri -</w:t>
            </w:r>
            <w:proofErr w:type="gramEnd"/>
            <w:r w:rsidRPr="00580041">
              <w:t xml:space="preserve"> Azot muhtevasının tayini ve ham protein muhtevasının hesaplanması - Bölüm 2 : Blok parçalama/buhar damıtma yöntemi</w:t>
            </w:r>
          </w:p>
        </w:tc>
        <w:tc>
          <w:tcPr>
            <w:tcW w:w="4082" w:type="dxa"/>
          </w:tcPr>
          <w:p w14:paraId="2734A197" w14:textId="1033773D" w:rsidR="003507CF" w:rsidRPr="00580041" w:rsidRDefault="003507CF" w:rsidP="00C25217">
            <w:pPr>
              <w:spacing w:after="0"/>
              <w:jc w:val="left"/>
            </w:pPr>
            <w:proofErr w:type="spellStart"/>
            <w:r w:rsidRPr="00580041">
              <w:t>Animal</w:t>
            </w:r>
            <w:proofErr w:type="spellEnd"/>
            <w:r w:rsidRPr="00580041">
              <w:t xml:space="preserve"> </w:t>
            </w:r>
            <w:proofErr w:type="spellStart"/>
            <w:r w:rsidRPr="00580041">
              <w:t>feeding</w:t>
            </w:r>
            <w:proofErr w:type="spellEnd"/>
            <w:r w:rsidRPr="00580041">
              <w:t xml:space="preserve"> </w:t>
            </w:r>
            <w:proofErr w:type="spellStart"/>
            <w:proofErr w:type="gramStart"/>
            <w:r w:rsidRPr="00580041">
              <w:t>stuffs</w:t>
            </w:r>
            <w:proofErr w:type="spellEnd"/>
            <w:r w:rsidRPr="00580041">
              <w:t xml:space="preserve"> -</w:t>
            </w:r>
            <w:proofErr w:type="gramEnd"/>
            <w:r w:rsidRPr="00580041">
              <w:t xml:space="preserve"> </w:t>
            </w:r>
            <w:proofErr w:type="spellStart"/>
            <w:r w:rsidRPr="00580041">
              <w:t>Determination</w:t>
            </w:r>
            <w:proofErr w:type="spellEnd"/>
            <w:r w:rsidRPr="00580041">
              <w:t xml:space="preserve"> of </w:t>
            </w:r>
            <w:proofErr w:type="spellStart"/>
            <w:r w:rsidRPr="00580041">
              <w:t>nitrogen</w:t>
            </w:r>
            <w:proofErr w:type="spellEnd"/>
            <w:r w:rsidRPr="00580041">
              <w:t xml:space="preserve"> </w:t>
            </w:r>
            <w:proofErr w:type="spellStart"/>
            <w:r w:rsidRPr="00580041">
              <w:t>content</w:t>
            </w:r>
            <w:proofErr w:type="spellEnd"/>
            <w:r w:rsidRPr="00580041">
              <w:t xml:space="preserve"> </w:t>
            </w:r>
            <w:proofErr w:type="spellStart"/>
            <w:r w:rsidRPr="00580041">
              <w:t>and</w:t>
            </w:r>
            <w:proofErr w:type="spellEnd"/>
            <w:r w:rsidRPr="00580041">
              <w:t xml:space="preserve"> </w:t>
            </w:r>
            <w:proofErr w:type="spellStart"/>
            <w:r w:rsidRPr="00580041">
              <w:t>calculation</w:t>
            </w:r>
            <w:proofErr w:type="spellEnd"/>
            <w:r w:rsidRPr="00580041">
              <w:t xml:space="preserve"> of </w:t>
            </w:r>
            <w:proofErr w:type="spellStart"/>
            <w:r w:rsidRPr="00580041">
              <w:t>crude</w:t>
            </w:r>
            <w:proofErr w:type="spellEnd"/>
            <w:r w:rsidRPr="00580041">
              <w:t xml:space="preserve"> protein </w:t>
            </w:r>
            <w:proofErr w:type="spellStart"/>
            <w:r w:rsidRPr="00580041">
              <w:t>content</w:t>
            </w:r>
            <w:proofErr w:type="spellEnd"/>
            <w:r w:rsidRPr="00580041">
              <w:t xml:space="preserve"> - </w:t>
            </w:r>
            <w:proofErr w:type="spellStart"/>
            <w:r w:rsidRPr="00580041">
              <w:t>Part</w:t>
            </w:r>
            <w:proofErr w:type="spellEnd"/>
            <w:r w:rsidRPr="00580041">
              <w:t xml:space="preserve"> 2: </w:t>
            </w:r>
            <w:proofErr w:type="spellStart"/>
            <w:r w:rsidRPr="00580041">
              <w:t>Block</w:t>
            </w:r>
            <w:proofErr w:type="spellEnd"/>
            <w:r w:rsidRPr="00580041">
              <w:t xml:space="preserve"> </w:t>
            </w:r>
            <w:proofErr w:type="spellStart"/>
            <w:r w:rsidRPr="00580041">
              <w:t>digestion</w:t>
            </w:r>
            <w:proofErr w:type="spellEnd"/>
            <w:r w:rsidRPr="00580041">
              <w:t>/</w:t>
            </w:r>
            <w:proofErr w:type="spellStart"/>
            <w:r w:rsidRPr="00580041">
              <w:t>steam</w:t>
            </w:r>
            <w:proofErr w:type="spellEnd"/>
            <w:r w:rsidRPr="00580041">
              <w:t xml:space="preserve"> </w:t>
            </w:r>
            <w:proofErr w:type="spellStart"/>
            <w:r w:rsidRPr="00580041">
              <w:t>distillation</w:t>
            </w:r>
            <w:proofErr w:type="spellEnd"/>
            <w:r w:rsidRPr="00580041">
              <w:t xml:space="preserve"> </w:t>
            </w:r>
            <w:proofErr w:type="spellStart"/>
            <w:r w:rsidRPr="00580041">
              <w:t>method</w:t>
            </w:r>
            <w:proofErr w:type="spellEnd"/>
          </w:p>
        </w:tc>
      </w:tr>
      <w:tr w:rsidR="003507CF" w:rsidRPr="00A864B2" w14:paraId="41FA72AF" w14:textId="77777777" w:rsidTr="00A864B2">
        <w:trPr>
          <w:trHeight w:val="20"/>
        </w:trPr>
        <w:tc>
          <w:tcPr>
            <w:tcW w:w="1838" w:type="dxa"/>
          </w:tcPr>
          <w:p w14:paraId="0AD2DA04" w14:textId="2EF18ADB" w:rsidR="003507CF" w:rsidRPr="00B55C96" w:rsidRDefault="003507CF" w:rsidP="003507CF">
            <w:pPr>
              <w:spacing w:after="0"/>
            </w:pPr>
            <w:r w:rsidRPr="00B55C96">
              <w:rPr>
                <w:rFonts w:cs="Arial"/>
                <w:szCs w:val="20"/>
              </w:rPr>
              <w:t>TS EN ISO 6579-1*</w:t>
            </w:r>
          </w:p>
        </w:tc>
        <w:tc>
          <w:tcPr>
            <w:tcW w:w="3827" w:type="dxa"/>
          </w:tcPr>
          <w:p w14:paraId="56028A9E" w14:textId="0368CE73" w:rsidR="003507CF" w:rsidRPr="00B55C96" w:rsidRDefault="003507CF" w:rsidP="00C25217">
            <w:pPr>
              <w:spacing w:after="0"/>
              <w:jc w:val="left"/>
            </w:pPr>
            <w:r w:rsidRPr="00B55C96">
              <w:rPr>
                <w:rFonts w:cs="Arial"/>
                <w:szCs w:val="20"/>
              </w:rPr>
              <w:t xml:space="preserve">Besin zincirinin </w:t>
            </w:r>
            <w:proofErr w:type="gramStart"/>
            <w:r w:rsidRPr="00B55C96">
              <w:rPr>
                <w:rFonts w:cs="Arial"/>
                <w:szCs w:val="20"/>
              </w:rPr>
              <w:t>mikrobiyolojisi -</w:t>
            </w:r>
            <w:proofErr w:type="gramEnd"/>
            <w:r w:rsidRPr="00B55C96">
              <w:rPr>
                <w:rFonts w:cs="Arial"/>
                <w:szCs w:val="20"/>
              </w:rPr>
              <w:t xml:space="preserve"> Salmonella'nın tespiti, sayımı ve </w:t>
            </w:r>
            <w:proofErr w:type="spellStart"/>
            <w:r w:rsidRPr="00B55C96">
              <w:rPr>
                <w:rFonts w:cs="Arial"/>
                <w:szCs w:val="20"/>
              </w:rPr>
              <w:t>serotiplendirmesi</w:t>
            </w:r>
            <w:proofErr w:type="spellEnd"/>
            <w:r w:rsidRPr="00B55C96">
              <w:rPr>
                <w:rFonts w:cs="Arial"/>
                <w:szCs w:val="20"/>
              </w:rPr>
              <w:t xml:space="preserve"> için yatay yöntem - Bölüm 1: Salmonella </w:t>
            </w:r>
            <w:proofErr w:type="spellStart"/>
            <w:r w:rsidRPr="00B55C96">
              <w:rPr>
                <w:rFonts w:cs="Arial"/>
                <w:szCs w:val="20"/>
              </w:rPr>
              <w:t>spp</w:t>
            </w:r>
            <w:proofErr w:type="spellEnd"/>
            <w:r w:rsidRPr="00B55C96">
              <w:rPr>
                <w:rFonts w:cs="Arial"/>
                <w:szCs w:val="20"/>
              </w:rPr>
              <w:t>.</w:t>
            </w:r>
          </w:p>
        </w:tc>
        <w:tc>
          <w:tcPr>
            <w:tcW w:w="4082" w:type="dxa"/>
          </w:tcPr>
          <w:p w14:paraId="32279350" w14:textId="77777777" w:rsidR="003507CF" w:rsidRDefault="003507CF" w:rsidP="00C25217">
            <w:pPr>
              <w:spacing w:after="0"/>
              <w:jc w:val="left"/>
              <w:rPr>
                <w:rFonts w:cs="Arial"/>
                <w:szCs w:val="20"/>
              </w:rPr>
            </w:pPr>
            <w:proofErr w:type="spellStart"/>
            <w:r w:rsidRPr="00B55C96">
              <w:rPr>
                <w:rFonts w:cs="Arial"/>
                <w:szCs w:val="20"/>
              </w:rPr>
              <w:t>Microbiology</w:t>
            </w:r>
            <w:proofErr w:type="spellEnd"/>
            <w:r w:rsidRPr="00B55C96">
              <w:rPr>
                <w:rFonts w:cs="Arial"/>
                <w:szCs w:val="20"/>
              </w:rPr>
              <w:t xml:space="preserve"> of </w:t>
            </w:r>
            <w:proofErr w:type="spellStart"/>
            <w:r w:rsidRPr="00B55C96">
              <w:rPr>
                <w:rFonts w:cs="Arial"/>
                <w:szCs w:val="20"/>
              </w:rPr>
              <w:t>the</w:t>
            </w:r>
            <w:proofErr w:type="spellEnd"/>
            <w:r w:rsidRPr="00B55C96">
              <w:rPr>
                <w:rFonts w:cs="Arial"/>
                <w:szCs w:val="20"/>
              </w:rPr>
              <w:t xml:space="preserve"> </w:t>
            </w:r>
            <w:proofErr w:type="spellStart"/>
            <w:r w:rsidRPr="00B55C96">
              <w:rPr>
                <w:rFonts w:cs="Arial"/>
                <w:szCs w:val="20"/>
              </w:rPr>
              <w:t>food</w:t>
            </w:r>
            <w:proofErr w:type="spellEnd"/>
            <w:r w:rsidRPr="00B55C96">
              <w:rPr>
                <w:rFonts w:cs="Arial"/>
                <w:szCs w:val="20"/>
              </w:rPr>
              <w:t xml:space="preserve"> </w:t>
            </w:r>
            <w:proofErr w:type="spellStart"/>
            <w:proofErr w:type="gramStart"/>
            <w:r w:rsidRPr="00B55C96">
              <w:rPr>
                <w:rFonts w:cs="Arial"/>
                <w:szCs w:val="20"/>
              </w:rPr>
              <w:t>chain</w:t>
            </w:r>
            <w:proofErr w:type="spellEnd"/>
            <w:r w:rsidRPr="00B55C96">
              <w:rPr>
                <w:rFonts w:cs="Arial"/>
                <w:szCs w:val="20"/>
              </w:rPr>
              <w:t xml:space="preserve"> -</w:t>
            </w:r>
            <w:proofErr w:type="gramEnd"/>
            <w:r w:rsidRPr="00B55C96">
              <w:rPr>
                <w:rFonts w:cs="Arial"/>
                <w:szCs w:val="20"/>
              </w:rPr>
              <w:t xml:space="preserve"> Horizontal </w:t>
            </w:r>
            <w:proofErr w:type="spellStart"/>
            <w:r w:rsidRPr="00B55C96">
              <w:rPr>
                <w:rFonts w:cs="Arial"/>
                <w:szCs w:val="20"/>
              </w:rPr>
              <w:t>method</w:t>
            </w:r>
            <w:proofErr w:type="spellEnd"/>
            <w:r w:rsidRPr="00B55C96">
              <w:rPr>
                <w:rFonts w:cs="Arial"/>
                <w:szCs w:val="20"/>
              </w:rPr>
              <w:t xml:space="preserve"> </w:t>
            </w:r>
            <w:proofErr w:type="spellStart"/>
            <w:r w:rsidRPr="00B55C96">
              <w:rPr>
                <w:rFonts w:cs="Arial"/>
                <w:szCs w:val="20"/>
              </w:rPr>
              <w:t>for</w:t>
            </w:r>
            <w:proofErr w:type="spellEnd"/>
            <w:r w:rsidRPr="00B55C96">
              <w:rPr>
                <w:rFonts w:cs="Arial"/>
                <w:szCs w:val="20"/>
              </w:rPr>
              <w:t xml:space="preserve"> </w:t>
            </w:r>
            <w:proofErr w:type="spellStart"/>
            <w:r w:rsidRPr="00B55C96">
              <w:rPr>
                <w:rFonts w:cs="Arial"/>
                <w:szCs w:val="20"/>
              </w:rPr>
              <w:t>the</w:t>
            </w:r>
            <w:proofErr w:type="spellEnd"/>
            <w:r w:rsidRPr="00B55C96">
              <w:rPr>
                <w:rFonts w:cs="Arial"/>
                <w:szCs w:val="20"/>
              </w:rPr>
              <w:t xml:space="preserve"> </w:t>
            </w:r>
            <w:proofErr w:type="spellStart"/>
            <w:r w:rsidRPr="00B55C96">
              <w:rPr>
                <w:rFonts w:cs="Arial"/>
                <w:szCs w:val="20"/>
              </w:rPr>
              <w:t>detection</w:t>
            </w:r>
            <w:proofErr w:type="spellEnd"/>
            <w:r w:rsidRPr="00B55C96">
              <w:rPr>
                <w:rFonts w:cs="Arial"/>
                <w:szCs w:val="20"/>
              </w:rPr>
              <w:t xml:space="preserve">, </w:t>
            </w:r>
            <w:proofErr w:type="spellStart"/>
            <w:r w:rsidRPr="00B55C96">
              <w:rPr>
                <w:rFonts w:cs="Arial"/>
                <w:szCs w:val="20"/>
              </w:rPr>
              <w:t>enumeration</w:t>
            </w:r>
            <w:proofErr w:type="spellEnd"/>
            <w:r w:rsidRPr="00B55C96">
              <w:rPr>
                <w:rFonts w:cs="Arial"/>
                <w:szCs w:val="20"/>
              </w:rPr>
              <w:t xml:space="preserve"> </w:t>
            </w:r>
            <w:proofErr w:type="spellStart"/>
            <w:r w:rsidRPr="00B55C96">
              <w:rPr>
                <w:rFonts w:cs="Arial"/>
                <w:szCs w:val="20"/>
              </w:rPr>
              <w:t>and</w:t>
            </w:r>
            <w:proofErr w:type="spellEnd"/>
            <w:r w:rsidRPr="00B55C96">
              <w:rPr>
                <w:rFonts w:cs="Arial"/>
                <w:szCs w:val="20"/>
              </w:rPr>
              <w:t xml:space="preserve"> </w:t>
            </w:r>
            <w:proofErr w:type="spellStart"/>
            <w:r w:rsidRPr="00B55C96">
              <w:rPr>
                <w:rFonts w:cs="Arial"/>
                <w:szCs w:val="20"/>
              </w:rPr>
              <w:t>serotyping</w:t>
            </w:r>
            <w:proofErr w:type="spellEnd"/>
            <w:r w:rsidRPr="00B55C96">
              <w:rPr>
                <w:rFonts w:cs="Arial"/>
                <w:szCs w:val="20"/>
              </w:rPr>
              <w:t xml:space="preserve"> of Salmonella - </w:t>
            </w:r>
            <w:proofErr w:type="spellStart"/>
            <w:r w:rsidRPr="00B55C96">
              <w:rPr>
                <w:rFonts w:cs="Arial"/>
                <w:szCs w:val="20"/>
              </w:rPr>
              <w:t>Part</w:t>
            </w:r>
            <w:proofErr w:type="spellEnd"/>
            <w:r w:rsidRPr="00B55C96">
              <w:rPr>
                <w:rFonts w:cs="Arial"/>
                <w:szCs w:val="20"/>
              </w:rPr>
              <w:t xml:space="preserve"> 1: </w:t>
            </w:r>
            <w:proofErr w:type="spellStart"/>
            <w:r w:rsidRPr="00B55C96">
              <w:rPr>
                <w:rFonts w:cs="Arial"/>
                <w:szCs w:val="20"/>
              </w:rPr>
              <w:t>Detection</w:t>
            </w:r>
            <w:proofErr w:type="spellEnd"/>
            <w:r w:rsidRPr="00B55C96">
              <w:rPr>
                <w:rFonts w:cs="Arial"/>
                <w:szCs w:val="20"/>
              </w:rPr>
              <w:t xml:space="preserve"> of Salmonella </w:t>
            </w:r>
            <w:proofErr w:type="spellStart"/>
            <w:r w:rsidRPr="00B55C96">
              <w:rPr>
                <w:rFonts w:cs="Arial"/>
                <w:szCs w:val="20"/>
              </w:rPr>
              <w:t>spp</w:t>
            </w:r>
            <w:proofErr w:type="spellEnd"/>
            <w:r w:rsidRPr="00B55C96">
              <w:rPr>
                <w:rFonts w:cs="Arial"/>
                <w:szCs w:val="20"/>
              </w:rPr>
              <w:t>.</w:t>
            </w:r>
          </w:p>
          <w:p w14:paraId="3A8CADF5" w14:textId="3A6AE6DE" w:rsidR="00C25217" w:rsidRPr="00B55C96" w:rsidRDefault="00C25217" w:rsidP="00C25217">
            <w:pPr>
              <w:spacing w:after="0"/>
              <w:jc w:val="left"/>
            </w:pPr>
          </w:p>
        </w:tc>
      </w:tr>
      <w:tr w:rsidR="00C25217" w:rsidRPr="00A864B2" w14:paraId="4AA26F16" w14:textId="77777777" w:rsidTr="004A672A">
        <w:trPr>
          <w:trHeight w:val="20"/>
        </w:trPr>
        <w:tc>
          <w:tcPr>
            <w:tcW w:w="1838" w:type="dxa"/>
          </w:tcPr>
          <w:p w14:paraId="77CB68CA" w14:textId="77777777" w:rsidR="00C25217" w:rsidRPr="00A864B2" w:rsidRDefault="00C25217" w:rsidP="004A672A">
            <w:pPr>
              <w:keepNext/>
              <w:jc w:val="center"/>
              <w:rPr>
                <w:rFonts w:cs="Arial"/>
                <w:b/>
                <w:color w:val="000000"/>
                <w:spacing w:val="10"/>
                <w:szCs w:val="20"/>
              </w:rPr>
            </w:pPr>
            <w:r w:rsidRPr="00A864B2">
              <w:rPr>
                <w:rFonts w:cs="Arial"/>
                <w:b/>
                <w:color w:val="000000"/>
                <w:spacing w:val="10"/>
                <w:szCs w:val="20"/>
              </w:rPr>
              <w:lastRenderedPageBreak/>
              <w:t>TS No</w:t>
            </w:r>
          </w:p>
        </w:tc>
        <w:tc>
          <w:tcPr>
            <w:tcW w:w="3827" w:type="dxa"/>
          </w:tcPr>
          <w:p w14:paraId="5180177A" w14:textId="77777777" w:rsidR="00C25217" w:rsidRPr="00A864B2" w:rsidRDefault="00C25217" w:rsidP="004A672A">
            <w:pPr>
              <w:keepNext/>
              <w:jc w:val="center"/>
              <w:rPr>
                <w:rFonts w:cs="Arial"/>
                <w:b/>
                <w:color w:val="000000"/>
                <w:spacing w:val="10"/>
                <w:szCs w:val="20"/>
              </w:rPr>
            </w:pPr>
            <w:r w:rsidRPr="00A864B2">
              <w:rPr>
                <w:rFonts w:cs="Arial"/>
                <w:b/>
                <w:color w:val="000000"/>
                <w:spacing w:val="10"/>
                <w:szCs w:val="20"/>
              </w:rPr>
              <w:t>Türkçe Adı</w:t>
            </w:r>
          </w:p>
        </w:tc>
        <w:tc>
          <w:tcPr>
            <w:tcW w:w="4082" w:type="dxa"/>
          </w:tcPr>
          <w:p w14:paraId="3A11742B" w14:textId="77777777" w:rsidR="00C25217" w:rsidRPr="00A864B2" w:rsidRDefault="00C25217" w:rsidP="004A672A">
            <w:pPr>
              <w:keepNext/>
              <w:jc w:val="center"/>
              <w:rPr>
                <w:rFonts w:cs="Arial"/>
                <w:b/>
                <w:color w:val="000000"/>
                <w:spacing w:val="10"/>
                <w:szCs w:val="20"/>
              </w:rPr>
            </w:pPr>
            <w:r w:rsidRPr="00A864B2">
              <w:rPr>
                <w:rFonts w:cs="Arial"/>
                <w:b/>
                <w:color w:val="000000"/>
                <w:spacing w:val="10"/>
                <w:szCs w:val="20"/>
              </w:rPr>
              <w:t>İngilizce Adı</w:t>
            </w:r>
          </w:p>
        </w:tc>
      </w:tr>
      <w:tr w:rsidR="003507CF" w:rsidRPr="00A864B2" w14:paraId="2F81C909" w14:textId="77777777" w:rsidTr="00A864B2">
        <w:trPr>
          <w:trHeight w:val="20"/>
        </w:trPr>
        <w:tc>
          <w:tcPr>
            <w:tcW w:w="1838" w:type="dxa"/>
          </w:tcPr>
          <w:p w14:paraId="78BA7639" w14:textId="3F7FC8CC" w:rsidR="003507CF" w:rsidRPr="00A87793" w:rsidRDefault="003507CF" w:rsidP="003507CF">
            <w:pPr>
              <w:spacing w:after="0"/>
            </w:pPr>
            <w:bookmarkStart w:id="49" w:name="_Toc248044021"/>
            <w:r w:rsidRPr="00A87793">
              <w:t xml:space="preserve">TS </w:t>
            </w:r>
            <w:bookmarkStart w:id="50" w:name="_Toc248044022"/>
            <w:bookmarkEnd w:id="49"/>
            <w:r w:rsidRPr="00A87793">
              <w:t>ISO 7251</w:t>
            </w:r>
            <w:bookmarkEnd w:id="50"/>
          </w:p>
        </w:tc>
        <w:tc>
          <w:tcPr>
            <w:tcW w:w="3827" w:type="dxa"/>
          </w:tcPr>
          <w:p w14:paraId="24565C40" w14:textId="77777777" w:rsidR="003507CF" w:rsidRPr="00A87793" w:rsidRDefault="003507CF" w:rsidP="00C25217">
            <w:pPr>
              <w:spacing w:after="0"/>
              <w:jc w:val="left"/>
            </w:pPr>
            <w:r w:rsidRPr="00A87793">
              <w:t xml:space="preserve">Gıda ve hayvan yemleri </w:t>
            </w:r>
            <w:proofErr w:type="gramStart"/>
            <w:r w:rsidRPr="00A87793">
              <w:t>mikrobiyolojisi -</w:t>
            </w:r>
            <w:proofErr w:type="gramEnd"/>
            <w:r w:rsidRPr="00A87793">
              <w:t xml:space="preserve"> Muhtemel </w:t>
            </w:r>
            <w:proofErr w:type="spellStart"/>
            <w:r w:rsidRPr="00A87793">
              <w:rPr>
                <w:i/>
              </w:rPr>
              <w:t>Escherichia</w:t>
            </w:r>
            <w:proofErr w:type="spellEnd"/>
            <w:r w:rsidRPr="00A87793">
              <w:rPr>
                <w:i/>
              </w:rPr>
              <w:t xml:space="preserve"> </w:t>
            </w:r>
            <w:proofErr w:type="spellStart"/>
            <w:r w:rsidRPr="00A87793">
              <w:rPr>
                <w:i/>
              </w:rPr>
              <w:t>coli</w:t>
            </w:r>
            <w:r w:rsidRPr="00A87793">
              <w:t>'nin</w:t>
            </w:r>
            <w:proofErr w:type="spellEnd"/>
            <w:r w:rsidRPr="00A87793">
              <w:t xml:space="preserve"> belirlenmesi ve sayımı için yatay yöntem - En muhtemel sayı tekniği</w:t>
            </w:r>
          </w:p>
        </w:tc>
        <w:tc>
          <w:tcPr>
            <w:tcW w:w="4082" w:type="dxa"/>
          </w:tcPr>
          <w:p w14:paraId="201DBA53" w14:textId="7CC449C3" w:rsidR="003507CF" w:rsidRPr="00A87793" w:rsidRDefault="003507CF" w:rsidP="00C25217">
            <w:pPr>
              <w:spacing w:after="0"/>
              <w:jc w:val="left"/>
            </w:pPr>
            <w:proofErr w:type="spellStart"/>
            <w:r w:rsidRPr="00A87793">
              <w:t>Microbiology</w:t>
            </w:r>
            <w:proofErr w:type="spellEnd"/>
            <w:r w:rsidRPr="00A87793">
              <w:t xml:space="preserve"> of </w:t>
            </w:r>
            <w:proofErr w:type="spellStart"/>
            <w:r w:rsidRPr="00A87793">
              <w:t>food</w:t>
            </w:r>
            <w:proofErr w:type="spellEnd"/>
            <w:r w:rsidRPr="00A87793">
              <w:t xml:space="preserve"> </w:t>
            </w:r>
            <w:proofErr w:type="spellStart"/>
            <w:r w:rsidRPr="00A87793">
              <w:t>and</w:t>
            </w:r>
            <w:proofErr w:type="spellEnd"/>
            <w:r w:rsidRPr="00A87793">
              <w:t xml:space="preserve"> </w:t>
            </w:r>
            <w:proofErr w:type="spellStart"/>
            <w:r w:rsidRPr="00A87793">
              <w:t>animal</w:t>
            </w:r>
            <w:proofErr w:type="spellEnd"/>
            <w:r w:rsidRPr="00A87793">
              <w:t xml:space="preserve"> </w:t>
            </w:r>
            <w:proofErr w:type="spellStart"/>
            <w:r w:rsidRPr="00A87793">
              <w:t>feeding</w:t>
            </w:r>
            <w:proofErr w:type="spellEnd"/>
            <w:r w:rsidRPr="00A87793">
              <w:t xml:space="preserve"> </w:t>
            </w:r>
            <w:proofErr w:type="spellStart"/>
            <w:proofErr w:type="gramStart"/>
            <w:r w:rsidRPr="00A87793">
              <w:t>stuffs</w:t>
            </w:r>
            <w:proofErr w:type="spellEnd"/>
            <w:r w:rsidRPr="00A87793">
              <w:t xml:space="preserve"> -</w:t>
            </w:r>
            <w:proofErr w:type="gramEnd"/>
            <w:r w:rsidRPr="00A87793">
              <w:t xml:space="preserve"> Horizontal </w:t>
            </w:r>
            <w:proofErr w:type="spellStart"/>
            <w:r w:rsidRPr="00A87793">
              <w:t>method</w:t>
            </w:r>
            <w:proofErr w:type="spellEnd"/>
            <w:r w:rsidRPr="00A87793">
              <w:t xml:space="preserve"> </w:t>
            </w:r>
            <w:proofErr w:type="spellStart"/>
            <w:r w:rsidRPr="00A87793">
              <w:t>for</w:t>
            </w:r>
            <w:proofErr w:type="spellEnd"/>
            <w:r w:rsidRPr="00A87793">
              <w:t xml:space="preserve"> </w:t>
            </w:r>
            <w:proofErr w:type="spellStart"/>
            <w:r w:rsidRPr="00A87793">
              <w:t>the</w:t>
            </w:r>
            <w:proofErr w:type="spellEnd"/>
            <w:r w:rsidRPr="00A87793">
              <w:t xml:space="preserve"> </w:t>
            </w:r>
            <w:proofErr w:type="spellStart"/>
            <w:r w:rsidRPr="00A87793">
              <w:t>detection</w:t>
            </w:r>
            <w:proofErr w:type="spellEnd"/>
            <w:r w:rsidRPr="00A87793">
              <w:t xml:space="preserve"> </w:t>
            </w:r>
            <w:proofErr w:type="spellStart"/>
            <w:r w:rsidRPr="00A87793">
              <w:t>and</w:t>
            </w:r>
            <w:proofErr w:type="spellEnd"/>
            <w:r w:rsidRPr="00A87793">
              <w:t xml:space="preserve"> </w:t>
            </w:r>
            <w:proofErr w:type="spellStart"/>
            <w:r w:rsidRPr="00A87793">
              <w:t>enumeration</w:t>
            </w:r>
            <w:proofErr w:type="spellEnd"/>
            <w:r w:rsidRPr="00A87793">
              <w:t xml:space="preserve"> of </w:t>
            </w:r>
            <w:proofErr w:type="spellStart"/>
            <w:r w:rsidRPr="00A87793">
              <w:t>presumptive</w:t>
            </w:r>
            <w:proofErr w:type="spellEnd"/>
            <w:r w:rsidRPr="00A87793">
              <w:t xml:space="preserve"> </w:t>
            </w:r>
            <w:proofErr w:type="spellStart"/>
            <w:r w:rsidRPr="00A87793">
              <w:rPr>
                <w:i/>
              </w:rPr>
              <w:t>Escherichia</w:t>
            </w:r>
            <w:proofErr w:type="spellEnd"/>
            <w:r w:rsidRPr="00A87793">
              <w:rPr>
                <w:i/>
              </w:rPr>
              <w:t xml:space="preserve"> </w:t>
            </w:r>
            <w:proofErr w:type="spellStart"/>
            <w:r w:rsidRPr="00A87793">
              <w:rPr>
                <w:i/>
              </w:rPr>
              <w:t>coli</w:t>
            </w:r>
            <w:proofErr w:type="spellEnd"/>
            <w:r w:rsidRPr="00A87793">
              <w:t xml:space="preserve"> - </w:t>
            </w:r>
            <w:proofErr w:type="spellStart"/>
            <w:r w:rsidRPr="00A87793">
              <w:t>Most</w:t>
            </w:r>
            <w:proofErr w:type="spellEnd"/>
            <w:r w:rsidRPr="00A87793">
              <w:t xml:space="preserve"> </w:t>
            </w:r>
            <w:proofErr w:type="spellStart"/>
            <w:r w:rsidRPr="00A87793">
              <w:t>probable</w:t>
            </w:r>
            <w:proofErr w:type="spellEnd"/>
            <w:r w:rsidRPr="00A87793">
              <w:t xml:space="preserve"> </w:t>
            </w:r>
            <w:proofErr w:type="spellStart"/>
            <w:r w:rsidRPr="00A87793">
              <w:t>number</w:t>
            </w:r>
            <w:proofErr w:type="spellEnd"/>
            <w:r w:rsidRPr="00A87793">
              <w:t xml:space="preserve"> </w:t>
            </w:r>
            <w:proofErr w:type="spellStart"/>
            <w:r w:rsidRPr="00A87793">
              <w:t>technique</w:t>
            </w:r>
            <w:proofErr w:type="spellEnd"/>
            <w:r>
              <w:t>.</w:t>
            </w:r>
          </w:p>
        </w:tc>
      </w:tr>
      <w:tr w:rsidR="003507CF" w:rsidRPr="00A864B2" w14:paraId="7EAD1092" w14:textId="77777777" w:rsidTr="00A864B2">
        <w:trPr>
          <w:trHeight w:val="20"/>
        </w:trPr>
        <w:tc>
          <w:tcPr>
            <w:tcW w:w="1838" w:type="dxa"/>
          </w:tcPr>
          <w:p w14:paraId="4A586085" w14:textId="0AAA0832" w:rsidR="003507CF" w:rsidRPr="00A87793" w:rsidRDefault="003507CF" w:rsidP="003507CF">
            <w:pPr>
              <w:spacing w:after="0"/>
            </w:pPr>
            <w:r>
              <w:t>TS 7780</w:t>
            </w:r>
          </w:p>
        </w:tc>
        <w:tc>
          <w:tcPr>
            <w:tcW w:w="3827" w:type="dxa"/>
          </w:tcPr>
          <w:p w14:paraId="3B7BBDE3" w14:textId="380916F1" w:rsidR="003507CF" w:rsidRPr="00A87793" w:rsidRDefault="003507CF" w:rsidP="00C25217">
            <w:pPr>
              <w:spacing w:after="0"/>
              <w:jc w:val="left"/>
            </w:pPr>
            <w:proofErr w:type="spellStart"/>
            <w:r>
              <w:rPr>
                <w:rFonts w:cs="Arial"/>
                <w:szCs w:val="20"/>
                <w:lang w:val="en-US"/>
              </w:rPr>
              <w:t>Akide</w:t>
            </w:r>
            <w:proofErr w:type="spellEnd"/>
            <w:r>
              <w:rPr>
                <w:rFonts w:cs="Arial"/>
                <w:szCs w:val="20"/>
                <w:lang w:val="en-US"/>
              </w:rPr>
              <w:t xml:space="preserve"> </w:t>
            </w:r>
            <w:proofErr w:type="spellStart"/>
            <w:r>
              <w:rPr>
                <w:rFonts w:cs="Arial"/>
                <w:szCs w:val="20"/>
                <w:lang w:val="en-US"/>
              </w:rPr>
              <w:t>şekeri</w:t>
            </w:r>
            <w:proofErr w:type="spellEnd"/>
          </w:p>
        </w:tc>
        <w:tc>
          <w:tcPr>
            <w:tcW w:w="4082" w:type="dxa"/>
          </w:tcPr>
          <w:p w14:paraId="153072B4" w14:textId="4FC1FEE8" w:rsidR="003507CF" w:rsidRPr="00A87793" w:rsidRDefault="003507CF" w:rsidP="00C25217">
            <w:pPr>
              <w:spacing w:after="0"/>
              <w:jc w:val="left"/>
            </w:pPr>
            <w:r>
              <w:rPr>
                <w:rFonts w:cs="Arial"/>
                <w:szCs w:val="20"/>
                <w:lang w:val="en-US"/>
              </w:rPr>
              <w:t>Berlingot</w:t>
            </w:r>
          </w:p>
        </w:tc>
      </w:tr>
      <w:tr w:rsidR="003507CF" w:rsidRPr="00A864B2" w14:paraId="6ED29530" w14:textId="77777777" w:rsidTr="00A864B2">
        <w:trPr>
          <w:trHeight w:val="20"/>
        </w:trPr>
        <w:tc>
          <w:tcPr>
            <w:tcW w:w="1838" w:type="dxa"/>
          </w:tcPr>
          <w:p w14:paraId="5A693908" w14:textId="190C0667" w:rsidR="003507CF" w:rsidRPr="00A87793" w:rsidRDefault="003507CF" w:rsidP="003507CF">
            <w:pPr>
              <w:spacing w:after="0"/>
            </w:pPr>
            <w:r w:rsidRPr="00C876A0">
              <w:rPr>
                <w:rFonts w:cs="Arial"/>
                <w:szCs w:val="20"/>
              </w:rPr>
              <w:t>TS EN ISO 10520</w:t>
            </w:r>
          </w:p>
        </w:tc>
        <w:tc>
          <w:tcPr>
            <w:tcW w:w="3827" w:type="dxa"/>
          </w:tcPr>
          <w:p w14:paraId="11BDD096" w14:textId="7D5E55B0" w:rsidR="003507CF" w:rsidRPr="00A87793" w:rsidRDefault="003507CF" w:rsidP="00C25217">
            <w:pPr>
              <w:spacing w:after="0"/>
              <w:jc w:val="left"/>
            </w:pPr>
            <w:r w:rsidRPr="00C876A0">
              <w:rPr>
                <w:rFonts w:cs="Arial"/>
                <w:szCs w:val="20"/>
              </w:rPr>
              <w:t xml:space="preserve">Doğal </w:t>
            </w:r>
            <w:proofErr w:type="gramStart"/>
            <w:r w:rsidRPr="00C876A0">
              <w:rPr>
                <w:rFonts w:cs="Arial"/>
                <w:szCs w:val="20"/>
              </w:rPr>
              <w:t>nişasta -</w:t>
            </w:r>
            <w:proofErr w:type="gramEnd"/>
            <w:r w:rsidRPr="00C876A0">
              <w:rPr>
                <w:rFonts w:cs="Arial"/>
                <w:szCs w:val="20"/>
              </w:rPr>
              <w:t xml:space="preserve"> Nişasta muhtevası tayini - </w:t>
            </w:r>
            <w:proofErr w:type="spellStart"/>
            <w:r w:rsidRPr="00C876A0">
              <w:rPr>
                <w:rFonts w:cs="Arial"/>
                <w:szCs w:val="20"/>
              </w:rPr>
              <w:t>Ewers</w:t>
            </w:r>
            <w:proofErr w:type="spellEnd"/>
            <w:r w:rsidRPr="00C876A0">
              <w:rPr>
                <w:rFonts w:cs="Arial"/>
                <w:szCs w:val="20"/>
              </w:rPr>
              <w:t xml:space="preserve"> </w:t>
            </w:r>
            <w:proofErr w:type="spellStart"/>
            <w:r w:rsidRPr="00C876A0">
              <w:rPr>
                <w:rFonts w:cs="Arial"/>
                <w:szCs w:val="20"/>
              </w:rPr>
              <w:t>polarimetrik</w:t>
            </w:r>
            <w:proofErr w:type="spellEnd"/>
            <w:r w:rsidRPr="00C876A0">
              <w:rPr>
                <w:rFonts w:cs="Arial"/>
                <w:szCs w:val="20"/>
              </w:rPr>
              <w:t xml:space="preserve"> metot</w:t>
            </w:r>
          </w:p>
        </w:tc>
        <w:tc>
          <w:tcPr>
            <w:tcW w:w="4082" w:type="dxa"/>
          </w:tcPr>
          <w:p w14:paraId="39F7B474" w14:textId="270A2A97" w:rsidR="003507CF" w:rsidRPr="00A87793" w:rsidRDefault="003507CF" w:rsidP="00C25217">
            <w:pPr>
              <w:spacing w:after="0"/>
              <w:jc w:val="left"/>
            </w:pPr>
            <w:proofErr w:type="spellStart"/>
            <w:r w:rsidRPr="00C876A0">
              <w:rPr>
                <w:rFonts w:cs="Arial"/>
                <w:szCs w:val="20"/>
              </w:rPr>
              <w:t>Native</w:t>
            </w:r>
            <w:proofErr w:type="spellEnd"/>
            <w:r w:rsidRPr="00C876A0">
              <w:rPr>
                <w:rFonts w:cs="Arial"/>
                <w:szCs w:val="20"/>
              </w:rPr>
              <w:t xml:space="preserve"> </w:t>
            </w:r>
            <w:proofErr w:type="spellStart"/>
            <w:proofErr w:type="gramStart"/>
            <w:r w:rsidRPr="00C876A0">
              <w:rPr>
                <w:rFonts w:cs="Arial"/>
                <w:szCs w:val="20"/>
              </w:rPr>
              <w:t>starch</w:t>
            </w:r>
            <w:proofErr w:type="spellEnd"/>
            <w:r w:rsidRPr="00C876A0">
              <w:rPr>
                <w:rFonts w:cs="Arial"/>
                <w:szCs w:val="20"/>
              </w:rPr>
              <w:t xml:space="preserve"> -</w:t>
            </w:r>
            <w:proofErr w:type="gramEnd"/>
            <w:r w:rsidRPr="00C876A0">
              <w:rPr>
                <w:rFonts w:cs="Arial"/>
                <w:szCs w:val="20"/>
              </w:rPr>
              <w:t xml:space="preserve"> </w:t>
            </w:r>
            <w:proofErr w:type="spellStart"/>
            <w:r w:rsidRPr="00C876A0">
              <w:rPr>
                <w:rFonts w:cs="Arial"/>
                <w:szCs w:val="20"/>
              </w:rPr>
              <w:t>Determination</w:t>
            </w:r>
            <w:proofErr w:type="spellEnd"/>
            <w:r w:rsidRPr="00C876A0">
              <w:rPr>
                <w:rFonts w:cs="Arial"/>
                <w:szCs w:val="20"/>
              </w:rPr>
              <w:t xml:space="preserve"> of </w:t>
            </w:r>
            <w:proofErr w:type="spellStart"/>
            <w:r w:rsidRPr="00C876A0">
              <w:rPr>
                <w:rFonts w:cs="Arial"/>
                <w:szCs w:val="20"/>
              </w:rPr>
              <w:t>starch</w:t>
            </w:r>
            <w:proofErr w:type="spellEnd"/>
            <w:r w:rsidRPr="00C876A0">
              <w:rPr>
                <w:rFonts w:cs="Arial"/>
                <w:szCs w:val="20"/>
              </w:rPr>
              <w:t xml:space="preserve"> </w:t>
            </w:r>
            <w:proofErr w:type="spellStart"/>
            <w:r w:rsidRPr="00C876A0">
              <w:rPr>
                <w:rFonts w:cs="Arial"/>
                <w:szCs w:val="20"/>
              </w:rPr>
              <w:t>content</w:t>
            </w:r>
            <w:proofErr w:type="spellEnd"/>
            <w:r w:rsidRPr="00C876A0">
              <w:rPr>
                <w:rFonts w:cs="Arial"/>
                <w:szCs w:val="20"/>
              </w:rPr>
              <w:t xml:space="preserve"> - </w:t>
            </w:r>
            <w:proofErr w:type="spellStart"/>
            <w:r w:rsidRPr="00C876A0">
              <w:rPr>
                <w:rFonts w:cs="Arial"/>
                <w:szCs w:val="20"/>
              </w:rPr>
              <w:t>Ewers</w:t>
            </w:r>
            <w:proofErr w:type="spellEnd"/>
            <w:r w:rsidRPr="00C876A0">
              <w:rPr>
                <w:rFonts w:cs="Arial"/>
                <w:szCs w:val="20"/>
              </w:rPr>
              <w:t xml:space="preserve"> </w:t>
            </w:r>
            <w:proofErr w:type="spellStart"/>
            <w:r w:rsidRPr="00C876A0">
              <w:rPr>
                <w:rFonts w:cs="Arial"/>
                <w:szCs w:val="20"/>
              </w:rPr>
              <w:t>polarimetric</w:t>
            </w:r>
            <w:proofErr w:type="spellEnd"/>
            <w:r w:rsidRPr="00C876A0">
              <w:rPr>
                <w:rFonts w:cs="Arial"/>
                <w:szCs w:val="20"/>
              </w:rPr>
              <w:t xml:space="preserve"> </w:t>
            </w:r>
            <w:proofErr w:type="spellStart"/>
            <w:r w:rsidRPr="00C876A0">
              <w:rPr>
                <w:rFonts w:cs="Arial"/>
                <w:szCs w:val="20"/>
              </w:rPr>
              <w:t>method</w:t>
            </w:r>
            <w:proofErr w:type="spellEnd"/>
          </w:p>
        </w:tc>
      </w:tr>
      <w:tr w:rsidR="003507CF" w:rsidRPr="00A864B2" w14:paraId="6AA742B5" w14:textId="77777777" w:rsidTr="00A864B2">
        <w:trPr>
          <w:trHeight w:val="20"/>
        </w:trPr>
        <w:tc>
          <w:tcPr>
            <w:tcW w:w="1838" w:type="dxa"/>
          </w:tcPr>
          <w:p w14:paraId="210A31AB" w14:textId="77777777" w:rsidR="003507CF" w:rsidRPr="00A87793" w:rsidRDefault="003507CF" w:rsidP="003507CF">
            <w:pPr>
              <w:spacing w:after="0"/>
            </w:pPr>
            <w:r w:rsidRPr="00A87793">
              <w:rPr>
                <w:rFonts w:cs="Arial"/>
              </w:rPr>
              <w:t>TS EN ISO 16050</w:t>
            </w:r>
          </w:p>
        </w:tc>
        <w:tc>
          <w:tcPr>
            <w:tcW w:w="3827" w:type="dxa"/>
          </w:tcPr>
          <w:p w14:paraId="1F2026F8" w14:textId="77777777" w:rsidR="003507CF" w:rsidRPr="00A87793" w:rsidRDefault="003507CF" w:rsidP="00C25217">
            <w:pPr>
              <w:spacing w:after="0"/>
              <w:jc w:val="left"/>
            </w:pPr>
            <w:r w:rsidRPr="00A87793">
              <w:rPr>
                <w:rFonts w:cs="Arial"/>
              </w:rPr>
              <w:t xml:space="preserve">Gıda </w:t>
            </w:r>
            <w:proofErr w:type="gramStart"/>
            <w:r w:rsidRPr="00A87793">
              <w:rPr>
                <w:rFonts w:cs="Arial"/>
              </w:rPr>
              <w:t>maddeleri -</w:t>
            </w:r>
            <w:proofErr w:type="gramEnd"/>
            <w:r w:rsidRPr="00A87793">
              <w:rPr>
                <w:rFonts w:cs="Arial"/>
              </w:rPr>
              <w:t xml:space="preserve"> Hububat, sert kabuklu yemiş ve bunlardan üretilmiş ürünler içindeki </w:t>
            </w:r>
            <w:proofErr w:type="spellStart"/>
            <w:r w:rsidRPr="00A87793">
              <w:rPr>
                <w:rFonts w:cs="Arial"/>
              </w:rPr>
              <w:t>aflatoksin</w:t>
            </w:r>
            <w:proofErr w:type="spellEnd"/>
            <w:r w:rsidRPr="00A87793">
              <w:rPr>
                <w:rFonts w:cs="Arial"/>
              </w:rPr>
              <w:t xml:space="preserve"> B</w:t>
            </w:r>
            <w:r w:rsidRPr="00A87793">
              <w:rPr>
                <w:rFonts w:cs="Arial"/>
                <w:vertAlign w:val="subscript"/>
              </w:rPr>
              <w:t>1</w:t>
            </w:r>
            <w:r w:rsidRPr="00A87793">
              <w:rPr>
                <w:rFonts w:cs="Arial"/>
              </w:rPr>
              <w:t xml:space="preserve"> ve toplam </w:t>
            </w:r>
            <w:proofErr w:type="spellStart"/>
            <w:r w:rsidRPr="00A87793">
              <w:rPr>
                <w:rFonts w:cs="Arial"/>
              </w:rPr>
              <w:t>aflatoksin</w:t>
            </w:r>
            <w:proofErr w:type="spellEnd"/>
            <w:r w:rsidRPr="00A87793">
              <w:rPr>
                <w:rFonts w:cs="Arial"/>
              </w:rPr>
              <w:t xml:space="preserve"> (B</w:t>
            </w:r>
            <w:r w:rsidRPr="00A87793">
              <w:rPr>
                <w:rFonts w:cs="Arial"/>
                <w:vertAlign w:val="subscript"/>
              </w:rPr>
              <w:t>1</w:t>
            </w:r>
            <w:r w:rsidRPr="00A87793">
              <w:rPr>
                <w:rFonts w:cs="Arial"/>
              </w:rPr>
              <w:t>, B</w:t>
            </w:r>
            <w:r w:rsidRPr="00A87793">
              <w:rPr>
                <w:rFonts w:cs="Arial"/>
                <w:vertAlign w:val="subscript"/>
              </w:rPr>
              <w:t>2</w:t>
            </w:r>
            <w:r w:rsidRPr="00A87793">
              <w:rPr>
                <w:rFonts w:cs="Arial"/>
              </w:rPr>
              <w:t>, G</w:t>
            </w:r>
            <w:r w:rsidRPr="00A87793">
              <w:rPr>
                <w:rFonts w:cs="Arial"/>
                <w:vertAlign w:val="subscript"/>
              </w:rPr>
              <w:t>1</w:t>
            </w:r>
            <w:r w:rsidRPr="00A87793">
              <w:rPr>
                <w:rFonts w:cs="Arial"/>
              </w:rPr>
              <w:t xml:space="preserve"> ve G</w:t>
            </w:r>
            <w:r w:rsidRPr="00A87793">
              <w:rPr>
                <w:rFonts w:cs="Arial"/>
                <w:vertAlign w:val="subscript"/>
              </w:rPr>
              <w:t>2</w:t>
            </w:r>
            <w:r w:rsidRPr="00A87793">
              <w:rPr>
                <w:rFonts w:cs="Arial"/>
              </w:rPr>
              <w:t>) muhtevasının tayini - Yüksek performanslı sıvı kromatografi yöntemi</w:t>
            </w:r>
          </w:p>
        </w:tc>
        <w:tc>
          <w:tcPr>
            <w:tcW w:w="4082" w:type="dxa"/>
          </w:tcPr>
          <w:p w14:paraId="2F83B443" w14:textId="77777777" w:rsidR="003507CF" w:rsidRPr="00A87793" w:rsidRDefault="003507CF" w:rsidP="00C25217">
            <w:pPr>
              <w:spacing w:after="0"/>
              <w:jc w:val="left"/>
            </w:pPr>
            <w:proofErr w:type="spellStart"/>
            <w:r w:rsidRPr="00A87793">
              <w:rPr>
                <w:rFonts w:cs="Arial"/>
              </w:rPr>
              <w:t>Foodstuffs</w:t>
            </w:r>
            <w:proofErr w:type="spellEnd"/>
            <w:r w:rsidRPr="00A87793">
              <w:rPr>
                <w:rFonts w:cs="Arial"/>
              </w:rPr>
              <w:t xml:space="preserve"> – </w:t>
            </w:r>
            <w:proofErr w:type="spellStart"/>
            <w:r w:rsidRPr="00A87793">
              <w:rPr>
                <w:rFonts w:cs="Arial"/>
              </w:rPr>
              <w:t>Determination</w:t>
            </w:r>
            <w:proofErr w:type="spellEnd"/>
            <w:r w:rsidRPr="00A87793">
              <w:rPr>
                <w:rFonts w:cs="Arial"/>
              </w:rPr>
              <w:t xml:space="preserve"> of </w:t>
            </w:r>
            <w:proofErr w:type="spellStart"/>
            <w:r w:rsidRPr="00A87793">
              <w:rPr>
                <w:rFonts w:cs="Arial"/>
              </w:rPr>
              <w:t>aflatoxin</w:t>
            </w:r>
            <w:proofErr w:type="spellEnd"/>
            <w:r w:rsidRPr="00A87793">
              <w:rPr>
                <w:rFonts w:cs="Arial"/>
              </w:rPr>
              <w:t xml:space="preserve"> B</w:t>
            </w:r>
            <w:r w:rsidRPr="00A87793">
              <w:rPr>
                <w:rFonts w:cs="Arial"/>
                <w:vertAlign w:val="subscript"/>
              </w:rPr>
              <w:t>1</w:t>
            </w:r>
            <w:r w:rsidRPr="00A87793">
              <w:rPr>
                <w:rFonts w:cs="Arial"/>
              </w:rPr>
              <w:t xml:space="preserve">, </w:t>
            </w:r>
            <w:proofErr w:type="spellStart"/>
            <w:r w:rsidRPr="00A87793">
              <w:rPr>
                <w:rFonts w:cs="Arial"/>
              </w:rPr>
              <w:t>and</w:t>
            </w:r>
            <w:proofErr w:type="spellEnd"/>
            <w:r w:rsidRPr="00A87793">
              <w:rPr>
                <w:rFonts w:cs="Arial"/>
              </w:rPr>
              <w:t xml:space="preserve"> </w:t>
            </w:r>
            <w:proofErr w:type="spellStart"/>
            <w:r w:rsidRPr="00A87793">
              <w:rPr>
                <w:rFonts w:cs="Arial"/>
              </w:rPr>
              <w:t>the</w:t>
            </w:r>
            <w:proofErr w:type="spellEnd"/>
            <w:r w:rsidRPr="00A87793">
              <w:rPr>
                <w:rFonts w:cs="Arial"/>
              </w:rPr>
              <w:t xml:space="preserve"> total </w:t>
            </w:r>
            <w:proofErr w:type="spellStart"/>
            <w:r w:rsidRPr="00A87793">
              <w:rPr>
                <w:rFonts w:cs="Arial"/>
              </w:rPr>
              <w:t>content</w:t>
            </w:r>
            <w:proofErr w:type="spellEnd"/>
            <w:r w:rsidRPr="00A87793">
              <w:rPr>
                <w:rFonts w:cs="Arial"/>
              </w:rPr>
              <w:t xml:space="preserve"> of </w:t>
            </w:r>
            <w:proofErr w:type="spellStart"/>
            <w:r w:rsidRPr="00A87793">
              <w:rPr>
                <w:rFonts w:cs="Arial"/>
              </w:rPr>
              <w:t>aflatoxins</w:t>
            </w:r>
            <w:proofErr w:type="spellEnd"/>
            <w:r w:rsidRPr="00A87793">
              <w:rPr>
                <w:rFonts w:cs="Arial"/>
              </w:rPr>
              <w:t xml:space="preserve"> (B</w:t>
            </w:r>
            <w:r w:rsidRPr="00A87793">
              <w:rPr>
                <w:rFonts w:cs="Arial"/>
                <w:vertAlign w:val="subscript"/>
              </w:rPr>
              <w:t>1</w:t>
            </w:r>
            <w:r w:rsidRPr="00A87793">
              <w:rPr>
                <w:rFonts w:cs="Arial"/>
              </w:rPr>
              <w:t>, B</w:t>
            </w:r>
            <w:r w:rsidRPr="00A87793">
              <w:rPr>
                <w:rFonts w:cs="Arial"/>
                <w:vertAlign w:val="subscript"/>
              </w:rPr>
              <w:t>2</w:t>
            </w:r>
            <w:r w:rsidRPr="00A87793">
              <w:rPr>
                <w:rFonts w:cs="Arial"/>
              </w:rPr>
              <w:t>, G</w:t>
            </w:r>
            <w:r w:rsidRPr="00A87793">
              <w:rPr>
                <w:rFonts w:cs="Arial"/>
                <w:vertAlign w:val="subscript"/>
              </w:rPr>
              <w:t>1</w:t>
            </w:r>
            <w:r w:rsidRPr="00A87793">
              <w:rPr>
                <w:rFonts w:cs="Arial"/>
              </w:rPr>
              <w:t xml:space="preserve"> </w:t>
            </w:r>
            <w:proofErr w:type="spellStart"/>
            <w:r w:rsidRPr="00A87793">
              <w:rPr>
                <w:rFonts w:cs="Arial"/>
              </w:rPr>
              <w:t>and</w:t>
            </w:r>
            <w:proofErr w:type="spellEnd"/>
            <w:r w:rsidRPr="00A87793">
              <w:rPr>
                <w:rFonts w:cs="Arial"/>
              </w:rPr>
              <w:t xml:space="preserve"> G</w:t>
            </w:r>
            <w:r w:rsidRPr="00A87793">
              <w:rPr>
                <w:rFonts w:cs="Arial"/>
                <w:vertAlign w:val="subscript"/>
              </w:rPr>
              <w:t>2</w:t>
            </w:r>
            <w:r w:rsidRPr="00A87793">
              <w:rPr>
                <w:rFonts w:cs="Arial"/>
              </w:rPr>
              <w:t xml:space="preserve">) in </w:t>
            </w:r>
            <w:proofErr w:type="spellStart"/>
            <w:r w:rsidRPr="00A87793">
              <w:rPr>
                <w:rFonts w:cs="Arial"/>
              </w:rPr>
              <w:t>cereals</w:t>
            </w:r>
            <w:proofErr w:type="spellEnd"/>
            <w:r w:rsidRPr="00A87793">
              <w:rPr>
                <w:rFonts w:cs="Arial"/>
              </w:rPr>
              <w:t xml:space="preserve">, </w:t>
            </w:r>
            <w:proofErr w:type="spellStart"/>
            <w:r w:rsidRPr="00A87793">
              <w:rPr>
                <w:rFonts w:cs="Arial"/>
              </w:rPr>
              <w:t>nuts</w:t>
            </w:r>
            <w:proofErr w:type="spellEnd"/>
            <w:r w:rsidRPr="00A87793">
              <w:rPr>
                <w:rFonts w:cs="Arial"/>
              </w:rPr>
              <w:t xml:space="preserve"> </w:t>
            </w:r>
            <w:proofErr w:type="spellStart"/>
            <w:r w:rsidRPr="00A87793">
              <w:rPr>
                <w:rFonts w:cs="Arial"/>
              </w:rPr>
              <w:t>and</w:t>
            </w:r>
            <w:proofErr w:type="spellEnd"/>
            <w:r w:rsidRPr="00A87793">
              <w:rPr>
                <w:rFonts w:cs="Arial"/>
              </w:rPr>
              <w:t xml:space="preserve"> </w:t>
            </w:r>
            <w:proofErr w:type="spellStart"/>
            <w:r w:rsidRPr="00A87793">
              <w:rPr>
                <w:rFonts w:cs="Arial"/>
              </w:rPr>
              <w:t>derived</w:t>
            </w:r>
            <w:proofErr w:type="spellEnd"/>
            <w:r w:rsidRPr="00A87793">
              <w:rPr>
                <w:rFonts w:cs="Arial"/>
              </w:rPr>
              <w:t xml:space="preserve"> </w:t>
            </w:r>
            <w:proofErr w:type="spellStart"/>
            <w:r w:rsidRPr="00A87793">
              <w:rPr>
                <w:rFonts w:cs="Arial"/>
              </w:rPr>
              <w:t>products</w:t>
            </w:r>
            <w:proofErr w:type="spellEnd"/>
            <w:r w:rsidRPr="00A87793">
              <w:rPr>
                <w:rFonts w:cs="Arial"/>
              </w:rPr>
              <w:t xml:space="preserve"> – High-</w:t>
            </w:r>
            <w:proofErr w:type="spellStart"/>
            <w:r w:rsidRPr="00A87793">
              <w:rPr>
                <w:rFonts w:cs="Arial"/>
              </w:rPr>
              <w:t>performance</w:t>
            </w:r>
            <w:proofErr w:type="spellEnd"/>
            <w:r w:rsidRPr="00A87793">
              <w:rPr>
                <w:rFonts w:cs="Arial"/>
              </w:rPr>
              <w:t xml:space="preserve"> </w:t>
            </w:r>
            <w:proofErr w:type="spellStart"/>
            <w:r w:rsidRPr="00A87793">
              <w:rPr>
                <w:rFonts w:cs="Arial"/>
              </w:rPr>
              <w:t>liquid</w:t>
            </w:r>
            <w:proofErr w:type="spellEnd"/>
            <w:r w:rsidRPr="00A87793">
              <w:rPr>
                <w:rFonts w:cs="Arial"/>
              </w:rPr>
              <w:t xml:space="preserve"> </w:t>
            </w:r>
            <w:proofErr w:type="spellStart"/>
            <w:r w:rsidRPr="00A87793">
              <w:rPr>
                <w:rFonts w:cs="Arial"/>
              </w:rPr>
              <w:t>chromatographic</w:t>
            </w:r>
            <w:proofErr w:type="spellEnd"/>
            <w:r w:rsidRPr="00A87793">
              <w:rPr>
                <w:rFonts w:cs="Arial"/>
              </w:rPr>
              <w:t xml:space="preserve"> </w:t>
            </w:r>
            <w:proofErr w:type="spellStart"/>
            <w:r w:rsidRPr="00A87793">
              <w:rPr>
                <w:rFonts w:cs="Arial"/>
              </w:rPr>
              <w:t>method</w:t>
            </w:r>
            <w:proofErr w:type="spellEnd"/>
          </w:p>
        </w:tc>
      </w:tr>
      <w:tr w:rsidR="003507CF" w:rsidRPr="00A864B2" w14:paraId="09D35452" w14:textId="77777777" w:rsidTr="00A864B2">
        <w:trPr>
          <w:trHeight w:val="20"/>
        </w:trPr>
        <w:tc>
          <w:tcPr>
            <w:tcW w:w="1838" w:type="dxa"/>
          </w:tcPr>
          <w:p w14:paraId="2DB707D3" w14:textId="77777777" w:rsidR="003507CF" w:rsidRPr="00611CFA" w:rsidRDefault="003507CF" w:rsidP="003507CF">
            <w:pPr>
              <w:spacing w:after="0"/>
            </w:pPr>
            <w:r w:rsidRPr="00611CFA">
              <w:rPr>
                <w:rFonts w:cs="Arial"/>
                <w:szCs w:val="20"/>
                <w:lang w:val="en-US"/>
              </w:rPr>
              <w:t xml:space="preserve">TS ISO 21527-2  </w:t>
            </w:r>
          </w:p>
        </w:tc>
        <w:tc>
          <w:tcPr>
            <w:tcW w:w="3827" w:type="dxa"/>
          </w:tcPr>
          <w:p w14:paraId="61B3FCF9" w14:textId="77777777" w:rsidR="003507CF" w:rsidRPr="00611CFA" w:rsidRDefault="003507CF" w:rsidP="00C25217">
            <w:pPr>
              <w:spacing w:after="0"/>
              <w:jc w:val="left"/>
            </w:pPr>
            <w:proofErr w:type="spellStart"/>
            <w:r w:rsidRPr="00611CFA">
              <w:rPr>
                <w:rFonts w:cs="Arial"/>
                <w:szCs w:val="20"/>
                <w:lang w:val="en-US"/>
              </w:rPr>
              <w:t>Gıda</w:t>
            </w:r>
            <w:proofErr w:type="spellEnd"/>
            <w:r w:rsidRPr="00611CFA">
              <w:rPr>
                <w:rFonts w:cs="Arial"/>
                <w:szCs w:val="20"/>
                <w:lang w:val="en-US"/>
              </w:rPr>
              <w:t xml:space="preserve"> </w:t>
            </w:r>
            <w:proofErr w:type="spellStart"/>
            <w:r w:rsidRPr="00611CFA">
              <w:rPr>
                <w:rFonts w:cs="Arial"/>
                <w:szCs w:val="20"/>
                <w:lang w:val="en-US"/>
              </w:rPr>
              <w:t>ve</w:t>
            </w:r>
            <w:proofErr w:type="spellEnd"/>
            <w:r w:rsidRPr="00611CFA">
              <w:rPr>
                <w:rFonts w:cs="Arial"/>
                <w:szCs w:val="20"/>
                <w:lang w:val="en-US"/>
              </w:rPr>
              <w:t xml:space="preserve"> </w:t>
            </w:r>
            <w:proofErr w:type="spellStart"/>
            <w:r w:rsidRPr="00611CFA">
              <w:rPr>
                <w:rFonts w:cs="Arial"/>
                <w:szCs w:val="20"/>
                <w:lang w:val="en-US"/>
              </w:rPr>
              <w:t>hayvan</w:t>
            </w:r>
            <w:proofErr w:type="spellEnd"/>
            <w:r w:rsidRPr="00611CFA">
              <w:rPr>
                <w:rFonts w:cs="Arial"/>
                <w:szCs w:val="20"/>
                <w:lang w:val="en-US"/>
              </w:rPr>
              <w:t xml:space="preserve"> </w:t>
            </w:r>
            <w:proofErr w:type="spellStart"/>
            <w:r w:rsidRPr="00611CFA">
              <w:rPr>
                <w:rFonts w:cs="Arial"/>
                <w:szCs w:val="20"/>
                <w:lang w:val="en-US"/>
              </w:rPr>
              <w:t>yemleri</w:t>
            </w:r>
            <w:proofErr w:type="spellEnd"/>
            <w:r w:rsidRPr="00611CFA">
              <w:rPr>
                <w:rFonts w:cs="Arial"/>
                <w:szCs w:val="20"/>
                <w:lang w:val="en-US"/>
              </w:rPr>
              <w:t xml:space="preserve"> </w:t>
            </w:r>
            <w:proofErr w:type="spellStart"/>
            <w:r w:rsidRPr="00611CFA">
              <w:rPr>
                <w:rFonts w:cs="Arial"/>
                <w:szCs w:val="20"/>
                <w:lang w:val="en-US"/>
              </w:rPr>
              <w:t>mikrobiyolojisi</w:t>
            </w:r>
            <w:proofErr w:type="spellEnd"/>
            <w:r w:rsidRPr="00611CFA">
              <w:rPr>
                <w:rFonts w:cs="Arial"/>
                <w:szCs w:val="20"/>
                <w:lang w:val="en-US"/>
              </w:rPr>
              <w:t xml:space="preserve"> - Maya </w:t>
            </w:r>
            <w:proofErr w:type="spellStart"/>
            <w:r w:rsidRPr="00611CFA">
              <w:rPr>
                <w:rFonts w:cs="Arial"/>
                <w:szCs w:val="20"/>
                <w:lang w:val="en-US"/>
              </w:rPr>
              <w:t>ve</w:t>
            </w:r>
            <w:proofErr w:type="spellEnd"/>
            <w:r w:rsidRPr="00611CFA">
              <w:rPr>
                <w:rFonts w:cs="Arial"/>
                <w:szCs w:val="20"/>
                <w:lang w:val="en-US"/>
              </w:rPr>
              <w:t xml:space="preserve"> </w:t>
            </w:r>
            <w:proofErr w:type="spellStart"/>
            <w:r w:rsidRPr="00611CFA">
              <w:rPr>
                <w:rFonts w:cs="Arial"/>
                <w:szCs w:val="20"/>
                <w:lang w:val="en-US"/>
              </w:rPr>
              <w:t>küflerin</w:t>
            </w:r>
            <w:proofErr w:type="spellEnd"/>
            <w:r w:rsidRPr="00611CFA">
              <w:rPr>
                <w:rFonts w:cs="Arial"/>
                <w:szCs w:val="20"/>
                <w:lang w:val="en-US"/>
              </w:rPr>
              <w:t xml:space="preserve"> </w:t>
            </w:r>
            <w:proofErr w:type="spellStart"/>
            <w:r w:rsidRPr="00611CFA">
              <w:rPr>
                <w:rFonts w:cs="Arial"/>
                <w:szCs w:val="20"/>
                <w:lang w:val="en-US"/>
              </w:rPr>
              <w:t>sayımı</w:t>
            </w:r>
            <w:proofErr w:type="spellEnd"/>
            <w:r w:rsidRPr="00611CFA">
              <w:rPr>
                <w:rFonts w:cs="Arial"/>
                <w:szCs w:val="20"/>
                <w:lang w:val="en-US"/>
              </w:rPr>
              <w:t xml:space="preserve"> </w:t>
            </w:r>
            <w:proofErr w:type="spellStart"/>
            <w:r w:rsidRPr="00611CFA">
              <w:rPr>
                <w:rFonts w:cs="Arial"/>
                <w:szCs w:val="20"/>
                <w:lang w:val="en-US"/>
              </w:rPr>
              <w:t>için</w:t>
            </w:r>
            <w:proofErr w:type="spellEnd"/>
            <w:r w:rsidRPr="00611CFA">
              <w:rPr>
                <w:rFonts w:cs="Arial"/>
                <w:szCs w:val="20"/>
                <w:lang w:val="en-US"/>
              </w:rPr>
              <w:t xml:space="preserve"> </w:t>
            </w:r>
            <w:proofErr w:type="spellStart"/>
            <w:r w:rsidRPr="00611CFA">
              <w:rPr>
                <w:rFonts w:cs="Arial"/>
                <w:szCs w:val="20"/>
                <w:lang w:val="en-US"/>
              </w:rPr>
              <w:t>yatay</w:t>
            </w:r>
            <w:proofErr w:type="spellEnd"/>
            <w:r w:rsidRPr="00611CFA">
              <w:rPr>
                <w:rFonts w:cs="Arial"/>
                <w:szCs w:val="20"/>
                <w:lang w:val="en-US"/>
              </w:rPr>
              <w:t xml:space="preserve"> </w:t>
            </w:r>
            <w:proofErr w:type="spellStart"/>
            <w:r w:rsidRPr="00611CFA">
              <w:rPr>
                <w:rFonts w:cs="Arial"/>
                <w:szCs w:val="20"/>
                <w:lang w:val="en-US"/>
              </w:rPr>
              <w:t>yöntem</w:t>
            </w:r>
            <w:proofErr w:type="spellEnd"/>
            <w:r w:rsidRPr="00611CFA">
              <w:rPr>
                <w:rFonts w:cs="Arial"/>
                <w:szCs w:val="20"/>
                <w:lang w:val="en-US"/>
              </w:rPr>
              <w:t xml:space="preserve"> - </w:t>
            </w:r>
            <w:proofErr w:type="spellStart"/>
            <w:r w:rsidRPr="00611CFA">
              <w:rPr>
                <w:rFonts w:cs="Arial"/>
                <w:szCs w:val="20"/>
                <w:lang w:val="en-US"/>
              </w:rPr>
              <w:t>Bölüm</w:t>
            </w:r>
            <w:proofErr w:type="spellEnd"/>
            <w:r w:rsidRPr="00611CFA">
              <w:rPr>
                <w:rFonts w:cs="Arial"/>
                <w:szCs w:val="20"/>
                <w:lang w:val="en-US"/>
              </w:rPr>
              <w:t xml:space="preserve"> 2: </w:t>
            </w:r>
            <w:proofErr w:type="spellStart"/>
            <w:r w:rsidRPr="00611CFA">
              <w:rPr>
                <w:rFonts w:cs="Arial"/>
                <w:szCs w:val="20"/>
                <w:lang w:val="en-US"/>
              </w:rPr>
              <w:t>Su</w:t>
            </w:r>
            <w:proofErr w:type="spellEnd"/>
            <w:r w:rsidRPr="00611CFA">
              <w:rPr>
                <w:rFonts w:cs="Arial"/>
                <w:szCs w:val="20"/>
                <w:lang w:val="en-US"/>
              </w:rPr>
              <w:t xml:space="preserve"> </w:t>
            </w:r>
            <w:proofErr w:type="spellStart"/>
            <w:r w:rsidRPr="00611CFA">
              <w:rPr>
                <w:rFonts w:cs="Arial"/>
                <w:szCs w:val="20"/>
                <w:lang w:val="en-US"/>
              </w:rPr>
              <w:t>aktivitesi</w:t>
            </w:r>
            <w:proofErr w:type="spellEnd"/>
            <w:r w:rsidRPr="00611CFA">
              <w:rPr>
                <w:rFonts w:cs="Arial"/>
                <w:szCs w:val="20"/>
                <w:lang w:val="en-US"/>
              </w:rPr>
              <w:t xml:space="preserve"> 0,95'e </w:t>
            </w:r>
            <w:proofErr w:type="spellStart"/>
            <w:r w:rsidRPr="00611CFA">
              <w:rPr>
                <w:rFonts w:cs="Arial"/>
                <w:szCs w:val="20"/>
                <w:lang w:val="en-US"/>
              </w:rPr>
              <w:t>eşit</w:t>
            </w:r>
            <w:proofErr w:type="spellEnd"/>
            <w:r w:rsidRPr="00611CFA">
              <w:rPr>
                <w:rFonts w:cs="Arial"/>
                <w:szCs w:val="20"/>
                <w:lang w:val="en-US"/>
              </w:rPr>
              <w:t xml:space="preserve"> </w:t>
            </w:r>
            <w:proofErr w:type="spellStart"/>
            <w:r w:rsidRPr="00611CFA">
              <w:rPr>
                <w:rFonts w:cs="Arial"/>
                <w:szCs w:val="20"/>
                <w:lang w:val="en-US"/>
              </w:rPr>
              <w:t>veya</w:t>
            </w:r>
            <w:proofErr w:type="spellEnd"/>
            <w:r w:rsidRPr="00611CFA">
              <w:rPr>
                <w:rFonts w:cs="Arial"/>
                <w:szCs w:val="20"/>
                <w:lang w:val="en-US"/>
              </w:rPr>
              <w:t xml:space="preserve"> </w:t>
            </w:r>
            <w:proofErr w:type="spellStart"/>
            <w:r w:rsidRPr="00611CFA">
              <w:rPr>
                <w:rFonts w:cs="Arial"/>
                <w:szCs w:val="20"/>
                <w:lang w:val="en-US"/>
              </w:rPr>
              <w:t>daha</w:t>
            </w:r>
            <w:proofErr w:type="spellEnd"/>
            <w:r w:rsidRPr="00611CFA">
              <w:rPr>
                <w:rFonts w:cs="Arial"/>
                <w:szCs w:val="20"/>
                <w:lang w:val="en-US"/>
              </w:rPr>
              <w:t xml:space="preserve"> </w:t>
            </w:r>
            <w:proofErr w:type="spellStart"/>
            <w:r w:rsidRPr="00611CFA">
              <w:rPr>
                <w:rFonts w:cs="Arial"/>
                <w:szCs w:val="20"/>
                <w:lang w:val="en-US"/>
              </w:rPr>
              <w:t>düşük</w:t>
            </w:r>
            <w:proofErr w:type="spellEnd"/>
            <w:r w:rsidRPr="00611CFA">
              <w:rPr>
                <w:rFonts w:cs="Arial"/>
                <w:szCs w:val="20"/>
                <w:lang w:val="en-US"/>
              </w:rPr>
              <w:t xml:space="preserve"> </w:t>
            </w:r>
            <w:proofErr w:type="spellStart"/>
            <w:r w:rsidRPr="00611CFA">
              <w:rPr>
                <w:rFonts w:cs="Arial"/>
                <w:szCs w:val="20"/>
                <w:lang w:val="en-US"/>
              </w:rPr>
              <w:t>olan</w:t>
            </w:r>
            <w:proofErr w:type="spellEnd"/>
            <w:r w:rsidRPr="00611CFA">
              <w:rPr>
                <w:rFonts w:cs="Arial"/>
                <w:szCs w:val="20"/>
                <w:lang w:val="en-US"/>
              </w:rPr>
              <w:t xml:space="preserve"> </w:t>
            </w:r>
            <w:proofErr w:type="spellStart"/>
            <w:r w:rsidRPr="00611CFA">
              <w:rPr>
                <w:rFonts w:cs="Arial"/>
                <w:szCs w:val="20"/>
                <w:lang w:val="en-US"/>
              </w:rPr>
              <w:t>ürünlerde</w:t>
            </w:r>
            <w:proofErr w:type="spellEnd"/>
            <w:r w:rsidRPr="00611CFA">
              <w:rPr>
                <w:rFonts w:cs="Arial"/>
                <w:szCs w:val="20"/>
                <w:lang w:val="en-US"/>
              </w:rPr>
              <w:t xml:space="preserve"> </w:t>
            </w:r>
            <w:proofErr w:type="spellStart"/>
            <w:r w:rsidRPr="00611CFA">
              <w:rPr>
                <w:rFonts w:cs="Arial"/>
                <w:szCs w:val="20"/>
                <w:lang w:val="en-US"/>
              </w:rPr>
              <w:t>koloni</w:t>
            </w:r>
            <w:proofErr w:type="spellEnd"/>
            <w:r w:rsidRPr="00611CFA">
              <w:rPr>
                <w:rFonts w:cs="Arial"/>
                <w:szCs w:val="20"/>
                <w:lang w:val="en-US"/>
              </w:rPr>
              <w:t xml:space="preserve"> </w:t>
            </w:r>
            <w:proofErr w:type="spellStart"/>
            <w:r w:rsidRPr="00611CFA">
              <w:rPr>
                <w:rFonts w:cs="Arial"/>
                <w:szCs w:val="20"/>
                <w:lang w:val="en-US"/>
              </w:rPr>
              <w:t>sayım</w:t>
            </w:r>
            <w:proofErr w:type="spellEnd"/>
            <w:r w:rsidRPr="00611CFA">
              <w:rPr>
                <w:rFonts w:cs="Arial"/>
                <w:szCs w:val="20"/>
                <w:lang w:val="en-US"/>
              </w:rPr>
              <w:t xml:space="preserve"> </w:t>
            </w:r>
            <w:proofErr w:type="spellStart"/>
            <w:r w:rsidRPr="00611CFA">
              <w:rPr>
                <w:rFonts w:cs="Arial"/>
                <w:szCs w:val="20"/>
                <w:lang w:val="en-US"/>
              </w:rPr>
              <w:t>tekniği</w:t>
            </w:r>
            <w:proofErr w:type="spellEnd"/>
          </w:p>
        </w:tc>
        <w:tc>
          <w:tcPr>
            <w:tcW w:w="4082" w:type="dxa"/>
          </w:tcPr>
          <w:p w14:paraId="50FCB5B2" w14:textId="77777777" w:rsidR="003507CF" w:rsidRPr="00611CFA" w:rsidRDefault="003507CF" w:rsidP="00C25217">
            <w:pPr>
              <w:spacing w:after="0"/>
              <w:jc w:val="left"/>
            </w:pPr>
            <w:r w:rsidRPr="00611CFA">
              <w:rPr>
                <w:rFonts w:cs="Arial"/>
                <w:szCs w:val="20"/>
                <w:lang w:val="en-US"/>
              </w:rPr>
              <w:t xml:space="preserve">Microbiology of food and animal feeding stuffs - Horizontal method for the enumeration of yeasts and </w:t>
            </w:r>
            <w:proofErr w:type="spellStart"/>
            <w:r w:rsidRPr="00611CFA">
              <w:rPr>
                <w:rFonts w:cs="Arial"/>
                <w:szCs w:val="20"/>
                <w:lang w:val="en-US"/>
              </w:rPr>
              <w:t>moulds</w:t>
            </w:r>
            <w:proofErr w:type="spellEnd"/>
            <w:r w:rsidRPr="00611CFA">
              <w:rPr>
                <w:rFonts w:cs="Arial"/>
                <w:szCs w:val="20"/>
                <w:lang w:val="en-US"/>
              </w:rPr>
              <w:t xml:space="preserve"> - Part 2: Colony count technique in products with water activity less than or equal to 0,95</w:t>
            </w:r>
          </w:p>
        </w:tc>
      </w:tr>
      <w:tr w:rsidR="003507CF" w:rsidRPr="00A864B2" w14:paraId="5DA6721C" w14:textId="77777777" w:rsidTr="00A864B2">
        <w:trPr>
          <w:trHeight w:val="20"/>
        </w:trPr>
        <w:tc>
          <w:tcPr>
            <w:tcW w:w="1838" w:type="dxa"/>
          </w:tcPr>
          <w:p w14:paraId="0B567B6D" w14:textId="77777777" w:rsidR="003507CF" w:rsidRPr="00611CFA" w:rsidRDefault="003507CF" w:rsidP="003507CF">
            <w:pPr>
              <w:spacing w:after="0"/>
            </w:pPr>
            <w:r w:rsidRPr="00611CFA">
              <w:t>TS EN ISO 22630*</w:t>
            </w:r>
          </w:p>
        </w:tc>
        <w:tc>
          <w:tcPr>
            <w:tcW w:w="3827" w:type="dxa"/>
          </w:tcPr>
          <w:p w14:paraId="0FC9A977" w14:textId="77777777" w:rsidR="003507CF" w:rsidRPr="00611CFA" w:rsidRDefault="003507CF" w:rsidP="00C25217">
            <w:pPr>
              <w:spacing w:after="0"/>
              <w:jc w:val="left"/>
            </w:pPr>
            <w:r w:rsidRPr="00611CFA">
              <w:t>Yağlı tohum küspeleri-Yağ muhtevasının tayini-Hızlı ekstraksiyon metodu</w:t>
            </w:r>
          </w:p>
        </w:tc>
        <w:tc>
          <w:tcPr>
            <w:tcW w:w="4082" w:type="dxa"/>
          </w:tcPr>
          <w:p w14:paraId="4676FBCB" w14:textId="77777777" w:rsidR="003507CF" w:rsidRPr="00611CFA" w:rsidRDefault="003507CF" w:rsidP="00C25217">
            <w:pPr>
              <w:spacing w:after="0"/>
              <w:jc w:val="left"/>
            </w:pPr>
            <w:proofErr w:type="spellStart"/>
            <w:r w:rsidRPr="00611CFA">
              <w:t>Oilseed</w:t>
            </w:r>
            <w:proofErr w:type="spellEnd"/>
            <w:r w:rsidRPr="00611CFA">
              <w:t xml:space="preserve"> </w:t>
            </w:r>
            <w:proofErr w:type="spellStart"/>
            <w:proofErr w:type="gramStart"/>
            <w:r w:rsidRPr="00611CFA">
              <w:t>meals</w:t>
            </w:r>
            <w:proofErr w:type="spellEnd"/>
            <w:r w:rsidRPr="00611CFA">
              <w:t xml:space="preserve"> -</w:t>
            </w:r>
            <w:proofErr w:type="gramEnd"/>
            <w:r w:rsidRPr="00611CFA">
              <w:t xml:space="preserve"> </w:t>
            </w:r>
            <w:proofErr w:type="spellStart"/>
            <w:r w:rsidRPr="00611CFA">
              <w:t>Determination</w:t>
            </w:r>
            <w:proofErr w:type="spellEnd"/>
            <w:r w:rsidRPr="00611CFA">
              <w:t xml:space="preserve"> of </w:t>
            </w:r>
            <w:proofErr w:type="spellStart"/>
            <w:r w:rsidRPr="00611CFA">
              <w:t>oil</w:t>
            </w:r>
            <w:proofErr w:type="spellEnd"/>
            <w:r w:rsidRPr="00611CFA">
              <w:t xml:space="preserve"> </w:t>
            </w:r>
            <w:proofErr w:type="spellStart"/>
            <w:r w:rsidRPr="00611CFA">
              <w:t>content</w:t>
            </w:r>
            <w:proofErr w:type="spellEnd"/>
            <w:r w:rsidRPr="00611CFA">
              <w:t xml:space="preserve"> - </w:t>
            </w:r>
            <w:proofErr w:type="spellStart"/>
            <w:r w:rsidRPr="00611CFA">
              <w:t>Rapid</w:t>
            </w:r>
            <w:proofErr w:type="spellEnd"/>
            <w:r w:rsidRPr="00611CFA">
              <w:t xml:space="preserve"> </w:t>
            </w:r>
            <w:proofErr w:type="spellStart"/>
            <w:r w:rsidRPr="00611CFA">
              <w:t>extraction</w:t>
            </w:r>
            <w:proofErr w:type="spellEnd"/>
            <w:r w:rsidRPr="00611CFA">
              <w:t xml:space="preserve"> </w:t>
            </w:r>
            <w:proofErr w:type="spellStart"/>
            <w:r w:rsidRPr="00611CFA">
              <w:t>method</w:t>
            </w:r>
            <w:proofErr w:type="spellEnd"/>
          </w:p>
        </w:tc>
      </w:tr>
    </w:tbl>
    <w:p w14:paraId="5574946E" w14:textId="77777777" w:rsidR="007F47D8" w:rsidRPr="00A864B2" w:rsidRDefault="007F47D8" w:rsidP="007F47D8">
      <w:pPr>
        <w:pStyle w:val="Balk1"/>
      </w:pPr>
      <w:bookmarkStart w:id="51" w:name="_Toc93310809"/>
      <w:bookmarkStart w:id="52" w:name="_Toc93310851"/>
      <w:bookmarkStart w:id="53" w:name="_Toc184575186"/>
      <w:bookmarkStart w:id="54" w:name="_Toc187124017"/>
      <w:bookmarkStart w:id="55" w:name="_Toc187124105"/>
      <w:bookmarkStart w:id="56" w:name="_Toc187124487"/>
      <w:bookmarkStart w:id="57" w:name="_Toc264913504"/>
      <w:bookmarkStart w:id="58" w:name="_Toc266447938"/>
      <w:bookmarkStart w:id="59" w:name="_Toc349927029"/>
      <w:bookmarkStart w:id="60" w:name="_Toc471538258"/>
      <w:bookmarkStart w:id="61" w:name="_Toc471741801"/>
      <w:bookmarkStart w:id="62" w:name="_Toc66958044"/>
      <w:bookmarkStart w:id="63" w:name="_Toc93310852"/>
      <w:bookmarkEnd w:id="11"/>
      <w:bookmarkEnd w:id="12"/>
      <w:bookmarkEnd w:id="13"/>
      <w:bookmarkEnd w:id="14"/>
      <w:bookmarkEnd w:id="51"/>
      <w:bookmarkEnd w:id="52"/>
      <w:r w:rsidRPr="00A864B2">
        <w:t>Terimler ve tanımlar</w:t>
      </w:r>
      <w:bookmarkEnd w:id="53"/>
      <w:bookmarkEnd w:id="54"/>
      <w:bookmarkEnd w:id="55"/>
      <w:bookmarkEnd w:id="56"/>
      <w:bookmarkEnd w:id="57"/>
      <w:bookmarkEnd w:id="58"/>
      <w:bookmarkEnd w:id="59"/>
      <w:bookmarkEnd w:id="60"/>
      <w:bookmarkEnd w:id="61"/>
      <w:bookmarkEnd w:id="62"/>
      <w:bookmarkEnd w:id="63"/>
    </w:p>
    <w:p w14:paraId="746F2E41" w14:textId="77777777" w:rsidR="000C6994" w:rsidRPr="00A864B2" w:rsidRDefault="000C6994" w:rsidP="006D54B9">
      <w:pPr>
        <w:pStyle w:val="TermNum"/>
      </w:pPr>
      <w:bookmarkStart w:id="64" w:name="_Toc248044053"/>
      <w:bookmarkStart w:id="65" w:name="_Toc349927030"/>
      <w:bookmarkStart w:id="66" w:name="_Toc471538259"/>
      <w:bookmarkStart w:id="67" w:name="_Toc471741802"/>
      <w:bookmarkStart w:id="68" w:name="_Toc404105387"/>
      <w:bookmarkStart w:id="69" w:name="_Toc184575189"/>
      <w:bookmarkStart w:id="70" w:name="_Toc187124020"/>
      <w:bookmarkStart w:id="71" w:name="_Toc187124108"/>
      <w:bookmarkStart w:id="72" w:name="_Toc187124490"/>
      <w:r w:rsidRPr="00A864B2">
        <w:t>3.1</w:t>
      </w:r>
    </w:p>
    <w:p w14:paraId="3D47BE36" w14:textId="7515A3BD" w:rsidR="005D0F90" w:rsidRPr="006F034B" w:rsidRDefault="005D0F90" w:rsidP="00C25217">
      <w:pPr>
        <w:pStyle w:val="Terms"/>
      </w:pPr>
      <w:proofErr w:type="gramStart"/>
      <w:r>
        <w:t>a</w:t>
      </w:r>
      <w:r w:rsidRPr="006F034B">
        <w:t>ntepfıstığı</w:t>
      </w:r>
      <w:proofErr w:type="gramEnd"/>
      <w:r w:rsidRPr="006F034B">
        <w:t xml:space="preserve"> ezmesi</w:t>
      </w:r>
      <w:r>
        <w:t xml:space="preserve"> ( kavrulup yada kavrulmadan)</w:t>
      </w:r>
    </w:p>
    <w:p w14:paraId="0458EE05" w14:textId="30792CF9" w:rsidR="005D0F90" w:rsidRDefault="005D0F90" w:rsidP="00C25217">
      <w:pPr>
        <w:pStyle w:val="Definition"/>
      </w:pPr>
      <w:proofErr w:type="gramStart"/>
      <w:r>
        <w:t>iç</w:t>
      </w:r>
      <w:proofErr w:type="gramEnd"/>
      <w:r>
        <w:t xml:space="preserve"> antepfıstığının (</w:t>
      </w:r>
      <w:proofErr w:type="spellStart"/>
      <w:r>
        <w:rPr>
          <w:i/>
          <w:iCs/>
        </w:rPr>
        <w:t>Pistacia</w:t>
      </w:r>
      <w:proofErr w:type="spellEnd"/>
      <w:r>
        <w:rPr>
          <w:i/>
          <w:iCs/>
        </w:rPr>
        <w:t xml:space="preserve"> </w:t>
      </w:r>
      <w:proofErr w:type="spellStart"/>
      <w:r>
        <w:rPr>
          <w:i/>
          <w:iCs/>
        </w:rPr>
        <w:t>vera</w:t>
      </w:r>
      <w:proofErr w:type="spellEnd"/>
      <w:r>
        <w:rPr>
          <w:i/>
          <w:iCs/>
        </w:rPr>
        <w:t xml:space="preserve"> </w:t>
      </w:r>
      <w:r>
        <w:rPr>
          <w:iCs/>
        </w:rPr>
        <w:t>L</w:t>
      </w:r>
      <w:r>
        <w:t>.) zarlarının kısmen veya tamamen ayrıldıktan sonra  kavrulup yada kavrulmadan ezilerek, beyaz şeker, glikoz şurubu, içme suyu, gerektiğinde yenilebilir nişasta ve katkı maddeleri ilavesiyle tekniğine uygun olarak yoğrulup homojen hâle getirilmesi ile hazırlanan ve kısmen küçük fıstık parçacıkları ihtiva edebilen mamul</w:t>
      </w:r>
    </w:p>
    <w:p w14:paraId="7419540C" w14:textId="0789B8E2" w:rsidR="005D0F90" w:rsidRDefault="005D0F90" w:rsidP="00C25217">
      <w:pPr>
        <w:pStyle w:val="TermNum"/>
      </w:pPr>
      <w:bookmarkStart w:id="73" w:name="_Toc229298895"/>
      <w:r>
        <w:t>3.2</w:t>
      </w:r>
    </w:p>
    <w:p w14:paraId="11031A84" w14:textId="12C39434" w:rsidR="005D0F90" w:rsidRDefault="005D0F90" w:rsidP="00C25217">
      <w:pPr>
        <w:pStyle w:val="Terms"/>
      </w:pPr>
      <w:proofErr w:type="gramStart"/>
      <w:r>
        <w:t>dilimlenmiş</w:t>
      </w:r>
      <w:proofErr w:type="gramEnd"/>
      <w:r>
        <w:t xml:space="preserve"> antepfıstığı ezmesi</w:t>
      </w:r>
      <w:bookmarkEnd w:id="73"/>
    </w:p>
    <w:p w14:paraId="3F1CFF56" w14:textId="12A80DBC" w:rsidR="005D0F90" w:rsidRDefault="005D0F90" w:rsidP="00C25217">
      <w:pPr>
        <w:pStyle w:val="Definition"/>
      </w:pPr>
      <w:proofErr w:type="gramStart"/>
      <w:r>
        <w:t>antepfıstığının</w:t>
      </w:r>
      <w:proofErr w:type="gramEnd"/>
      <w:r>
        <w:t xml:space="preserve"> (</w:t>
      </w:r>
      <w:proofErr w:type="spellStart"/>
      <w:r>
        <w:rPr>
          <w:i/>
          <w:iCs/>
        </w:rPr>
        <w:t>Pistacia</w:t>
      </w:r>
      <w:proofErr w:type="spellEnd"/>
      <w:r>
        <w:rPr>
          <w:i/>
          <w:iCs/>
        </w:rPr>
        <w:t xml:space="preserve"> </w:t>
      </w:r>
      <w:proofErr w:type="spellStart"/>
      <w:r>
        <w:rPr>
          <w:i/>
          <w:iCs/>
        </w:rPr>
        <w:t>vera</w:t>
      </w:r>
      <w:proofErr w:type="spellEnd"/>
      <w:r>
        <w:rPr>
          <w:i/>
          <w:iCs/>
        </w:rPr>
        <w:t xml:space="preserve"> </w:t>
      </w:r>
      <w:r>
        <w:rPr>
          <w:iCs/>
        </w:rPr>
        <w:t>L</w:t>
      </w:r>
      <w:r>
        <w:t>.)</w:t>
      </w:r>
      <w:r w:rsidRPr="00C72991">
        <w:t xml:space="preserve"> </w:t>
      </w:r>
      <w:r>
        <w:t>zarsız iç kısmının kavrulmadan ezilerek, beyaz şeker, glikoz şurubu, içme suyu, gerektiğinde yenilebilir nişasta ve katkı maddeleri ile karıştırılıp, küçük parçacıklar halinde homojen hâle getirildikten sonra dilimlenmiş mamul</w:t>
      </w:r>
    </w:p>
    <w:p w14:paraId="68194E47" w14:textId="2ED1C590" w:rsidR="005D0F90" w:rsidRDefault="005D0F90" w:rsidP="00C25217">
      <w:pPr>
        <w:pStyle w:val="TermNum"/>
      </w:pPr>
      <w:r>
        <w:t>3.3</w:t>
      </w:r>
    </w:p>
    <w:p w14:paraId="7DA40A1B" w14:textId="7EFDC270" w:rsidR="005D0F90" w:rsidRPr="00CE2F47" w:rsidRDefault="005D0F90" w:rsidP="00C25217">
      <w:pPr>
        <w:pStyle w:val="Terms"/>
      </w:pPr>
      <w:proofErr w:type="gramStart"/>
      <w:r>
        <w:t>sürülebilir</w:t>
      </w:r>
      <w:proofErr w:type="gramEnd"/>
      <w:r>
        <w:t xml:space="preserve"> antepfıstığı ezmesi</w:t>
      </w:r>
    </w:p>
    <w:p w14:paraId="2F6278C5" w14:textId="5F7CCB14" w:rsidR="005D0F90" w:rsidRDefault="005D0F90" w:rsidP="00C25217">
      <w:pPr>
        <w:pStyle w:val="Definition"/>
      </w:pPr>
      <w:bookmarkStart w:id="74" w:name="_Toc229298896"/>
      <w:bookmarkStart w:id="75" w:name="_Toc223161316"/>
      <w:bookmarkStart w:id="76" w:name="_Toc223149660"/>
      <w:bookmarkStart w:id="77" w:name="_Toc223148711"/>
      <w:bookmarkStart w:id="78" w:name="_Toc27453737"/>
      <w:bookmarkEnd w:id="74"/>
      <w:bookmarkEnd w:id="75"/>
      <w:bookmarkEnd w:id="76"/>
      <w:bookmarkEnd w:id="77"/>
      <w:proofErr w:type="gramStart"/>
      <w:r>
        <w:t>iç</w:t>
      </w:r>
      <w:proofErr w:type="gramEnd"/>
      <w:r>
        <w:t xml:space="preserve"> antepfıstığının (</w:t>
      </w:r>
      <w:proofErr w:type="spellStart"/>
      <w:r>
        <w:rPr>
          <w:i/>
          <w:iCs/>
        </w:rPr>
        <w:t>Pistacia</w:t>
      </w:r>
      <w:proofErr w:type="spellEnd"/>
      <w:r>
        <w:rPr>
          <w:i/>
          <w:iCs/>
        </w:rPr>
        <w:t xml:space="preserve"> </w:t>
      </w:r>
      <w:proofErr w:type="spellStart"/>
      <w:r>
        <w:rPr>
          <w:i/>
          <w:iCs/>
        </w:rPr>
        <w:t>vera</w:t>
      </w:r>
      <w:proofErr w:type="spellEnd"/>
      <w:r>
        <w:rPr>
          <w:i/>
          <w:iCs/>
        </w:rPr>
        <w:t xml:space="preserve"> </w:t>
      </w:r>
      <w:r>
        <w:rPr>
          <w:iCs/>
        </w:rPr>
        <w:t>L</w:t>
      </w:r>
      <w:r>
        <w:t>.) zarlarının kısmen veya tamamen ayrıldıktan sonra kavrulup ezilerek beyaz şeker ve vanilin ile karıştırılıp küçük parçacıklar halinde homojen hâle getirildikten sonra pastörize edilmiş veya edilmemiş mamul</w:t>
      </w:r>
      <w:bookmarkEnd w:id="78"/>
    </w:p>
    <w:p w14:paraId="3455919B" w14:textId="535E5479" w:rsidR="005D0F90" w:rsidRDefault="005D0F90" w:rsidP="00C25217">
      <w:pPr>
        <w:pStyle w:val="TermNum"/>
      </w:pPr>
      <w:r>
        <w:lastRenderedPageBreak/>
        <w:t>3.4</w:t>
      </w:r>
    </w:p>
    <w:p w14:paraId="6FBFE259" w14:textId="05CA135D" w:rsidR="005D0F90" w:rsidRDefault="005D0F90" w:rsidP="00C25217">
      <w:pPr>
        <w:pStyle w:val="Terms"/>
      </w:pPr>
      <w:proofErr w:type="gramStart"/>
      <w:r>
        <w:t>sürülebilir</w:t>
      </w:r>
      <w:proofErr w:type="gramEnd"/>
      <w:r>
        <w:t xml:space="preserve"> antepfıstığı kreması</w:t>
      </w:r>
    </w:p>
    <w:p w14:paraId="0C9A2CE6" w14:textId="6FFA752C" w:rsidR="005D0F90" w:rsidRDefault="005D0F90" w:rsidP="00C25217">
      <w:pPr>
        <w:pStyle w:val="Definition"/>
      </w:pPr>
      <w:proofErr w:type="gramStart"/>
      <w:r>
        <w:t>antepfıstığının</w:t>
      </w:r>
      <w:proofErr w:type="gramEnd"/>
      <w:r>
        <w:t xml:space="preserve"> (</w:t>
      </w:r>
      <w:proofErr w:type="spellStart"/>
      <w:r>
        <w:rPr>
          <w:i/>
          <w:iCs/>
        </w:rPr>
        <w:t>Pistacia</w:t>
      </w:r>
      <w:proofErr w:type="spellEnd"/>
      <w:r>
        <w:rPr>
          <w:i/>
          <w:iCs/>
        </w:rPr>
        <w:t xml:space="preserve"> </w:t>
      </w:r>
      <w:proofErr w:type="spellStart"/>
      <w:r>
        <w:rPr>
          <w:i/>
          <w:iCs/>
        </w:rPr>
        <w:t>vera</w:t>
      </w:r>
      <w:proofErr w:type="spellEnd"/>
      <w:r>
        <w:rPr>
          <w:i/>
          <w:iCs/>
        </w:rPr>
        <w:t xml:space="preserve"> L</w:t>
      </w:r>
      <w:r>
        <w:t xml:space="preserve">.) zarsız iç kısmının kavrulup tamamen ezilerek, beyaz şeker, bitkisel margarin, süt tozu, vanilin ve </w:t>
      </w:r>
      <w:proofErr w:type="spellStart"/>
      <w:r>
        <w:t>lesitin</w:t>
      </w:r>
      <w:proofErr w:type="spellEnd"/>
      <w:r>
        <w:t xml:space="preserve"> ile karıştırılmasıyla elde edilen ve homojen hâle getirildikten sonra pastörize edilmiş veya edilmemiş mamul</w:t>
      </w:r>
    </w:p>
    <w:p w14:paraId="3806F868" w14:textId="0CA90606" w:rsidR="000C6994" w:rsidRPr="00A864B2" w:rsidRDefault="000C6994" w:rsidP="006D54B9">
      <w:pPr>
        <w:pStyle w:val="TermNum"/>
      </w:pPr>
      <w:bookmarkStart w:id="79" w:name="_Toc248044055"/>
      <w:bookmarkEnd w:id="64"/>
      <w:r w:rsidRPr="00A864B2">
        <w:t>3.</w:t>
      </w:r>
      <w:r w:rsidR="005D0F90">
        <w:t>5</w:t>
      </w:r>
    </w:p>
    <w:p w14:paraId="7E746D2B" w14:textId="77777777" w:rsidR="000C6994" w:rsidRPr="00A864B2" w:rsidRDefault="000C6994" w:rsidP="006D54B9">
      <w:pPr>
        <w:pStyle w:val="Terms"/>
      </w:pPr>
      <w:proofErr w:type="gramStart"/>
      <w:r w:rsidRPr="00A864B2">
        <w:t>yabancı</w:t>
      </w:r>
      <w:proofErr w:type="gramEnd"/>
      <w:r w:rsidRPr="00A864B2">
        <w:t xml:space="preserve"> madde</w:t>
      </w:r>
      <w:bookmarkEnd w:id="79"/>
    </w:p>
    <w:p w14:paraId="538CFE16" w14:textId="4B58CF5F" w:rsidR="000C6994" w:rsidRPr="00A864B2" w:rsidRDefault="005D0F90" w:rsidP="006D54B9">
      <w:pPr>
        <w:pStyle w:val="Definition"/>
      </w:pPr>
      <w:proofErr w:type="gramStart"/>
      <w:r>
        <w:t>antepfıstığı</w:t>
      </w:r>
      <w:proofErr w:type="gramEnd"/>
      <w:r>
        <w:t xml:space="preserve"> </w:t>
      </w:r>
      <w:r w:rsidR="000C6994" w:rsidRPr="00A864B2">
        <w:t>ezmesine katılmasına izin verilen maddeler dışında gözle görülebilen her türlü madde</w:t>
      </w:r>
    </w:p>
    <w:p w14:paraId="62FC6862" w14:textId="77777777" w:rsidR="000C6994" w:rsidRPr="00A864B2" w:rsidRDefault="000C6994">
      <w:pPr>
        <w:pStyle w:val="Balk1"/>
      </w:pPr>
      <w:bookmarkStart w:id="80" w:name="_Toc62548101"/>
      <w:bookmarkStart w:id="81" w:name="_Toc85272271"/>
      <w:bookmarkStart w:id="82" w:name="_Toc102560866"/>
      <w:bookmarkStart w:id="83" w:name="_Toc129147931"/>
      <w:bookmarkStart w:id="84" w:name="_Toc248044056"/>
      <w:bookmarkStart w:id="85" w:name="_Toc93310853"/>
      <w:r w:rsidRPr="00A864B2">
        <w:t>Sınıflandırma ve özellikler</w:t>
      </w:r>
      <w:bookmarkEnd w:id="80"/>
      <w:bookmarkEnd w:id="81"/>
      <w:bookmarkEnd w:id="82"/>
      <w:bookmarkEnd w:id="83"/>
      <w:bookmarkEnd w:id="84"/>
      <w:bookmarkEnd w:id="85"/>
    </w:p>
    <w:p w14:paraId="083D6201" w14:textId="77777777" w:rsidR="000C6994" w:rsidRPr="00A864B2" w:rsidRDefault="000C6994">
      <w:pPr>
        <w:pStyle w:val="Balk2"/>
      </w:pPr>
      <w:bookmarkStart w:id="86" w:name="_Toc62548102"/>
      <w:bookmarkStart w:id="87" w:name="_Toc85272272"/>
      <w:bookmarkStart w:id="88" w:name="_Toc129147932"/>
      <w:bookmarkStart w:id="89" w:name="_Toc248044057"/>
      <w:bookmarkStart w:id="90" w:name="_Toc93310854"/>
      <w:r w:rsidRPr="00A864B2">
        <w:t>Sınıflandırma</w:t>
      </w:r>
      <w:bookmarkEnd w:id="86"/>
      <w:bookmarkEnd w:id="87"/>
      <w:bookmarkEnd w:id="88"/>
      <w:bookmarkEnd w:id="89"/>
      <w:bookmarkEnd w:id="90"/>
    </w:p>
    <w:p w14:paraId="35E57124" w14:textId="77777777" w:rsidR="000C6994" w:rsidRPr="00A864B2" w:rsidRDefault="00A270D5" w:rsidP="006D54B9">
      <w:pPr>
        <w:pStyle w:val="Balk3"/>
      </w:pPr>
      <w:bookmarkStart w:id="91" w:name="_Toc62548103"/>
      <w:r w:rsidRPr="00A864B2">
        <w:t>Sınıflar</w:t>
      </w:r>
    </w:p>
    <w:p w14:paraId="3E32556F" w14:textId="29185C62" w:rsidR="00A270D5" w:rsidRPr="00A864B2" w:rsidRDefault="005D0F90">
      <w:r>
        <w:t>Antepfıstığı</w:t>
      </w:r>
      <w:r w:rsidR="00A270D5" w:rsidRPr="00A864B2">
        <w:t xml:space="preserve"> ezmesi tek sınıftır.</w:t>
      </w:r>
    </w:p>
    <w:p w14:paraId="2C04579F" w14:textId="77777777" w:rsidR="000C6994" w:rsidRPr="00A864B2" w:rsidRDefault="000C6994" w:rsidP="006D54B9">
      <w:pPr>
        <w:pStyle w:val="Balk3"/>
      </w:pPr>
      <w:r w:rsidRPr="00A864B2">
        <w:t>Tipler</w:t>
      </w:r>
    </w:p>
    <w:p w14:paraId="6D3BC9E9" w14:textId="77777777" w:rsidR="005D0F90" w:rsidRDefault="005D0F90" w:rsidP="00C25217">
      <w:bookmarkStart w:id="92" w:name="_Toc62548104"/>
      <w:bookmarkEnd w:id="91"/>
      <w:r>
        <w:t>Antepfıstığı ezmesi üretim şekline göre;</w:t>
      </w:r>
    </w:p>
    <w:p w14:paraId="29BDCFB4" w14:textId="1DD20372" w:rsidR="005D0F90" w:rsidRDefault="005D0F90" w:rsidP="00C25217">
      <w:pPr>
        <w:pStyle w:val="ListeMaddemi"/>
      </w:pPr>
      <w:r>
        <w:t>Dilimlenmiş antepfıstığı ezmesi,</w:t>
      </w:r>
    </w:p>
    <w:p w14:paraId="71D60122" w14:textId="5D8B0314" w:rsidR="005D0F90" w:rsidRDefault="005D0F90" w:rsidP="00C25217">
      <w:pPr>
        <w:pStyle w:val="ListeMaddemi"/>
      </w:pPr>
      <w:bookmarkStart w:id="93" w:name="_Toc190494291"/>
      <w:bookmarkStart w:id="94" w:name="_Toc188797456"/>
      <w:bookmarkStart w:id="95" w:name="_Toc188797350"/>
      <w:bookmarkStart w:id="96" w:name="_Toc223149668"/>
      <w:bookmarkStart w:id="97" w:name="_Toc223148719"/>
      <w:bookmarkEnd w:id="93"/>
      <w:bookmarkEnd w:id="94"/>
      <w:bookmarkEnd w:id="95"/>
      <w:bookmarkEnd w:id="96"/>
      <w:r>
        <w:t>Sürülebilir antepfıstığı ezmesi</w:t>
      </w:r>
      <w:bookmarkEnd w:id="97"/>
      <w:r>
        <w:t>,</w:t>
      </w:r>
    </w:p>
    <w:p w14:paraId="39F65FE6" w14:textId="3924D1A0" w:rsidR="005D0F90" w:rsidRDefault="005D0F90" w:rsidP="00C25217">
      <w:pPr>
        <w:pStyle w:val="ListeMaddemi"/>
      </w:pPr>
      <w:r>
        <w:t>Sürülebilir antepfıstığı kreması</w:t>
      </w:r>
    </w:p>
    <w:p w14:paraId="4EC4B5EB" w14:textId="0DF45BDD" w:rsidR="000C6994" w:rsidRPr="00A864B2" w:rsidRDefault="005D0F90" w:rsidP="000C6994">
      <w:pPr>
        <w:rPr>
          <w:rFonts w:cs="Arial"/>
          <w:szCs w:val="20"/>
        </w:rPr>
      </w:pPr>
      <w:proofErr w:type="gramStart"/>
      <w:r>
        <w:rPr>
          <w:rFonts w:cs="Arial"/>
          <w:szCs w:val="20"/>
        </w:rPr>
        <w:t>olmak</w:t>
      </w:r>
      <w:proofErr w:type="gramEnd"/>
      <w:r>
        <w:rPr>
          <w:rFonts w:cs="Arial"/>
          <w:szCs w:val="20"/>
        </w:rPr>
        <w:t xml:space="preserve"> üzere üç tipe ayrılır.</w:t>
      </w:r>
      <w:bookmarkStart w:id="98" w:name="_Toc62548105"/>
      <w:bookmarkStart w:id="99" w:name="_Toc85272273"/>
      <w:bookmarkEnd w:id="92"/>
    </w:p>
    <w:p w14:paraId="6B83CB8A" w14:textId="77777777" w:rsidR="000C6994" w:rsidRPr="00A864B2" w:rsidRDefault="000C6994">
      <w:pPr>
        <w:pStyle w:val="Balk2"/>
      </w:pPr>
      <w:bookmarkStart w:id="100" w:name="_Toc129147933"/>
      <w:bookmarkStart w:id="101" w:name="_Toc248044058"/>
      <w:bookmarkStart w:id="102" w:name="_Toc93310855"/>
      <w:r w:rsidRPr="00A864B2">
        <w:t>Özellikler</w:t>
      </w:r>
      <w:bookmarkEnd w:id="100"/>
      <w:bookmarkEnd w:id="101"/>
      <w:bookmarkEnd w:id="102"/>
    </w:p>
    <w:p w14:paraId="3A245ECD" w14:textId="7274D2D2" w:rsidR="000C6994" w:rsidRPr="00A864B2" w:rsidRDefault="00F13938" w:rsidP="000C6994">
      <w:pPr>
        <w:pStyle w:val="Balk3"/>
      </w:pPr>
      <w:r>
        <w:t>D</w:t>
      </w:r>
      <w:r w:rsidR="000C6994" w:rsidRPr="00A864B2">
        <w:t>uyusal özellikler</w:t>
      </w:r>
    </w:p>
    <w:p w14:paraId="2055A715" w14:textId="5EDD0D50" w:rsidR="000C6994" w:rsidRPr="00A864B2" w:rsidRDefault="00F13938" w:rsidP="000C6994">
      <w:pPr>
        <w:rPr>
          <w:rFonts w:cs="Arial"/>
          <w:szCs w:val="20"/>
        </w:rPr>
      </w:pPr>
      <w:r>
        <w:rPr>
          <w:rFonts w:cs="Arial"/>
          <w:szCs w:val="20"/>
        </w:rPr>
        <w:t xml:space="preserve">Antepfıstığı </w:t>
      </w:r>
      <w:r w:rsidR="000C6994" w:rsidRPr="00A864B2">
        <w:rPr>
          <w:rFonts w:cs="Arial"/>
          <w:szCs w:val="20"/>
        </w:rPr>
        <w:t xml:space="preserve">ezmesinin </w:t>
      </w:r>
      <w:r>
        <w:rPr>
          <w:rFonts w:cs="Arial"/>
          <w:szCs w:val="20"/>
        </w:rPr>
        <w:t>d</w:t>
      </w:r>
      <w:r w:rsidR="000C6994" w:rsidRPr="00A864B2">
        <w:rPr>
          <w:rFonts w:cs="Arial"/>
          <w:szCs w:val="20"/>
        </w:rPr>
        <w:t>uyusal</w:t>
      </w:r>
      <w:r w:rsidR="000C6994" w:rsidRPr="00A864B2">
        <w:t xml:space="preserve"> özellikleri</w:t>
      </w:r>
      <w:r w:rsidR="000C6994" w:rsidRPr="00A864B2">
        <w:rPr>
          <w:rFonts w:cs="Arial"/>
          <w:szCs w:val="20"/>
        </w:rPr>
        <w:t xml:space="preserve"> Çizelge 1’de verilen değerlere uygun olmalıdır.</w:t>
      </w:r>
    </w:p>
    <w:p w14:paraId="10F7847C" w14:textId="6CB905A9" w:rsidR="000C6994" w:rsidRDefault="00A270D5" w:rsidP="00A270D5">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C25217">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C25217">
        <w:rPr>
          <w:noProof/>
        </w:rPr>
        <w:t>1</w:t>
      </w:r>
      <w:r w:rsidRPr="00A864B2">
        <w:fldChar w:fldCharType="end"/>
      </w:r>
      <w:r w:rsidRPr="00A864B2">
        <w:t xml:space="preserve"> — </w:t>
      </w:r>
      <w:r w:rsidR="00F13938">
        <w:t>Antepfıstığı</w:t>
      </w:r>
      <w:r w:rsidR="000C6994" w:rsidRPr="00A864B2">
        <w:t xml:space="preserve"> ezmesinin </w:t>
      </w:r>
      <w:r w:rsidR="00F13938">
        <w:t>d</w:t>
      </w:r>
      <w:r w:rsidR="000C6994" w:rsidRPr="00A864B2">
        <w:t xml:space="preserve">uyusal özellikleri </w:t>
      </w:r>
    </w:p>
    <w:tbl>
      <w:tblPr>
        <w:tblpPr w:leftFromText="141" w:rightFromText="141" w:vertAnchor="text" w:tblpX="70"/>
        <w:tblW w:w="9570" w:type="dxa"/>
        <w:tblCellMar>
          <w:left w:w="0" w:type="dxa"/>
          <w:right w:w="0" w:type="dxa"/>
        </w:tblCellMar>
        <w:tblLook w:val="0000" w:firstRow="0" w:lastRow="0" w:firstColumn="0" w:lastColumn="0" w:noHBand="0" w:noVBand="0"/>
      </w:tblPr>
      <w:tblGrid>
        <w:gridCol w:w="1770"/>
        <w:gridCol w:w="2969"/>
        <w:gridCol w:w="4831"/>
      </w:tblGrid>
      <w:tr w:rsidR="00F13938" w:rsidRPr="00960935" w14:paraId="48FA4114" w14:textId="77777777" w:rsidTr="008F4477">
        <w:trPr>
          <w:trHeight w:val="355"/>
        </w:trPr>
        <w:tc>
          <w:tcPr>
            <w:tcW w:w="4739"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50EEB54" w14:textId="77777777" w:rsidR="00F13938" w:rsidRPr="00C25217" w:rsidRDefault="00F13938" w:rsidP="008F4477">
            <w:pPr>
              <w:jc w:val="center"/>
              <w:rPr>
                <w:bCs/>
                <w:sz w:val="20"/>
                <w:szCs w:val="20"/>
              </w:rPr>
            </w:pPr>
            <w:r w:rsidRPr="00C25217">
              <w:rPr>
                <w:rFonts w:cs="Arial"/>
                <w:bCs/>
                <w:sz w:val="20"/>
                <w:szCs w:val="20"/>
              </w:rPr>
              <w:t>Özellik</w:t>
            </w:r>
          </w:p>
        </w:tc>
        <w:tc>
          <w:tcPr>
            <w:tcW w:w="4831"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6866C0AB" w14:textId="77777777" w:rsidR="00F13938" w:rsidRPr="00C25217" w:rsidRDefault="00F13938" w:rsidP="008F4477">
            <w:pPr>
              <w:jc w:val="center"/>
              <w:rPr>
                <w:bCs/>
                <w:sz w:val="20"/>
                <w:szCs w:val="20"/>
              </w:rPr>
            </w:pPr>
            <w:r w:rsidRPr="00C25217">
              <w:rPr>
                <w:rFonts w:cs="Arial"/>
                <w:bCs/>
                <w:sz w:val="20"/>
                <w:szCs w:val="20"/>
              </w:rPr>
              <w:t>Değer</w:t>
            </w:r>
          </w:p>
        </w:tc>
      </w:tr>
      <w:tr w:rsidR="00F13938" w14:paraId="6D5C72D3" w14:textId="77777777" w:rsidTr="008F4477">
        <w:trPr>
          <w:trHeight w:val="541"/>
        </w:trPr>
        <w:tc>
          <w:tcPr>
            <w:tcW w:w="1770" w:type="dxa"/>
            <w:vMerge w:val="restar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39F77C1" w14:textId="77777777" w:rsidR="00F13938" w:rsidRPr="00C25217" w:rsidRDefault="00F13938" w:rsidP="008F4477">
            <w:pPr>
              <w:rPr>
                <w:sz w:val="20"/>
                <w:szCs w:val="20"/>
              </w:rPr>
            </w:pPr>
          </w:p>
          <w:p w14:paraId="57C1F8A2" w14:textId="77777777" w:rsidR="00F13938" w:rsidRPr="00C25217" w:rsidRDefault="00F13938" w:rsidP="008F4477">
            <w:pPr>
              <w:rPr>
                <w:sz w:val="20"/>
                <w:szCs w:val="20"/>
              </w:rPr>
            </w:pPr>
          </w:p>
          <w:p w14:paraId="476C50AB" w14:textId="77777777" w:rsidR="00F13938" w:rsidRPr="00C25217" w:rsidRDefault="00F13938" w:rsidP="008F4477">
            <w:pPr>
              <w:rPr>
                <w:sz w:val="20"/>
                <w:szCs w:val="20"/>
              </w:rPr>
            </w:pPr>
          </w:p>
          <w:p w14:paraId="215F8697" w14:textId="77777777" w:rsidR="00F13938" w:rsidRPr="00C25217" w:rsidRDefault="00F13938" w:rsidP="008F4477">
            <w:pPr>
              <w:rPr>
                <w:sz w:val="20"/>
                <w:szCs w:val="20"/>
              </w:rPr>
            </w:pPr>
          </w:p>
          <w:p w14:paraId="68BB19DB" w14:textId="77777777" w:rsidR="00F13938" w:rsidRPr="00C25217" w:rsidRDefault="00F13938" w:rsidP="008F4477">
            <w:pPr>
              <w:jc w:val="left"/>
              <w:rPr>
                <w:sz w:val="20"/>
                <w:szCs w:val="20"/>
              </w:rPr>
            </w:pPr>
            <w:r w:rsidRPr="00C25217">
              <w:rPr>
                <w:rFonts w:cs="Arial"/>
                <w:sz w:val="20"/>
                <w:szCs w:val="20"/>
              </w:rPr>
              <w:t>Renk ve görünüş</w:t>
            </w:r>
          </w:p>
          <w:p w14:paraId="6CDBDFF1" w14:textId="77777777" w:rsidR="00F13938" w:rsidRPr="00C25217" w:rsidRDefault="00F13938" w:rsidP="008F4477">
            <w:pPr>
              <w:rPr>
                <w:sz w:val="20"/>
                <w:szCs w:val="20"/>
              </w:rPr>
            </w:pPr>
          </w:p>
        </w:tc>
        <w:tc>
          <w:tcPr>
            <w:tcW w:w="296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2B0448" w14:textId="77777777" w:rsidR="00F13938" w:rsidRPr="00C25217" w:rsidRDefault="00F13938" w:rsidP="008F4477">
            <w:pPr>
              <w:rPr>
                <w:rFonts w:cs="Arial"/>
                <w:sz w:val="20"/>
                <w:szCs w:val="20"/>
              </w:rPr>
            </w:pPr>
            <w:r w:rsidRPr="00C25217">
              <w:rPr>
                <w:rFonts w:cs="Arial"/>
                <w:sz w:val="20"/>
                <w:szCs w:val="20"/>
              </w:rPr>
              <w:t>Dilimlenmiş antepfıstığı ezmesi</w:t>
            </w:r>
          </w:p>
        </w:tc>
        <w:tc>
          <w:tcPr>
            <w:tcW w:w="483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500F00" w14:textId="77777777" w:rsidR="00F13938" w:rsidRPr="00C25217" w:rsidRDefault="00F13938" w:rsidP="008F4477">
            <w:pPr>
              <w:jc w:val="left"/>
              <w:rPr>
                <w:rFonts w:cs="Arial"/>
                <w:sz w:val="20"/>
                <w:szCs w:val="20"/>
              </w:rPr>
            </w:pPr>
            <w:r w:rsidRPr="00C25217">
              <w:rPr>
                <w:rFonts w:cs="Arial"/>
                <w:sz w:val="20"/>
                <w:szCs w:val="20"/>
              </w:rPr>
              <w:t xml:space="preserve">Küçük parçacıklar hâlinde veya tamamen ezilmiş durumda, kenar uzunlukları </w:t>
            </w:r>
            <w:smartTag w:uri="urn:schemas-microsoft-com:office:smarttags" w:element="metricconverter">
              <w:smartTagPr>
                <w:attr w:name="ProductID" w:val="1 cm"/>
                <w:attr w:name="st" w:val="on"/>
              </w:smartTagPr>
              <w:r w:rsidRPr="00C25217">
                <w:rPr>
                  <w:rFonts w:cs="Arial"/>
                  <w:sz w:val="20"/>
                  <w:szCs w:val="20"/>
                </w:rPr>
                <w:t>1 cm</w:t>
              </w:r>
            </w:smartTag>
            <w:r w:rsidRPr="00C25217">
              <w:rPr>
                <w:rFonts w:cs="Arial"/>
                <w:sz w:val="20"/>
                <w:szCs w:val="20"/>
              </w:rPr>
              <w:t>' den az olmayan değişik prizma şeklinde; bütün yüzeyleri ve iç kısmı homojen görünüşte ve parlak fıstıki yeşil renkte olmalıdır.</w:t>
            </w:r>
          </w:p>
        </w:tc>
      </w:tr>
      <w:tr w:rsidR="00F13938" w14:paraId="4F631D9A" w14:textId="77777777" w:rsidTr="008F4477">
        <w:trPr>
          <w:trHeight w:val="541"/>
        </w:trPr>
        <w:tc>
          <w:tcPr>
            <w:tcW w:w="1770" w:type="dxa"/>
            <w:vMerge/>
            <w:tcBorders>
              <w:top w:val="nil"/>
              <w:left w:val="single" w:sz="8" w:space="0" w:color="auto"/>
              <w:bottom w:val="single" w:sz="8" w:space="0" w:color="auto"/>
              <w:right w:val="single" w:sz="8" w:space="0" w:color="auto"/>
            </w:tcBorders>
            <w:shd w:val="clear" w:color="auto" w:fill="auto"/>
            <w:vAlign w:val="center"/>
          </w:tcPr>
          <w:p w14:paraId="0EAE045D" w14:textId="77777777" w:rsidR="00F13938" w:rsidRPr="00C25217" w:rsidRDefault="00F13938" w:rsidP="008F4477">
            <w:pPr>
              <w:rPr>
                <w:sz w:val="20"/>
                <w:szCs w:val="20"/>
              </w:rPr>
            </w:pPr>
          </w:p>
        </w:tc>
        <w:tc>
          <w:tcPr>
            <w:tcW w:w="296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EA1311" w14:textId="77777777" w:rsidR="00F13938" w:rsidRPr="00C25217" w:rsidRDefault="00F13938" w:rsidP="008F4477">
            <w:pPr>
              <w:rPr>
                <w:rFonts w:cs="Arial"/>
                <w:sz w:val="20"/>
                <w:szCs w:val="20"/>
              </w:rPr>
            </w:pPr>
            <w:r w:rsidRPr="00C25217">
              <w:rPr>
                <w:rFonts w:cs="Arial"/>
                <w:sz w:val="20"/>
                <w:szCs w:val="20"/>
              </w:rPr>
              <w:t>Sürülebilir antepfıstığı ezmesi</w:t>
            </w:r>
          </w:p>
        </w:tc>
        <w:tc>
          <w:tcPr>
            <w:tcW w:w="483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2EA3E41" w14:textId="77777777" w:rsidR="00F13938" w:rsidRPr="00C25217" w:rsidRDefault="00F13938" w:rsidP="008F4477">
            <w:pPr>
              <w:rPr>
                <w:rFonts w:cs="Arial"/>
                <w:sz w:val="20"/>
                <w:szCs w:val="20"/>
              </w:rPr>
            </w:pPr>
            <w:r w:rsidRPr="00C25217">
              <w:rPr>
                <w:rFonts w:cs="Arial"/>
                <w:sz w:val="20"/>
                <w:szCs w:val="20"/>
              </w:rPr>
              <w:t>Küçük parçacıklar halinde ezilmiş bütün yüzeyleri ve iç kısmı homojen görünüşte ve parlak fıstıki yeşil renkte olmalıdır.</w:t>
            </w:r>
          </w:p>
        </w:tc>
      </w:tr>
      <w:tr w:rsidR="00F13938" w14:paraId="26DAB54A" w14:textId="77777777" w:rsidTr="008F4477">
        <w:trPr>
          <w:trHeight w:val="390"/>
        </w:trPr>
        <w:tc>
          <w:tcPr>
            <w:tcW w:w="1770" w:type="dxa"/>
            <w:vMerge/>
            <w:tcBorders>
              <w:top w:val="nil"/>
              <w:left w:val="single" w:sz="8" w:space="0" w:color="auto"/>
              <w:bottom w:val="single" w:sz="8" w:space="0" w:color="auto"/>
              <w:right w:val="single" w:sz="8" w:space="0" w:color="auto"/>
            </w:tcBorders>
            <w:shd w:val="clear" w:color="auto" w:fill="auto"/>
            <w:vAlign w:val="center"/>
          </w:tcPr>
          <w:p w14:paraId="28737C8E" w14:textId="77777777" w:rsidR="00F13938" w:rsidRPr="00C25217" w:rsidRDefault="00F13938" w:rsidP="008F4477">
            <w:pPr>
              <w:rPr>
                <w:sz w:val="20"/>
                <w:szCs w:val="20"/>
              </w:rPr>
            </w:pPr>
          </w:p>
        </w:tc>
        <w:tc>
          <w:tcPr>
            <w:tcW w:w="296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7E24BB" w14:textId="77777777" w:rsidR="00F13938" w:rsidRPr="00C25217" w:rsidRDefault="00F13938" w:rsidP="008F4477">
            <w:pPr>
              <w:rPr>
                <w:rFonts w:cs="Arial"/>
                <w:sz w:val="20"/>
                <w:szCs w:val="20"/>
              </w:rPr>
            </w:pPr>
            <w:r w:rsidRPr="00C25217">
              <w:rPr>
                <w:rFonts w:cs="Arial"/>
                <w:sz w:val="20"/>
                <w:szCs w:val="20"/>
              </w:rPr>
              <w:t>Sürülebilir antepfıstığı kreması</w:t>
            </w:r>
          </w:p>
        </w:tc>
        <w:tc>
          <w:tcPr>
            <w:tcW w:w="483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F540F46" w14:textId="77777777" w:rsidR="00F13938" w:rsidRPr="00C25217" w:rsidRDefault="00F13938" w:rsidP="008F4477">
            <w:pPr>
              <w:rPr>
                <w:rFonts w:cs="Arial"/>
                <w:sz w:val="20"/>
                <w:szCs w:val="20"/>
              </w:rPr>
            </w:pPr>
            <w:r w:rsidRPr="00C25217">
              <w:rPr>
                <w:rFonts w:cs="Arial"/>
                <w:sz w:val="20"/>
                <w:szCs w:val="20"/>
              </w:rPr>
              <w:t>Tamamen ezilmiş homojen görünüşte ve parlak fıstıki yeşil renkte olmalıdır.</w:t>
            </w:r>
          </w:p>
        </w:tc>
      </w:tr>
      <w:tr w:rsidR="00F13938" w14:paraId="7FAFDA6C" w14:textId="77777777" w:rsidTr="008F4477">
        <w:trPr>
          <w:trHeight w:val="892"/>
        </w:trPr>
        <w:tc>
          <w:tcPr>
            <w:tcW w:w="177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F69AEF3" w14:textId="77777777" w:rsidR="00F13938" w:rsidRPr="00C25217" w:rsidRDefault="00F13938" w:rsidP="008F4477">
            <w:pPr>
              <w:jc w:val="left"/>
              <w:rPr>
                <w:sz w:val="20"/>
                <w:szCs w:val="20"/>
              </w:rPr>
            </w:pPr>
            <w:r w:rsidRPr="00C25217">
              <w:rPr>
                <w:rFonts w:cs="Arial"/>
                <w:sz w:val="20"/>
                <w:szCs w:val="20"/>
              </w:rPr>
              <w:t>Tat ve koku</w:t>
            </w:r>
          </w:p>
          <w:p w14:paraId="04697CAB" w14:textId="77777777" w:rsidR="00F13938" w:rsidRPr="00C25217" w:rsidRDefault="00F13938" w:rsidP="008F4477">
            <w:pPr>
              <w:rPr>
                <w:sz w:val="20"/>
                <w:szCs w:val="20"/>
              </w:rPr>
            </w:pPr>
          </w:p>
        </w:tc>
        <w:tc>
          <w:tcPr>
            <w:tcW w:w="2969"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DE05E2C" w14:textId="77777777" w:rsidR="00F13938" w:rsidRPr="00C25217" w:rsidRDefault="00F13938" w:rsidP="008F4477">
            <w:pPr>
              <w:rPr>
                <w:rFonts w:cs="Arial"/>
                <w:sz w:val="20"/>
                <w:szCs w:val="20"/>
              </w:rPr>
            </w:pPr>
            <w:r w:rsidRPr="00C25217">
              <w:rPr>
                <w:rFonts w:cs="Arial"/>
                <w:sz w:val="20"/>
                <w:szCs w:val="20"/>
              </w:rPr>
              <w:t>Dilimlenmiş antepfıstığı ezmesi,</w:t>
            </w:r>
          </w:p>
          <w:p w14:paraId="0389A4B7" w14:textId="77777777" w:rsidR="00F13938" w:rsidRPr="00C25217" w:rsidRDefault="00F13938" w:rsidP="008F4477">
            <w:pPr>
              <w:rPr>
                <w:rFonts w:cs="Arial"/>
                <w:sz w:val="20"/>
                <w:szCs w:val="20"/>
              </w:rPr>
            </w:pPr>
            <w:proofErr w:type="gramStart"/>
            <w:r w:rsidRPr="00C25217">
              <w:rPr>
                <w:rFonts w:cs="Arial"/>
                <w:sz w:val="20"/>
                <w:szCs w:val="20"/>
              </w:rPr>
              <w:t>sürülebilir</w:t>
            </w:r>
            <w:proofErr w:type="gramEnd"/>
            <w:r w:rsidRPr="00C25217">
              <w:rPr>
                <w:rFonts w:cs="Arial"/>
                <w:sz w:val="20"/>
                <w:szCs w:val="20"/>
              </w:rPr>
              <w:t xml:space="preserve"> antepfıstığı ezmesi ve kreması</w:t>
            </w:r>
          </w:p>
        </w:tc>
        <w:tc>
          <w:tcPr>
            <w:tcW w:w="483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80B514" w14:textId="77777777" w:rsidR="00F13938" w:rsidRPr="00C25217" w:rsidRDefault="00F13938" w:rsidP="008F4477">
            <w:pPr>
              <w:rPr>
                <w:rFonts w:cs="Arial"/>
                <w:sz w:val="20"/>
                <w:szCs w:val="20"/>
              </w:rPr>
            </w:pPr>
            <w:r w:rsidRPr="00C25217">
              <w:rPr>
                <w:rFonts w:cs="Arial"/>
                <w:sz w:val="20"/>
                <w:szCs w:val="20"/>
              </w:rPr>
              <w:t xml:space="preserve"> Kendine has tat ve kokuda olmalı, küf kokulu ve</w:t>
            </w:r>
          </w:p>
          <w:p w14:paraId="2EAFADBD" w14:textId="77777777" w:rsidR="00F13938" w:rsidRPr="00C25217" w:rsidRDefault="00F13938" w:rsidP="008F4477">
            <w:pPr>
              <w:rPr>
                <w:rFonts w:cs="Arial"/>
                <w:sz w:val="20"/>
                <w:szCs w:val="20"/>
              </w:rPr>
            </w:pPr>
            <w:r w:rsidRPr="00C25217">
              <w:rPr>
                <w:rFonts w:cs="Arial"/>
                <w:sz w:val="20"/>
                <w:szCs w:val="20"/>
              </w:rPr>
              <w:t xml:space="preserve">  </w:t>
            </w:r>
            <w:proofErr w:type="gramStart"/>
            <w:r w:rsidRPr="00C25217">
              <w:rPr>
                <w:rFonts w:cs="Arial"/>
                <w:sz w:val="20"/>
                <w:szCs w:val="20"/>
              </w:rPr>
              <w:t>acılaşmış</w:t>
            </w:r>
            <w:proofErr w:type="gramEnd"/>
            <w:r w:rsidRPr="00C25217">
              <w:rPr>
                <w:rFonts w:cs="Arial"/>
                <w:sz w:val="20"/>
                <w:szCs w:val="20"/>
              </w:rPr>
              <w:t xml:space="preserve"> olmamalıdır.</w:t>
            </w:r>
          </w:p>
          <w:p w14:paraId="24A8ED99" w14:textId="77777777" w:rsidR="00F13938" w:rsidRPr="00C25217" w:rsidRDefault="00F13938" w:rsidP="008F4477">
            <w:pPr>
              <w:rPr>
                <w:rFonts w:cs="Arial"/>
                <w:sz w:val="20"/>
                <w:szCs w:val="20"/>
              </w:rPr>
            </w:pPr>
            <w:r w:rsidRPr="00C25217">
              <w:rPr>
                <w:rFonts w:cs="Arial"/>
                <w:sz w:val="20"/>
                <w:szCs w:val="20"/>
              </w:rPr>
              <w:t xml:space="preserve">  </w:t>
            </w:r>
          </w:p>
        </w:tc>
      </w:tr>
      <w:tr w:rsidR="00F13938" w14:paraId="3D21AD3B" w14:textId="77777777" w:rsidTr="008F4477">
        <w:trPr>
          <w:trHeight w:val="365"/>
        </w:trPr>
        <w:tc>
          <w:tcPr>
            <w:tcW w:w="177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85B6B41" w14:textId="77777777" w:rsidR="00F13938" w:rsidRPr="00C25217" w:rsidRDefault="00F13938" w:rsidP="008F4477">
            <w:pPr>
              <w:rPr>
                <w:rFonts w:cs="Arial"/>
                <w:sz w:val="20"/>
                <w:szCs w:val="20"/>
              </w:rPr>
            </w:pPr>
            <w:r w:rsidRPr="00C25217">
              <w:rPr>
                <w:rFonts w:cs="Arial"/>
                <w:sz w:val="20"/>
                <w:szCs w:val="20"/>
              </w:rPr>
              <w:t>Yabancı madde</w:t>
            </w:r>
          </w:p>
        </w:tc>
        <w:tc>
          <w:tcPr>
            <w:tcW w:w="7800"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2E6692" w14:textId="77777777" w:rsidR="00F13938" w:rsidRPr="00C25217" w:rsidRDefault="00F13938" w:rsidP="008F4477">
            <w:pPr>
              <w:jc w:val="center"/>
              <w:rPr>
                <w:rFonts w:cs="Arial"/>
                <w:sz w:val="20"/>
                <w:szCs w:val="20"/>
              </w:rPr>
            </w:pPr>
            <w:r w:rsidRPr="00C25217">
              <w:rPr>
                <w:rFonts w:cs="Arial"/>
                <w:sz w:val="20"/>
                <w:szCs w:val="20"/>
              </w:rPr>
              <w:t>Bulunmamalıdır.</w:t>
            </w:r>
          </w:p>
        </w:tc>
      </w:tr>
    </w:tbl>
    <w:p w14:paraId="178416E7" w14:textId="2C4BF284" w:rsidR="00F13938" w:rsidRDefault="00F13938" w:rsidP="00C25217"/>
    <w:p w14:paraId="78D102F7" w14:textId="0C16CE90" w:rsidR="000C6994" w:rsidRPr="00A864B2" w:rsidRDefault="00F13938" w:rsidP="006D54B9">
      <w:pPr>
        <w:pStyle w:val="Balk3"/>
      </w:pPr>
      <w:r>
        <w:lastRenderedPageBreak/>
        <w:t>Tip</w:t>
      </w:r>
      <w:r w:rsidR="000C6994" w:rsidRPr="00A864B2">
        <w:t xml:space="preserve"> özellikler</w:t>
      </w:r>
      <w:r>
        <w:t>i</w:t>
      </w:r>
    </w:p>
    <w:p w14:paraId="1793DE24" w14:textId="1D65E8AD" w:rsidR="00A864B2" w:rsidRPr="00A864B2" w:rsidRDefault="00611CFA" w:rsidP="00C25217">
      <w:pPr>
        <w:rPr>
          <w:b/>
        </w:rPr>
      </w:pPr>
      <w:r>
        <w:rPr>
          <w:rFonts w:cs="Arial"/>
          <w:szCs w:val="20"/>
        </w:rPr>
        <w:t xml:space="preserve">Antepfıstığı ezmesinin tip </w:t>
      </w:r>
      <w:r w:rsidR="000C6994" w:rsidRPr="00A864B2">
        <w:rPr>
          <w:rFonts w:cs="Arial"/>
          <w:szCs w:val="20"/>
        </w:rPr>
        <w:t>özellikleri Çizelge 2’de verilen değerlere uygun olmalıdır.</w:t>
      </w:r>
      <w:r w:rsidR="000C6994" w:rsidRPr="00A864B2" w:rsidDel="00B31C20">
        <w:rPr>
          <w:rFonts w:cs="Arial"/>
          <w:b/>
        </w:rPr>
        <w:t xml:space="preserve"> </w:t>
      </w:r>
    </w:p>
    <w:p w14:paraId="12B85C42" w14:textId="7094E812" w:rsidR="000C6994" w:rsidRDefault="00A270D5" w:rsidP="00A270D5">
      <w:pPr>
        <w:pStyle w:val="Tabletitle"/>
        <w:rPr>
          <w:rFonts w:cs="Arial"/>
        </w:rPr>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C25217">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C25217">
        <w:rPr>
          <w:noProof/>
        </w:rPr>
        <w:t>2</w:t>
      </w:r>
      <w:r w:rsidRPr="00A864B2">
        <w:fldChar w:fldCharType="end"/>
      </w:r>
      <w:r w:rsidRPr="00A864B2">
        <w:t xml:space="preserve"> — </w:t>
      </w:r>
      <w:r w:rsidR="000C6994" w:rsidRPr="00A864B2">
        <w:rPr>
          <w:rFonts w:cs="Arial"/>
        </w:rPr>
        <w:t>Fındık ezmesinin kimyasal özellikleri</w:t>
      </w:r>
    </w:p>
    <w:tbl>
      <w:tblPr>
        <w:tblpPr w:leftFromText="141" w:rightFromText="141" w:vertAnchor="text" w:tblpX="70"/>
        <w:tblW w:w="9708" w:type="dxa"/>
        <w:tblLayout w:type="fixed"/>
        <w:tblCellMar>
          <w:left w:w="0" w:type="dxa"/>
          <w:right w:w="0" w:type="dxa"/>
        </w:tblCellMar>
        <w:tblLook w:val="0000" w:firstRow="0" w:lastRow="0" w:firstColumn="0" w:lastColumn="0" w:noHBand="0" w:noVBand="0"/>
      </w:tblPr>
      <w:tblGrid>
        <w:gridCol w:w="5170"/>
        <w:gridCol w:w="1320"/>
        <w:gridCol w:w="1740"/>
        <w:gridCol w:w="1478"/>
      </w:tblGrid>
      <w:tr w:rsidR="00611CFA" w:rsidRPr="00A87793" w14:paraId="7B816A6D" w14:textId="77777777" w:rsidTr="00C25217">
        <w:trPr>
          <w:trHeight w:val="406"/>
        </w:trPr>
        <w:tc>
          <w:tcPr>
            <w:tcW w:w="5170" w:type="dxa"/>
            <w:vMerge w:val="restart"/>
            <w:tcBorders>
              <w:top w:val="single" w:sz="8" w:space="0" w:color="auto"/>
              <w:left w:val="single" w:sz="8" w:space="0" w:color="auto"/>
              <w:right w:val="single" w:sz="8" w:space="0" w:color="auto"/>
            </w:tcBorders>
            <w:shd w:val="clear" w:color="auto" w:fill="auto"/>
            <w:tcMar>
              <w:top w:w="0" w:type="dxa"/>
              <w:left w:w="70" w:type="dxa"/>
              <w:bottom w:w="0" w:type="dxa"/>
              <w:right w:w="70" w:type="dxa"/>
            </w:tcMar>
            <w:vAlign w:val="center"/>
          </w:tcPr>
          <w:p w14:paraId="03717AC1" w14:textId="77777777" w:rsidR="00611CFA" w:rsidRPr="00C25217" w:rsidRDefault="00611CFA" w:rsidP="008F4477">
            <w:pPr>
              <w:jc w:val="center"/>
              <w:rPr>
                <w:rFonts w:cs="Arial"/>
                <w:b/>
                <w:bCs/>
                <w:sz w:val="20"/>
                <w:szCs w:val="20"/>
              </w:rPr>
            </w:pPr>
          </w:p>
          <w:p w14:paraId="7E593FE1" w14:textId="337EF70F" w:rsidR="00611CFA" w:rsidRPr="00C25217" w:rsidRDefault="00611CFA" w:rsidP="00885ADC">
            <w:pPr>
              <w:jc w:val="center"/>
              <w:rPr>
                <w:rFonts w:cs="Arial"/>
                <w:b/>
                <w:bCs/>
                <w:sz w:val="20"/>
                <w:szCs w:val="20"/>
              </w:rPr>
            </w:pPr>
            <w:r w:rsidRPr="00C25217">
              <w:rPr>
                <w:rFonts w:cs="Arial"/>
                <w:b/>
                <w:bCs/>
                <w:sz w:val="20"/>
                <w:szCs w:val="20"/>
              </w:rPr>
              <w:t>Özellik</w:t>
            </w:r>
          </w:p>
        </w:tc>
        <w:tc>
          <w:tcPr>
            <w:tcW w:w="4538" w:type="dxa"/>
            <w:gridSpan w:val="3"/>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E6ECB7D" w14:textId="54D73B8F" w:rsidR="00611CFA" w:rsidRPr="00C25217" w:rsidRDefault="00611CFA" w:rsidP="008F4477">
            <w:pPr>
              <w:jc w:val="center"/>
              <w:rPr>
                <w:rFonts w:cs="Arial"/>
                <w:b/>
                <w:bCs/>
                <w:sz w:val="20"/>
                <w:szCs w:val="20"/>
              </w:rPr>
            </w:pPr>
            <w:r w:rsidRPr="00C25217">
              <w:rPr>
                <w:rFonts w:cs="Arial"/>
                <w:b/>
                <w:bCs/>
                <w:sz w:val="20"/>
                <w:szCs w:val="20"/>
              </w:rPr>
              <w:t>Tipler</w:t>
            </w:r>
          </w:p>
        </w:tc>
      </w:tr>
      <w:tr w:rsidR="00611CFA" w:rsidRPr="00A87793" w14:paraId="490C3D86" w14:textId="77777777" w:rsidTr="00885ADC">
        <w:trPr>
          <w:trHeight w:val="793"/>
        </w:trPr>
        <w:tc>
          <w:tcPr>
            <w:tcW w:w="5170" w:type="dxa"/>
            <w:vMerge/>
            <w:tcBorders>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5DB57ED" w14:textId="3ED16DE3" w:rsidR="00611CFA" w:rsidRPr="00C25217" w:rsidRDefault="00611CFA" w:rsidP="008F4477">
            <w:pPr>
              <w:jc w:val="center"/>
              <w:rPr>
                <w:rFonts w:cs="Arial"/>
                <w:b/>
                <w:bCs/>
                <w:sz w:val="20"/>
                <w:szCs w:val="20"/>
              </w:rPr>
            </w:pPr>
          </w:p>
        </w:tc>
        <w:tc>
          <w:tcPr>
            <w:tcW w:w="132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C8EF0D" w14:textId="77777777" w:rsidR="00611CFA" w:rsidRPr="00C25217" w:rsidRDefault="00611CFA" w:rsidP="008F4477">
            <w:pPr>
              <w:jc w:val="center"/>
              <w:rPr>
                <w:rFonts w:cs="Arial"/>
                <w:b/>
                <w:bCs/>
                <w:sz w:val="20"/>
                <w:szCs w:val="20"/>
              </w:rPr>
            </w:pPr>
            <w:r w:rsidRPr="00C25217">
              <w:rPr>
                <w:rFonts w:cs="Arial"/>
                <w:b/>
                <w:bCs/>
                <w:sz w:val="20"/>
                <w:szCs w:val="20"/>
              </w:rPr>
              <w:t>Dilimlenmiş antepfıstığı ezmesi</w:t>
            </w:r>
          </w:p>
        </w:tc>
        <w:tc>
          <w:tcPr>
            <w:tcW w:w="174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8771EE" w14:textId="77777777" w:rsidR="00611CFA" w:rsidRPr="00C25217" w:rsidRDefault="00611CFA" w:rsidP="008F4477">
            <w:pPr>
              <w:jc w:val="center"/>
              <w:rPr>
                <w:rFonts w:cs="Arial"/>
                <w:b/>
                <w:bCs/>
                <w:sz w:val="20"/>
                <w:szCs w:val="20"/>
              </w:rPr>
            </w:pPr>
            <w:r w:rsidRPr="00C25217">
              <w:rPr>
                <w:rFonts w:cs="Arial"/>
                <w:b/>
                <w:bCs/>
                <w:sz w:val="20"/>
                <w:szCs w:val="20"/>
              </w:rPr>
              <w:t>Sürülebilir antepfıstığı ezmesi</w:t>
            </w:r>
          </w:p>
        </w:tc>
        <w:tc>
          <w:tcPr>
            <w:tcW w:w="1478"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3C2A97BF" w14:textId="77777777" w:rsidR="00611CFA" w:rsidRPr="00C25217" w:rsidRDefault="00611CFA" w:rsidP="008F4477">
            <w:pPr>
              <w:jc w:val="center"/>
              <w:rPr>
                <w:rFonts w:cs="Arial"/>
                <w:b/>
                <w:bCs/>
                <w:sz w:val="20"/>
                <w:szCs w:val="20"/>
              </w:rPr>
            </w:pPr>
            <w:r w:rsidRPr="00C25217">
              <w:rPr>
                <w:rFonts w:cs="Arial"/>
                <w:b/>
                <w:bCs/>
                <w:sz w:val="20"/>
                <w:szCs w:val="20"/>
              </w:rPr>
              <w:t>Sürülebilir antepfıstığı kreması</w:t>
            </w:r>
          </w:p>
        </w:tc>
      </w:tr>
      <w:tr w:rsidR="00611CFA" w:rsidRPr="00A87793" w14:paraId="309029D5" w14:textId="77777777" w:rsidTr="00611CFA">
        <w:trPr>
          <w:trHeight w:val="199"/>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5A10DED" w14:textId="577AB8A6" w:rsidR="00611CFA" w:rsidRPr="00C25217" w:rsidRDefault="00611CFA" w:rsidP="00C25217">
            <w:pPr>
              <w:jc w:val="left"/>
              <w:rPr>
                <w:rFonts w:cs="Arial"/>
                <w:sz w:val="20"/>
                <w:szCs w:val="20"/>
              </w:rPr>
            </w:pPr>
            <w:r w:rsidRPr="00C25217">
              <w:rPr>
                <w:rFonts w:cs="Arial"/>
                <w:sz w:val="20"/>
                <w:szCs w:val="20"/>
              </w:rPr>
              <w:t>Yağ muhtevası, % (m/m), en az</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A02B8B" w14:textId="77777777" w:rsidR="00611CFA" w:rsidRPr="00C25217" w:rsidRDefault="00611CFA" w:rsidP="008F4477">
            <w:pPr>
              <w:jc w:val="center"/>
              <w:rPr>
                <w:rFonts w:cs="Arial"/>
                <w:sz w:val="20"/>
                <w:szCs w:val="20"/>
              </w:rPr>
            </w:pPr>
            <w:r w:rsidRPr="00C25217">
              <w:rPr>
                <w:rFonts w:cs="Arial"/>
                <w:sz w:val="20"/>
                <w:szCs w:val="20"/>
              </w:rPr>
              <w:t>15</w:t>
            </w:r>
          </w:p>
        </w:tc>
        <w:tc>
          <w:tcPr>
            <w:tcW w:w="17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B34372" w14:textId="77777777" w:rsidR="00611CFA" w:rsidRPr="00C25217" w:rsidRDefault="00611CFA" w:rsidP="008F4477">
            <w:pPr>
              <w:jc w:val="center"/>
              <w:rPr>
                <w:rFonts w:cs="Arial"/>
                <w:sz w:val="20"/>
                <w:szCs w:val="20"/>
              </w:rPr>
            </w:pPr>
            <w:r w:rsidRPr="00C25217">
              <w:rPr>
                <w:rFonts w:cs="Arial"/>
                <w:sz w:val="20"/>
                <w:szCs w:val="20"/>
              </w:rPr>
              <w:t>29</w:t>
            </w:r>
          </w:p>
        </w:tc>
        <w:tc>
          <w:tcPr>
            <w:tcW w:w="1478"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752F3EFB" w14:textId="77777777" w:rsidR="00611CFA" w:rsidRPr="00C25217" w:rsidRDefault="00611CFA" w:rsidP="008F4477">
            <w:pPr>
              <w:jc w:val="center"/>
              <w:rPr>
                <w:rFonts w:cs="Arial"/>
                <w:sz w:val="20"/>
                <w:szCs w:val="20"/>
              </w:rPr>
            </w:pPr>
            <w:r w:rsidRPr="00C25217">
              <w:rPr>
                <w:rFonts w:cs="Arial"/>
                <w:sz w:val="20"/>
                <w:szCs w:val="20"/>
              </w:rPr>
              <w:t>32</w:t>
            </w:r>
          </w:p>
        </w:tc>
      </w:tr>
      <w:tr w:rsidR="00611CFA" w:rsidRPr="00A87793" w14:paraId="360EBCFB" w14:textId="77777777" w:rsidTr="00611CFA">
        <w:trPr>
          <w:trHeight w:val="262"/>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A19397" w14:textId="25F23383" w:rsidR="00611CFA" w:rsidRPr="00C25217" w:rsidRDefault="00611CFA" w:rsidP="00C25217">
            <w:pPr>
              <w:jc w:val="left"/>
              <w:rPr>
                <w:rFonts w:cs="Arial"/>
                <w:sz w:val="20"/>
                <w:szCs w:val="20"/>
              </w:rPr>
            </w:pPr>
            <w:r w:rsidRPr="00C25217">
              <w:rPr>
                <w:rFonts w:cs="Arial"/>
                <w:sz w:val="20"/>
                <w:szCs w:val="20"/>
              </w:rPr>
              <w:t>Protein muhtevası, % (m/m), en az</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2A7DF12" w14:textId="5A490993" w:rsidR="00611CFA" w:rsidRPr="00C25217" w:rsidRDefault="00611CFA" w:rsidP="008F4477">
            <w:pPr>
              <w:jc w:val="center"/>
              <w:rPr>
                <w:rFonts w:cs="Arial"/>
                <w:sz w:val="20"/>
                <w:szCs w:val="20"/>
              </w:rPr>
            </w:pPr>
            <w:r w:rsidRPr="00C25217">
              <w:rPr>
                <w:rFonts w:cs="Arial"/>
                <w:sz w:val="20"/>
                <w:szCs w:val="20"/>
              </w:rPr>
              <w:t>7</w:t>
            </w:r>
          </w:p>
        </w:tc>
        <w:tc>
          <w:tcPr>
            <w:tcW w:w="1740" w:type="dxa"/>
            <w:tcBorders>
              <w:top w:val="nil"/>
              <w:left w:val="nil"/>
              <w:bottom w:val="single" w:sz="8" w:space="0" w:color="auto"/>
              <w:right w:val="single" w:sz="4" w:space="0" w:color="auto"/>
            </w:tcBorders>
            <w:shd w:val="clear" w:color="auto" w:fill="auto"/>
            <w:tcMar>
              <w:top w:w="0" w:type="dxa"/>
              <w:left w:w="70" w:type="dxa"/>
              <w:bottom w:w="0" w:type="dxa"/>
              <w:right w:w="70" w:type="dxa"/>
            </w:tcMar>
            <w:vAlign w:val="center"/>
          </w:tcPr>
          <w:p w14:paraId="3D259FDD" w14:textId="288BE7B6" w:rsidR="00611CFA" w:rsidRPr="00C25217" w:rsidRDefault="00611CFA" w:rsidP="008F4477">
            <w:pPr>
              <w:jc w:val="center"/>
              <w:rPr>
                <w:rFonts w:cs="Arial"/>
                <w:sz w:val="20"/>
                <w:szCs w:val="20"/>
              </w:rPr>
            </w:pPr>
            <w:r w:rsidRPr="00C25217">
              <w:rPr>
                <w:rFonts w:cs="Arial"/>
                <w:sz w:val="20"/>
                <w:szCs w:val="20"/>
              </w:rPr>
              <w:t>5</w:t>
            </w:r>
          </w:p>
        </w:tc>
        <w:tc>
          <w:tcPr>
            <w:tcW w:w="14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6772B175" w14:textId="27390067" w:rsidR="00611CFA" w:rsidRPr="00C25217" w:rsidRDefault="00611CFA" w:rsidP="008F4477">
            <w:pPr>
              <w:jc w:val="center"/>
              <w:rPr>
                <w:rFonts w:cs="Arial"/>
                <w:sz w:val="20"/>
                <w:szCs w:val="20"/>
              </w:rPr>
            </w:pPr>
            <w:r w:rsidRPr="00C25217">
              <w:rPr>
                <w:rFonts w:cs="Arial"/>
                <w:sz w:val="20"/>
                <w:szCs w:val="20"/>
              </w:rPr>
              <w:t>3</w:t>
            </w:r>
          </w:p>
        </w:tc>
      </w:tr>
      <w:tr w:rsidR="00611CFA" w:rsidRPr="00A87793" w14:paraId="1E82E457" w14:textId="77777777" w:rsidTr="00611CFA">
        <w:trPr>
          <w:trHeight w:val="220"/>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E74BD1A" w14:textId="77777777" w:rsidR="00611CFA" w:rsidRPr="00C25217" w:rsidRDefault="00611CFA" w:rsidP="008F4477">
            <w:pPr>
              <w:jc w:val="left"/>
              <w:rPr>
                <w:rFonts w:cs="Arial"/>
                <w:sz w:val="20"/>
                <w:szCs w:val="20"/>
              </w:rPr>
            </w:pPr>
            <w:r w:rsidRPr="00C25217">
              <w:rPr>
                <w:rFonts w:cs="Arial"/>
                <w:sz w:val="20"/>
                <w:szCs w:val="20"/>
              </w:rPr>
              <w:t>Toplam şeker (</w:t>
            </w:r>
            <w:proofErr w:type="spellStart"/>
            <w:r w:rsidRPr="00C25217">
              <w:rPr>
                <w:rFonts w:cs="Arial"/>
                <w:sz w:val="20"/>
                <w:szCs w:val="20"/>
              </w:rPr>
              <w:t>sakkaroz</w:t>
            </w:r>
            <w:proofErr w:type="spellEnd"/>
            <w:r w:rsidRPr="00C25217">
              <w:rPr>
                <w:rFonts w:cs="Arial"/>
                <w:sz w:val="20"/>
                <w:szCs w:val="20"/>
              </w:rPr>
              <w:t xml:space="preserve"> cinsinden), % (m/m), en çok</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F877912" w14:textId="77777777" w:rsidR="00611CFA" w:rsidRPr="00C25217" w:rsidRDefault="00611CFA" w:rsidP="008F4477">
            <w:pPr>
              <w:jc w:val="center"/>
              <w:rPr>
                <w:rFonts w:cs="Arial"/>
                <w:sz w:val="20"/>
                <w:szCs w:val="20"/>
              </w:rPr>
            </w:pPr>
            <w:r w:rsidRPr="00C25217">
              <w:rPr>
                <w:rFonts w:cs="Arial"/>
                <w:sz w:val="20"/>
                <w:szCs w:val="20"/>
              </w:rPr>
              <w:t>60</w:t>
            </w:r>
          </w:p>
        </w:tc>
        <w:tc>
          <w:tcPr>
            <w:tcW w:w="1740" w:type="dxa"/>
            <w:tcBorders>
              <w:top w:val="nil"/>
              <w:left w:val="nil"/>
              <w:bottom w:val="single" w:sz="8" w:space="0" w:color="auto"/>
              <w:right w:val="single" w:sz="4" w:space="0" w:color="auto"/>
            </w:tcBorders>
            <w:shd w:val="clear" w:color="auto" w:fill="auto"/>
            <w:tcMar>
              <w:top w:w="0" w:type="dxa"/>
              <w:left w:w="70" w:type="dxa"/>
              <w:bottom w:w="0" w:type="dxa"/>
              <w:right w:w="70" w:type="dxa"/>
            </w:tcMar>
          </w:tcPr>
          <w:p w14:paraId="5B3C6D4C" w14:textId="77777777" w:rsidR="00611CFA" w:rsidRPr="00C25217" w:rsidRDefault="00611CFA" w:rsidP="008F4477">
            <w:pPr>
              <w:jc w:val="center"/>
              <w:rPr>
                <w:rFonts w:cs="Arial"/>
                <w:sz w:val="20"/>
                <w:szCs w:val="20"/>
              </w:rPr>
            </w:pPr>
            <w:r w:rsidRPr="00C25217">
              <w:rPr>
                <w:rFonts w:cs="Arial"/>
                <w:sz w:val="20"/>
                <w:szCs w:val="20"/>
              </w:rPr>
              <w:t>30</w:t>
            </w:r>
          </w:p>
        </w:tc>
        <w:tc>
          <w:tcPr>
            <w:tcW w:w="14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839DA92" w14:textId="77777777" w:rsidR="00611CFA" w:rsidRPr="00C25217" w:rsidRDefault="00611CFA" w:rsidP="008F4477">
            <w:pPr>
              <w:jc w:val="center"/>
              <w:rPr>
                <w:rFonts w:cs="Arial"/>
                <w:sz w:val="20"/>
                <w:szCs w:val="20"/>
              </w:rPr>
            </w:pPr>
            <w:r w:rsidRPr="00C25217">
              <w:rPr>
                <w:rFonts w:cs="Arial"/>
                <w:sz w:val="20"/>
                <w:szCs w:val="20"/>
              </w:rPr>
              <w:t>45</w:t>
            </w:r>
          </w:p>
        </w:tc>
      </w:tr>
      <w:tr w:rsidR="00611CFA" w:rsidRPr="00A87793" w14:paraId="26F071B7" w14:textId="77777777" w:rsidTr="00611CFA">
        <w:trPr>
          <w:trHeight w:val="187"/>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7E9428" w14:textId="77777777" w:rsidR="00611CFA" w:rsidRPr="00C25217" w:rsidRDefault="00611CFA" w:rsidP="008F4477">
            <w:pPr>
              <w:spacing w:line="187" w:lineRule="atLeast"/>
              <w:jc w:val="left"/>
              <w:rPr>
                <w:rFonts w:cs="Arial"/>
                <w:sz w:val="20"/>
                <w:szCs w:val="20"/>
              </w:rPr>
            </w:pPr>
            <w:r w:rsidRPr="00C25217">
              <w:rPr>
                <w:rFonts w:cs="Arial"/>
                <w:sz w:val="20"/>
                <w:szCs w:val="20"/>
              </w:rPr>
              <w:t>Ham selüloz, % (m/m), en çok</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067EFF" w14:textId="77777777" w:rsidR="00611CFA" w:rsidRPr="00C25217" w:rsidRDefault="00611CFA" w:rsidP="008F4477">
            <w:pPr>
              <w:spacing w:line="187" w:lineRule="atLeast"/>
              <w:jc w:val="center"/>
              <w:rPr>
                <w:rFonts w:cs="Arial"/>
                <w:sz w:val="20"/>
                <w:szCs w:val="20"/>
              </w:rPr>
            </w:pPr>
            <w:r w:rsidRPr="00C25217">
              <w:rPr>
                <w:rFonts w:cs="Arial"/>
                <w:sz w:val="20"/>
                <w:szCs w:val="20"/>
              </w:rPr>
              <w:t>2</w:t>
            </w:r>
          </w:p>
        </w:tc>
        <w:tc>
          <w:tcPr>
            <w:tcW w:w="17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942ECE2" w14:textId="77777777" w:rsidR="00611CFA" w:rsidRPr="00C25217" w:rsidRDefault="00611CFA" w:rsidP="008F4477">
            <w:pPr>
              <w:spacing w:line="187" w:lineRule="atLeast"/>
              <w:jc w:val="center"/>
              <w:rPr>
                <w:rFonts w:cs="Arial"/>
                <w:sz w:val="20"/>
                <w:szCs w:val="20"/>
              </w:rPr>
            </w:pPr>
            <w:r w:rsidRPr="00C25217">
              <w:rPr>
                <w:rFonts w:cs="Arial"/>
                <w:sz w:val="20"/>
                <w:szCs w:val="20"/>
              </w:rPr>
              <w:t>3</w:t>
            </w:r>
          </w:p>
        </w:tc>
        <w:tc>
          <w:tcPr>
            <w:tcW w:w="1478"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67865179" w14:textId="77777777" w:rsidR="00611CFA" w:rsidRPr="00C25217" w:rsidRDefault="00611CFA" w:rsidP="008F4477">
            <w:pPr>
              <w:spacing w:line="187" w:lineRule="atLeast"/>
              <w:jc w:val="center"/>
              <w:rPr>
                <w:rFonts w:cs="Arial"/>
                <w:sz w:val="20"/>
                <w:szCs w:val="20"/>
              </w:rPr>
            </w:pPr>
            <w:r w:rsidRPr="00C25217">
              <w:rPr>
                <w:rFonts w:cs="Arial"/>
                <w:sz w:val="20"/>
                <w:szCs w:val="20"/>
              </w:rPr>
              <w:t>1,5</w:t>
            </w:r>
          </w:p>
        </w:tc>
      </w:tr>
      <w:tr w:rsidR="00611CFA" w:rsidRPr="00A87793" w14:paraId="2513E3BC" w14:textId="77777777" w:rsidTr="00611CFA">
        <w:trPr>
          <w:trHeight w:val="187"/>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1473C64" w14:textId="77777777" w:rsidR="00611CFA" w:rsidRPr="00C25217" w:rsidRDefault="00611CFA" w:rsidP="008F4477">
            <w:pPr>
              <w:spacing w:line="187" w:lineRule="atLeast"/>
              <w:jc w:val="left"/>
              <w:rPr>
                <w:rFonts w:cs="Arial"/>
                <w:sz w:val="20"/>
                <w:szCs w:val="20"/>
              </w:rPr>
            </w:pPr>
            <w:r w:rsidRPr="00C25217">
              <w:rPr>
                <w:rFonts w:cs="Arial"/>
                <w:sz w:val="20"/>
                <w:szCs w:val="20"/>
              </w:rPr>
              <w:t>Kül, % (m/m), en çok</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4E4AA09" w14:textId="77777777" w:rsidR="00611CFA" w:rsidRPr="00C25217" w:rsidRDefault="00611CFA" w:rsidP="008F4477">
            <w:pPr>
              <w:spacing w:line="187" w:lineRule="atLeast"/>
              <w:jc w:val="center"/>
              <w:rPr>
                <w:rFonts w:cs="Arial"/>
                <w:sz w:val="20"/>
                <w:szCs w:val="20"/>
              </w:rPr>
            </w:pPr>
            <w:r w:rsidRPr="00C25217">
              <w:rPr>
                <w:rFonts w:cs="Arial"/>
                <w:sz w:val="20"/>
                <w:szCs w:val="20"/>
              </w:rPr>
              <w:t>1,5</w:t>
            </w:r>
          </w:p>
        </w:tc>
        <w:tc>
          <w:tcPr>
            <w:tcW w:w="17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35BEFB6" w14:textId="77777777" w:rsidR="00611CFA" w:rsidRPr="00C25217" w:rsidRDefault="00611CFA" w:rsidP="008F4477">
            <w:pPr>
              <w:spacing w:line="187" w:lineRule="atLeast"/>
              <w:jc w:val="center"/>
              <w:rPr>
                <w:rFonts w:cs="Arial"/>
                <w:sz w:val="20"/>
                <w:szCs w:val="20"/>
              </w:rPr>
            </w:pPr>
            <w:r w:rsidRPr="00C25217">
              <w:rPr>
                <w:rFonts w:cs="Arial"/>
                <w:sz w:val="20"/>
                <w:szCs w:val="20"/>
              </w:rPr>
              <w:t>2</w:t>
            </w:r>
          </w:p>
        </w:tc>
        <w:tc>
          <w:tcPr>
            <w:tcW w:w="1478"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080E27" w14:textId="77777777" w:rsidR="00611CFA" w:rsidRPr="00C25217" w:rsidRDefault="00611CFA" w:rsidP="008F4477">
            <w:pPr>
              <w:spacing w:line="187" w:lineRule="atLeast"/>
              <w:jc w:val="center"/>
              <w:rPr>
                <w:rFonts w:cs="Arial"/>
                <w:sz w:val="20"/>
                <w:szCs w:val="20"/>
              </w:rPr>
            </w:pPr>
            <w:r w:rsidRPr="00C25217">
              <w:rPr>
                <w:rFonts w:cs="Arial"/>
                <w:sz w:val="20"/>
                <w:szCs w:val="20"/>
              </w:rPr>
              <w:t>1,5</w:t>
            </w:r>
          </w:p>
        </w:tc>
      </w:tr>
      <w:tr w:rsidR="00611CFA" w:rsidRPr="00A87793" w14:paraId="4EB64A3D" w14:textId="77777777" w:rsidTr="00611CFA">
        <w:trPr>
          <w:trHeight w:val="187"/>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714568D" w14:textId="77777777" w:rsidR="00611CFA" w:rsidRPr="00C25217" w:rsidRDefault="00611CFA" w:rsidP="008F4477">
            <w:pPr>
              <w:spacing w:line="187" w:lineRule="atLeast"/>
              <w:jc w:val="left"/>
              <w:rPr>
                <w:rFonts w:cs="Arial"/>
                <w:sz w:val="20"/>
                <w:szCs w:val="20"/>
              </w:rPr>
            </w:pPr>
            <w:r w:rsidRPr="00C25217">
              <w:rPr>
                <w:rFonts w:cs="Arial"/>
                <w:sz w:val="20"/>
                <w:szCs w:val="20"/>
              </w:rPr>
              <w:t>Serbest yağ asitleri (özütlenmiş yağda oleik asit cinsinden), % (m/m), en çok</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491BFE" w14:textId="77777777" w:rsidR="00611CFA" w:rsidRPr="00C25217" w:rsidRDefault="00611CFA" w:rsidP="008F4477">
            <w:pPr>
              <w:spacing w:line="187" w:lineRule="atLeast"/>
              <w:jc w:val="center"/>
              <w:rPr>
                <w:rFonts w:cs="Arial"/>
                <w:sz w:val="20"/>
                <w:szCs w:val="20"/>
              </w:rPr>
            </w:pPr>
            <w:r w:rsidRPr="00C25217">
              <w:rPr>
                <w:rFonts w:cs="Arial"/>
                <w:sz w:val="20"/>
                <w:szCs w:val="20"/>
              </w:rPr>
              <w:t>1,5</w:t>
            </w:r>
          </w:p>
        </w:tc>
        <w:tc>
          <w:tcPr>
            <w:tcW w:w="17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C39EAA" w14:textId="77777777" w:rsidR="00611CFA" w:rsidRPr="00C25217" w:rsidRDefault="00611CFA" w:rsidP="008F4477">
            <w:pPr>
              <w:spacing w:line="187" w:lineRule="atLeast"/>
              <w:jc w:val="center"/>
              <w:rPr>
                <w:rFonts w:cs="Arial"/>
                <w:sz w:val="20"/>
                <w:szCs w:val="20"/>
              </w:rPr>
            </w:pPr>
            <w:r w:rsidRPr="00C25217">
              <w:rPr>
                <w:rFonts w:cs="Arial"/>
                <w:sz w:val="20"/>
                <w:szCs w:val="20"/>
              </w:rPr>
              <w:t>1,5</w:t>
            </w:r>
          </w:p>
        </w:tc>
        <w:tc>
          <w:tcPr>
            <w:tcW w:w="1478"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20AAACDC" w14:textId="77777777" w:rsidR="00611CFA" w:rsidRPr="00C25217" w:rsidRDefault="00611CFA" w:rsidP="008F4477">
            <w:pPr>
              <w:spacing w:line="187" w:lineRule="atLeast"/>
              <w:jc w:val="center"/>
              <w:rPr>
                <w:rFonts w:cs="Arial"/>
                <w:sz w:val="20"/>
                <w:szCs w:val="20"/>
              </w:rPr>
            </w:pPr>
            <w:r w:rsidRPr="00C25217">
              <w:rPr>
                <w:rFonts w:cs="Arial"/>
                <w:sz w:val="20"/>
                <w:szCs w:val="20"/>
              </w:rPr>
              <w:t>1,5</w:t>
            </w:r>
          </w:p>
        </w:tc>
      </w:tr>
      <w:tr w:rsidR="00611CFA" w:rsidRPr="00A87793" w14:paraId="6D0B0390" w14:textId="77777777" w:rsidTr="00611CFA">
        <w:trPr>
          <w:trHeight w:val="187"/>
        </w:trPr>
        <w:tc>
          <w:tcPr>
            <w:tcW w:w="517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D99A06" w14:textId="670C06CD" w:rsidR="00611CFA" w:rsidRPr="00C25217" w:rsidRDefault="00611CFA" w:rsidP="00C25217">
            <w:pPr>
              <w:spacing w:line="187" w:lineRule="atLeast"/>
              <w:jc w:val="left"/>
              <w:rPr>
                <w:rFonts w:cs="Arial"/>
                <w:sz w:val="20"/>
                <w:szCs w:val="20"/>
              </w:rPr>
            </w:pPr>
            <w:r w:rsidRPr="00C25217">
              <w:rPr>
                <w:rFonts w:cs="Arial"/>
                <w:sz w:val="20"/>
                <w:szCs w:val="20"/>
              </w:rPr>
              <w:t xml:space="preserve">Peroksit değeri (özütlenmiş yağda), </w:t>
            </w:r>
            <w:r w:rsidR="003F6F16" w:rsidRPr="00C25217">
              <w:rPr>
                <w:rFonts w:cs="Arial"/>
                <w:sz w:val="20"/>
                <w:szCs w:val="20"/>
              </w:rPr>
              <w:t>(</w:t>
            </w:r>
            <w:proofErr w:type="spellStart"/>
            <w:r w:rsidR="003F6F16" w:rsidRPr="00C25217">
              <w:rPr>
                <w:rFonts w:cs="Arial"/>
                <w:sz w:val="20"/>
                <w:szCs w:val="20"/>
              </w:rPr>
              <w:t>meşd</w:t>
            </w:r>
            <w:proofErr w:type="spellEnd"/>
            <w:r w:rsidR="003F6F16" w:rsidRPr="00C25217">
              <w:rPr>
                <w:rFonts w:cs="Arial"/>
                <w:sz w:val="20"/>
                <w:szCs w:val="20"/>
              </w:rPr>
              <w:t xml:space="preserve"> O</w:t>
            </w:r>
            <w:r w:rsidR="003F6F16" w:rsidRPr="00C25217">
              <w:rPr>
                <w:rFonts w:cs="Arial"/>
                <w:sz w:val="20"/>
                <w:szCs w:val="20"/>
                <w:vertAlign w:val="subscript"/>
              </w:rPr>
              <w:t>2</w:t>
            </w:r>
            <w:r w:rsidR="003F6F16" w:rsidRPr="00C25217">
              <w:rPr>
                <w:rFonts w:cs="Arial"/>
                <w:sz w:val="20"/>
                <w:szCs w:val="20"/>
              </w:rPr>
              <w:t>/kg),</w:t>
            </w:r>
            <w:r w:rsidR="00A87793">
              <w:rPr>
                <w:rFonts w:cs="Arial"/>
                <w:sz w:val="20"/>
                <w:szCs w:val="20"/>
              </w:rPr>
              <w:t xml:space="preserve"> en çok</w:t>
            </w:r>
          </w:p>
        </w:tc>
        <w:tc>
          <w:tcPr>
            <w:tcW w:w="132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335EE0" w14:textId="29A84035" w:rsidR="00611CFA" w:rsidRPr="00C25217" w:rsidRDefault="00611CFA" w:rsidP="00C25217">
            <w:pPr>
              <w:spacing w:line="187" w:lineRule="atLeast"/>
              <w:jc w:val="center"/>
              <w:rPr>
                <w:rFonts w:cs="Arial"/>
                <w:sz w:val="20"/>
                <w:szCs w:val="20"/>
              </w:rPr>
            </w:pPr>
            <w:r w:rsidRPr="00C25217">
              <w:rPr>
                <w:rFonts w:cs="Arial"/>
                <w:sz w:val="20"/>
                <w:szCs w:val="20"/>
              </w:rPr>
              <w:t>10</w:t>
            </w:r>
          </w:p>
        </w:tc>
        <w:tc>
          <w:tcPr>
            <w:tcW w:w="17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00DDEE" w14:textId="77777777" w:rsidR="00611CFA" w:rsidRPr="00C25217" w:rsidRDefault="00611CFA" w:rsidP="008F4477">
            <w:pPr>
              <w:spacing w:line="187" w:lineRule="atLeast"/>
              <w:jc w:val="center"/>
              <w:rPr>
                <w:rFonts w:cs="Arial"/>
                <w:sz w:val="20"/>
                <w:szCs w:val="20"/>
              </w:rPr>
            </w:pPr>
            <w:r w:rsidRPr="00C25217">
              <w:rPr>
                <w:rFonts w:cs="Arial"/>
                <w:sz w:val="20"/>
                <w:szCs w:val="20"/>
              </w:rPr>
              <w:t>10</w:t>
            </w:r>
          </w:p>
        </w:tc>
        <w:tc>
          <w:tcPr>
            <w:tcW w:w="1478"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6582FC04" w14:textId="77777777" w:rsidR="00611CFA" w:rsidRPr="00C25217" w:rsidRDefault="00611CFA" w:rsidP="008F4477">
            <w:pPr>
              <w:spacing w:line="187" w:lineRule="atLeast"/>
              <w:jc w:val="center"/>
              <w:rPr>
                <w:rFonts w:cs="Arial"/>
                <w:sz w:val="20"/>
                <w:szCs w:val="20"/>
              </w:rPr>
            </w:pPr>
            <w:r w:rsidRPr="00C25217">
              <w:rPr>
                <w:rFonts w:cs="Arial"/>
                <w:sz w:val="20"/>
                <w:szCs w:val="20"/>
              </w:rPr>
              <w:t>10</w:t>
            </w:r>
          </w:p>
        </w:tc>
      </w:tr>
      <w:tr w:rsidR="00611CFA" w:rsidRPr="00A87793" w14:paraId="16109750" w14:textId="77777777" w:rsidTr="00611CFA">
        <w:trPr>
          <w:trHeight w:val="187"/>
        </w:trPr>
        <w:tc>
          <w:tcPr>
            <w:tcW w:w="5170"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5A948A8C" w14:textId="77777777" w:rsidR="00611CFA" w:rsidRPr="00C25217" w:rsidRDefault="00611CFA" w:rsidP="008F4477">
            <w:pPr>
              <w:spacing w:line="187" w:lineRule="atLeast"/>
              <w:jc w:val="left"/>
              <w:rPr>
                <w:rFonts w:cs="Arial"/>
                <w:sz w:val="20"/>
                <w:szCs w:val="20"/>
              </w:rPr>
            </w:pPr>
            <w:r w:rsidRPr="00C25217">
              <w:rPr>
                <w:rFonts w:cs="Arial"/>
                <w:sz w:val="20"/>
                <w:szCs w:val="20"/>
              </w:rPr>
              <w:t>Nişasta, % (m/m), en çok</w:t>
            </w:r>
          </w:p>
        </w:tc>
        <w:tc>
          <w:tcPr>
            <w:tcW w:w="132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F93F19B" w14:textId="77777777" w:rsidR="00611CFA" w:rsidRPr="00C25217" w:rsidRDefault="00611CFA" w:rsidP="008F4477">
            <w:pPr>
              <w:jc w:val="center"/>
              <w:rPr>
                <w:rFonts w:cs="Arial"/>
                <w:sz w:val="20"/>
                <w:szCs w:val="20"/>
              </w:rPr>
            </w:pPr>
            <w:r w:rsidRPr="00C25217">
              <w:rPr>
                <w:rFonts w:cs="Arial"/>
                <w:sz w:val="20"/>
                <w:szCs w:val="20"/>
              </w:rPr>
              <w:t>5</w:t>
            </w:r>
          </w:p>
        </w:tc>
        <w:tc>
          <w:tcPr>
            <w:tcW w:w="174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39A88B7E" w14:textId="77777777" w:rsidR="00611CFA" w:rsidRPr="00C25217" w:rsidRDefault="00611CFA" w:rsidP="008F4477">
            <w:pPr>
              <w:jc w:val="center"/>
              <w:rPr>
                <w:rFonts w:cs="Arial"/>
                <w:sz w:val="20"/>
                <w:szCs w:val="20"/>
              </w:rPr>
            </w:pPr>
            <w:r w:rsidRPr="00C25217">
              <w:rPr>
                <w:rFonts w:cs="Arial"/>
                <w:sz w:val="20"/>
                <w:szCs w:val="20"/>
              </w:rPr>
              <w:t>0</w:t>
            </w:r>
          </w:p>
        </w:tc>
        <w:tc>
          <w:tcPr>
            <w:tcW w:w="1478"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1FC45DB" w14:textId="77777777" w:rsidR="00611CFA" w:rsidRPr="00C25217" w:rsidRDefault="00611CFA" w:rsidP="008F4477">
            <w:pPr>
              <w:jc w:val="center"/>
              <w:rPr>
                <w:rFonts w:cs="Arial"/>
                <w:sz w:val="20"/>
                <w:szCs w:val="20"/>
              </w:rPr>
            </w:pPr>
            <w:r w:rsidRPr="00C25217">
              <w:rPr>
                <w:rFonts w:cs="Arial"/>
                <w:sz w:val="20"/>
                <w:szCs w:val="20"/>
              </w:rPr>
              <w:t>0</w:t>
            </w:r>
          </w:p>
        </w:tc>
      </w:tr>
      <w:tr w:rsidR="00611CFA" w:rsidRPr="00A87793" w14:paraId="0ACDE8C0" w14:textId="77777777" w:rsidTr="00611CFA">
        <w:trPr>
          <w:trHeight w:val="187"/>
        </w:trPr>
        <w:tc>
          <w:tcPr>
            <w:tcW w:w="5170"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58986BF" w14:textId="77777777" w:rsidR="00611CFA" w:rsidRPr="00C25217" w:rsidRDefault="00611CFA" w:rsidP="008F4477">
            <w:pPr>
              <w:spacing w:line="187" w:lineRule="atLeast"/>
              <w:jc w:val="left"/>
              <w:rPr>
                <w:rFonts w:cs="Arial"/>
                <w:sz w:val="20"/>
                <w:szCs w:val="20"/>
              </w:rPr>
            </w:pPr>
            <w:proofErr w:type="gramStart"/>
            <w:r w:rsidRPr="00C25217">
              <w:rPr>
                <w:rFonts w:cs="Arial"/>
                <w:sz w:val="20"/>
                <w:szCs w:val="20"/>
              </w:rPr>
              <w:t>Rutubet ,</w:t>
            </w:r>
            <w:proofErr w:type="gramEnd"/>
            <w:r w:rsidRPr="00C25217">
              <w:rPr>
                <w:rFonts w:cs="Arial"/>
                <w:sz w:val="20"/>
                <w:szCs w:val="20"/>
              </w:rPr>
              <w:t xml:space="preserve">  % (m/m), en çok</w:t>
            </w:r>
          </w:p>
        </w:tc>
        <w:tc>
          <w:tcPr>
            <w:tcW w:w="132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58030715" w14:textId="77777777" w:rsidR="00611CFA" w:rsidRPr="00C25217" w:rsidRDefault="00611CFA" w:rsidP="008F4477">
            <w:pPr>
              <w:jc w:val="center"/>
              <w:rPr>
                <w:rFonts w:cs="Arial"/>
                <w:sz w:val="20"/>
                <w:szCs w:val="20"/>
              </w:rPr>
            </w:pPr>
            <w:r w:rsidRPr="00C25217">
              <w:rPr>
                <w:rFonts w:cs="Arial"/>
                <w:sz w:val="20"/>
                <w:szCs w:val="20"/>
              </w:rPr>
              <w:t>15</w:t>
            </w:r>
          </w:p>
        </w:tc>
        <w:tc>
          <w:tcPr>
            <w:tcW w:w="174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733853A" w14:textId="77777777" w:rsidR="00611CFA" w:rsidRPr="00C25217" w:rsidRDefault="00611CFA" w:rsidP="008F4477">
            <w:pPr>
              <w:jc w:val="center"/>
              <w:rPr>
                <w:rFonts w:cs="Arial"/>
                <w:sz w:val="20"/>
                <w:szCs w:val="20"/>
              </w:rPr>
            </w:pPr>
            <w:r w:rsidRPr="00C25217">
              <w:rPr>
                <w:rFonts w:cs="Arial"/>
                <w:sz w:val="20"/>
                <w:szCs w:val="20"/>
              </w:rPr>
              <w:t>1,8</w:t>
            </w:r>
          </w:p>
        </w:tc>
        <w:tc>
          <w:tcPr>
            <w:tcW w:w="1478"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5E8AB851" w14:textId="77777777" w:rsidR="00611CFA" w:rsidRPr="00C25217" w:rsidRDefault="00611CFA" w:rsidP="008F4477">
            <w:pPr>
              <w:jc w:val="center"/>
              <w:rPr>
                <w:rFonts w:cs="Arial"/>
                <w:sz w:val="20"/>
                <w:szCs w:val="20"/>
              </w:rPr>
            </w:pPr>
            <w:r w:rsidRPr="00C25217">
              <w:rPr>
                <w:rFonts w:cs="Arial"/>
                <w:sz w:val="20"/>
                <w:szCs w:val="20"/>
              </w:rPr>
              <w:t>2,5</w:t>
            </w:r>
          </w:p>
        </w:tc>
      </w:tr>
      <w:tr w:rsidR="00611CFA" w:rsidRPr="00A87793" w14:paraId="469C48A2" w14:textId="77777777" w:rsidTr="00611CFA">
        <w:trPr>
          <w:trHeight w:val="187"/>
        </w:trPr>
        <w:tc>
          <w:tcPr>
            <w:tcW w:w="5170"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866C1C1" w14:textId="77777777" w:rsidR="00611CFA" w:rsidRPr="00C25217" w:rsidRDefault="00611CFA" w:rsidP="008F4477">
            <w:pPr>
              <w:spacing w:line="187" w:lineRule="atLeast"/>
              <w:jc w:val="left"/>
              <w:rPr>
                <w:rFonts w:cs="Arial"/>
                <w:sz w:val="20"/>
                <w:szCs w:val="20"/>
              </w:rPr>
            </w:pPr>
            <w:proofErr w:type="spellStart"/>
            <w:r w:rsidRPr="00C25217">
              <w:rPr>
                <w:rFonts w:cs="Arial"/>
                <w:sz w:val="20"/>
                <w:szCs w:val="20"/>
              </w:rPr>
              <w:t>Aflatoksin</w:t>
            </w:r>
            <w:proofErr w:type="spellEnd"/>
            <w:r w:rsidRPr="00C25217">
              <w:rPr>
                <w:rFonts w:cs="Arial"/>
                <w:sz w:val="20"/>
                <w:szCs w:val="20"/>
              </w:rPr>
              <w:t xml:space="preserve"> B</w:t>
            </w:r>
            <w:r w:rsidRPr="00C25217">
              <w:rPr>
                <w:rFonts w:cs="Arial"/>
                <w:sz w:val="20"/>
                <w:szCs w:val="20"/>
                <w:vertAlign w:val="subscript"/>
              </w:rPr>
              <w:t>1</w:t>
            </w:r>
            <w:r w:rsidRPr="00C25217">
              <w:rPr>
                <w:rFonts w:cs="Arial"/>
                <w:sz w:val="20"/>
                <w:szCs w:val="20"/>
              </w:rPr>
              <w:t>, (µg/kg) en çok</w:t>
            </w:r>
          </w:p>
        </w:tc>
        <w:tc>
          <w:tcPr>
            <w:tcW w:w="132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3923BED6" w14:textId="72DBDFCE" w:rsidR="00611CFA" w:rsidRPr="00C25217" w:rsidRDefault="003F6F16" w:rsidP="00C25217">
            <w:pPr>
              <w:jc w:val="center"/>
              <w:rPr>
                <w:sz w:val="20"/>
                <w:szCs w:val="20"/>
              </w:rPr>
            </w:pPr>
            <w:r w:rsidRPr="00C25217">
              <w:rPr>
                <w:sz w:val="20"/>
                <w:szCs w:val="20"/>
              </w:rPr>
              <w:t>8</w:t>
            </w:r>
          </w:p>
        </w:tc>
        <w:tc>
          <w:tcPr>
            <w:tcW w:w="174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2B5CFAA6" w14:textId="02478B43" w:rsidR="00611CFA" w:rsidRPr="00C25217" w:rsidRDefault="00611CFA" w:rsidP="008F4477">
            <w:pPr>
              <w:jc w:val="center"/>
              <w:rPr>
                <w:rFonts w:cs="Arial"/>
                <w:sz w:val="20"/>
                <w:szCs w:val="20"/>
              </w:rPr>
            </w:pPr>
            <w:r w:rsidRPr="00C25217">
              <w:rPr>
                <w:rFonts w:cs="Arial"/>
                <w:sz w:val="20"/>
                <w:szCs w:val="20"/>
              </w:rPr>
              <w:t>8</w:t>
            </w:r>
          </w:p>
        </w:tc>
        <w:tc>
          <w:tcPr>
            <w:tcW w:w="1478"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9088327" w14:textId="125B6888" w:rsidR="00611CFA" w:rsidRPr="00C25217" w:rsidRDefault="00611CFA" w:rsidP="008F4477">
            <w:pPr>
              <w:jc w:val="center"/>
              <w:rPr>
                <w:rFonts w:cs="Arial"/>
                <w:sz w:val="20"/>
                <w:szCs w:val="20"/>
              </w:rPr>
            </w:pPr>
            <w:r w:rsidRPr="00C25217">
              <w:rPr>
                <w:rFonts w:cs="Arial"/>
                <w:sz w:val="20"/>
                <w:szCs w:val="20"/>
              </w:rPr>
              <w:t>8</w:t>
            </w:r>
          </w:p>
        </w:tc>
      </w:tr>
      <w:tr w:rsidR="00611CFA" w:rsidRPr="00A87793" w14:paraId="3905B553" w14:textId="77777777" w:rsidTr="00611CFA">
        <w:trPr>
          <w:trHeight w:val="187"/>
        </w:trPr>
        <w:tc>
          <w:tcPr>
            <w:tcW w:w="5170"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49B440B" w14:textId="0355D73A" w:rsidR="00611CFA" w:rsidRPr="00C25217" w:rsidRDefault="00611CFA" w:rsidP="00C25217">
            <w:pPr>
              <w:spacing w:line="187" w:lineRule="atLeast"/>
              <w:jc w:val="left"/>
              <w:rPr>
                <w:rFonts w:cs="Arial"/>
                <w:sz w:val="20"/>
                <w:szCs w:val="20"/>
              </w:rPr>
            </w:pPr>
            <w:proofErr w:type="spellStart"/>
            <w:r w:rsidRPr="00C25217">
              <w:rPr>
                <w:rFonts w:cs="Arial"/>
                <w:sz w:val="20"/>
                <w:szCs w:val="20"/>
              </w:rPr>
              <w:t>Aflatoksin</w:t>
            </w:r>
            <w:proofErr w:type="spellEnd"/>
            <w:r w:rsidR="003579CB">
              <w:rPr>
                <w:rFonts w:cs="Arial"/>
                <w:sz w:val="20"/>
                <w:szCs w:val="20"/>
              </w:rPr>
              <w:t xml:space="preserve"> </w:t>
            </w:r>
            <w:proofErr w:type="gramStart"/>
            <w:r w:rsidR="003579CB">
              <w:rPr>
                <w:rFonts w:cs="Arial"/>
                <w:sz w:val="20"/>
                <w:szCs w:val="20"/>
              </w:rPr>
              <w:t>toplam</w:t>
            </w:r>
            <w:r w:rsidRPr="00C25217">
              <w:rPr>
                <w:rFonts w:cs="Arial"/>
                <w:sz w:val="20"/>
                <w:szCs w:val="20"/>
              </w:rPr>
              <w:t xml:space="preserve"> </w:t>
            </w:r>
            <w:r w:rsidR="003579CB">
              <w:rPr>
                <w:rFonts w:cs="Arial"/>
                <w:sz w:val="20"/>
                <w:szCs w:val="20"/>
              </w:rPr>
              <w:t xml:space="preserve"> (</w:t>
            </w:r>
            <w:proofErr w:type="gramEnd"/>
            <w:r w:rsidRPr="00C25217">
              <w:rPr>
                <w:rFonts w:cs="Arial"/>
                <w:sz w:val="20"/>
                <w:szCs w:val="20"/>
              </w:rPr>
              <w:t>B</w:t>
            </w:r>
            <w:r w:rsidRPr="00C25217">
              <w:rPr>
                <w:rFonts w:cs="Arial"/>
                <w:sz w:val="20"/>
                <w:szCs w:val="20"/>
                <w:vertAlign w:val="subscript"/>
              </w:rPr>
              <w:t>1</w:t>
            </w:r>
            <w:r w:rsidRPr="00C25217">
              <w:rPr>
                <w:rFonts w:cs="Arial"/>
                <w:sz w:val="20"/>
                <w:szCs w:val="20"/>
              </w:rPr>
              <w:t>+B</w:t>
            </w:r>
            <w:r w:rsidRPr="00C25217">
              <w:rPr>
                <w:rFonts w:cs="Arial"/>
                <w:sz w:val="20"/>
                <w:szCs w:val="20"/>
                <w:vertAlign w:val="subscript"/>
              </w:rPr>
              <w:t>2</w:t>
            </w:r>
            <w:r w:rsidRPr="00C25217">
              <w:rPr>
                <w:rFonts w:cs="Arial"/>
                <w:sz w:val="20"/>
                <w:szCs w:val="20"/>
              </w:rPr>
              <w:t>+G</w:t>
            </w:r>
            <w:r w:rsidRPr="00C25217">
              <w:rPr>
                <w:rFonts w:cs="Arial"/>
                <w:sz w:val="20"/>
                <w:szCs w:val="20"/>
                <w:vertAlign w:val="subscript"/>
              </w:rPr>
              <w:t>1</w:t>
            </w:r>
            <w:r w:rsidRPr="00C25217">
              <w:rPr>
                <w:rFonts w:cs="Arial"/>
                <w:sz w:val="20"/>
                <w:szCs w:val="20"/>
              </w:rPr>
              <w:t>+G</w:t>
            </w:r>
            <w:r w:rsidRPr="00C25217">
              <w:rPr>
                <w:rFonts w:cs="Arial"/>
                <w:sz w:val="20"/>
                <w:szCs w:val="20"/>
                <w:vertAlign w:val="subscript"/>
              </w:rPr>
              <w:t>2</w:t>
            </w:r>
            <w:r w:rsidR="003579CB">
              <w:rPr>
                <w:rFonts w:cs="Arial"/>
                <w:sz w:val="20"/>
                <w:szCs w:val="20"/>
              </w:rPr>
              <w:t>)</w:t>
            </w:r>
            <w:r w:rsidRPr="00C25217">
              <w:rPr>
                <w:rFonts w:cs="Arial"/>
                <w:sz w:val="20"/>
                <w:szCs w:val="20"/>
              </w:rPr>
              <w:t>, (µg</w:t>
            </w:r>
            <w:r w:rsidRPr="00C25217" w:rsidDel="001001FC">
              <w:rPr>
                <w:rFonts w:cs="Arial"/>
                <w:sz w:val="20"/>
                <w:szCs w:val="20"/>
              </w:rPr>
              <w:t xml:space="preserve"> </w:t>
            </w:r>
            <w:r w:rsidRPr="00C25217">
              <w:rPr>
                <w:rFonts w:cs="Arial"/>
                <w:sz w:val="20"/>
                <w:szCs w:val="20"/>
              </w:rPr>
              <w:t>/kg) en çok</w:t>
            </w:r>
          </w:p>
        </w:tc>
        <w:tc>
          <w:tcPr>
            <w:tcW w:w="132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38E47FF" w14:textId="77777777" w:rsidR="00611CFA" w:rsidRPr="00C25217" w:rsidRDefault="00611CFA" w:rsidP="008F4477">
            <w:pPr>
              <w:jc w:val="center"/>
              <w:rPr>
                <w:rFonts w:cs="Arial"/>
                <w:sz w:val="20"/>
                <w:szCs w:val="20"/>
              </w:rPr>
            </w:pPr>
            <w:r w:rsidRPr="00C25217">
              <w:rPr>
                <w:rFonts w:cs="Arial"/>
                <w:sz w:val="20"/>
                <w:szCs w:val="20"/>
              </w:rPr>
              <w:t>10</w:t>
            </w:r>
          </w:p>
        </w:tc>
        <w:tc>
          <w:tcPr>
            <w:tcW w:w="174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46CA7A1" w14:textId="77777777" w:rsidR="00611CFA" w:rsidRPr="00C25217" w:rsidRDefault="00611CFA" w:rsidP="008F4477">
            <w:pPr>
              <w:jc w:val="center"/>
              <w:rPr>
                <w:rFonts w:cs="Arial"/>
                <w:sz w:val="20"/>
                <w:szCs w:val="20"/>
              </w:rPr>
            </w:pPr>
            <w:r w:rsidRPr="00C25217">
              <w:rPr>
                <w:rFonts w:cs="Arial"/>
                <w:sz w:val="20"/>
                <w:szCs w:val="20"/>
              </w:rPr>
              <w:t>10</w:t>
            </w:r>
          </w:p>
        </w:tc>
        <w:tc>
          <w:tcPr>
            <w:tcW w:w="1478"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5767827C" w14:textId="77777777" w:rsidR="00611CFA" w:rsidRPr="00C25217" w:rsidRDefault="00611CFA" w:rsidP="008F4477">
            <w:pPr>
              <w:jc w:val="center"/>
              <w:rPr>
                <w:rFonts w:cs="Arial"/>
                <w:sz w:val="20"/>
                <w:szCs w:val="20"/>
              </w:rPr>
            </w:pPr>
            <w:r w:rsidRPr="00C25217">
              <w:rPr>
                <w:rFonts w:cs="Arial"/>
                <w:sz w:val="20"/>
                <w:szCs w:val="20"/>
              </w:rPr>
              <w:t>10</w:t>
            </w:r>
          </w:p>
        </w:tc>
      </w:tr>
      <w:tr w:rsidR="00611CFA" w:rsidRPr="00A87793" w14:paraId="59CFE1B1" w14:textId="77777777" w:rsidTr="00611CFA">
        <w:trPr>
          <w:trHeight w:val="187"/>
        </w:trPr>
        <w:tc>
          <w:tcPr>
            <w:tcW w:w="5170" w:type="dxa"/>
            <w:tcBorders>
              <w:top w:val="single" w:sz="4" w:space="0" w:color="auto"/>
              <w:left w:val="single" w:sz="4" w:space="0" w:color="auto"/>
              <w:bottom w:val="single" w:sz="4" w:space="0" w:color="auto"/>
              <w:right w:val="single" w:sz="8" w:space="0" w:color="auto"/>
            </w:tcBorders>
            <w:shd w:val="clear" w:color="auto" w:fill="auto"/>
            <w:tcMar>
              <w:top w:w="0" w:type="dxa"/>
              <w:left w:w="70" w:type="dxa"/>
              <w:bottom w:w="0" w:type="dxa"/>
              <w:right w:w="70" w:type="dxa"/>
            </w:tcMar>
          </w:tcPr>
          <w:p w14:paraId="2B0A08AC" w14:textId="77777777" w:rsidR="00611CFA" w:rsidRPr="00C25217" w:rsidRDefault="00611CFA" w:rsidP="008F4477">
            <w:pPr>
              <w:spacing w:line="187" w:lineRule="atLeast"/>
              <w:jc w:val="left"/>
              <w:rPr>
                <w:rFonts w:cs="Arial"/>
                <w:sz w:val="20"/>
                <w:szCs w:val="20"/>
              </w:rPr>
            </w:pPr>
            <w:r w:rsidRPr="00C25217">
              <w:rPr>
                <w:rFonts w:cs="Arial"/>
                <w:sz w:val="20"/>
                <w:szCs w:val="20"/>
              </w:rPr>
              <w:t>Boyar madde</w:t>
            </w:r>
          </w:p>
        </w:tc>
        <w:tc>
          <w:tcPr>
            <w:tcW w:w="4538" w:type="dxa"/>
            <w:gridSpan w:val="3"/>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tcPr>
          <w:p w14:paraId="3AFB67F4" w14:textId="77777777" w:rsidR="00611CFA" w:rsidRPr="00C25217" w:rsidRDefault="00611CFA" w:rsidP="008F4477">
            <w:pPr>
              <w:jc w:val="center"/>
              <w:rPr>
                <w:rFonts w:cs="Arial"/>
                <w:sz w:val="20"/>
                <w:szCs w:val="20"/>
              </w:rPr>
            </w:pPr>
            <w:r w:rsidRPr="00C25217">
              <w:rPr>
                <w:rFonts w:cs="Arial"/>
                <w:sz w:val="20"/>
                <w:szCs w:val="20"/>
              </w:rPr>
              <w:t>Bulunmamalıdır.</w:t>
            </w:r>
          </w:p>
        </w:tc>
      </w:tr>
    </w:tbl>
    <w:p w14:paraId="428C9429" w14:textId="0D26B7D3" w:rsidR="00611CFA" w:rsidRDefault="00611CFA" w:rsidP="00C25217"/>
    <w:bookmarkEnd w:id="98"/>
    <w:bookmarkEnd w:id="99"/>
    <w:p w14:paraId="68261B34" w14:textId="77777777" w:rsidR="000C6994" w:rsidRPr="00A864B2" w:rsidRDefault="000C6994" w:rsidP="006D54B9">
      <w:pPr>
        <w:pStyle w:val="Balk3"/>
      </w:pPr>
      <w:r w:rsidRPr="00A864B2">
        <w:t xml:space="preserve">Mikrobiyolojik özellikler </w:t>
      </w:r>
    </w:p>
    <w:p w14:paraId="18EE7BE6" w14:textId="699C0385" w:rsidR="000C6994" w:rsidRPr="00A864B2" w:rsidRDefault="00A87793" w:rsidP="000C6994">
      <w:pPr>
        <w:autoSpaceDE w:val="0"/>
        <w:autoSpaceDN w:val="0"/>
        <w:adjustRightInd w:val="0"/>
        <w:jc w:val="left"/>
        <w:rPr>
          <w:rFonts w:cs="Arial"/>
          <w:szCs w:val="20"/>
        </w:rPr>
      </w:pPr>
      <w:r>
        <w:rPr>
          <w:rFonts w:cs="Arial"/>
          <w:szCs w:val="20"/>
        </w:rPr>
        <w:t>Antepfıstığı</w:t>
      </w:r>
      <w:r w:rsidR="000C6994" w:rsidRPr="00A864B2">
        <w:rPr>
          <w:rFonts w:cs="Arial"/>
          <w:szCs w:val="20"/>
        </w:rPr>
        <w:t xml:space="preserve"> ezmesinin mikrobiyolojik özellikleri Çizelge 3’te verilen değerlere uygun olmalıdır.</w:t>
      </w:r>
    </w:p>
    <w:p w14:paraId="1013F083" w14:textId="5BA43097" w:rsidR="000C6994" w:rsidRPr="00A864B2" w:rsidRDefault="00E979AE" w:rsidP="00E979AE">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C25217">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C25217">
        <w:rPr>
          <w:noProof/>
        </w:rPr>
        <w:t>3</w:t>
      </w:r>
      <w:r w:rsidRPr="00A864B2">
        <w:fldChar w:fldCharType="end"/>
      </w:r>
      <w:r w:rsidRPr="00A864B2">
        <w:t xml:space="preserve"> — </w:t>
      </w:r>
      <w:r w:rsidR="00A87793">
        <w:t>Antepfıstığı</w:t>
      </w:r>
      <w:r w:rsidR="000C6994" w:rsidRPr="00A864B2">
        <w:t xml:space="preserve"> ezmesinin mikrobiyolojik özellikleri</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1559"/>
        <w:gridCol w:w="1935"/>
        <w:gridCol w:w="1935"/>
        <w:gridCol w:w="1935"/>
      </w:tblGrid>
      <w:tr w:rsidR="000C6994" w:rsidRPr="001A1D34" w14:paraId="4163015D" w14:textId="77777777" w:rsidTr="000C6994">
        <w:trPr>
          <w:trHeight w:val="438"/>
        </w:trPr>
        <w:tc>
          <w:tcPr>
            <w:tcW w:w="2308" w:type="dxa"/>
            <w:vAlign w:val="center"/>
          </w:tcPr>
          <w:p w14:paraId="67FE8FC7" w14:textId="77777777" w:rsidR="000C6994" w:rsidRPr="00C25217" w:rsidRDefault="000C6994" w:rsidP="000C6994">
            <w:pPr>
              <w:jc w:val="center"/>
              <w:rPr>
                <w:rFonts w:cs="Arial"/>
                <w:sz w:val="20"/>
                <w:szCs w:val="20"/>
              </w:rPr>
            </w:pPr>
            <w:bookmarkStart w:id="103" w:name="_Toc248044132"/>
            <w:r w:rsidRPr="00C25217">
              <w:rPr>
                <w:rFonts w:cs="Arial"/>
                <w:sz w:val="20"/>
                <w:szCs w:val="20"/>
              </w:rPr>
              <w:t>Özellik</w:t>
            </w:r>
            <w:bookmarkEnd w:id="103"/>
          </w:p>
        </w:tc>
        <w:tc>
          <w:tcPr>
            <w:tcW w:w="1559" w:type="dxa"/>
            <w:vAlign w:val="center"/>
          </w:tcPr>
          <w:p w14:paraId="2BDEBC5B" w14:textId="77777777" w:rsidR="000C6994" w:rsidRPr="00C25217" w:rsidRDefault="000C6994" w:rsidP="000C6994">
            <w:pPr>
              <w:jc w:val="center"/>
              <w:rPr>
                <w:rFonts w:cs="Arial"/>
                <w:sz w:val="20"/>
                <w:szCs w:val="20"/>
              </w:rPr>
            </w:pPr>
            <w:bookmarkStart w:id="104" w:name="_Toc248044133"/>
            <w:proofErr w:type="gramStart"/>
            <w:r w:rsidRPr="00C25217">
              <w:rPr>
                <w:rFonts w:cs="Arial"/>
                <w:sz w:val="20"/>
                <w:szCs w:val="20"/>
              </w:rPr>
              <w:t>n</w:t>
            </w:r>
            <w:bookmarkEnd w:id="104"/>
            <w:proofErr w:type="gramEnd"/>
          </w:p>
        </w:tc>
        <w:tc>
          <w:tcPr>
            <w:tcW w:w="1935" w:type="dxa"/>
            <w:vAlign w:val="center"/>
          </w:tcPr>
          <w:p w14:paraId="1AECBA97" w14:textId="77777777" w:rsidR="000C6994" w:rsidRPr="00C25217" w:rsidRDefault="000C6994" w:rsidP="000C6994">
            <w:pPr>
              <w:jc w:val="center"/>
              <w:rPr>
                <w:rFonts w:cs="Arial"/>
                <w:sz w:val="20"/>
                <w:szCs w:val="20"/>
              </w:rPr>
            </w:pPr>
            <w:bookmarkStart w:id="105" w:name="_Toc248044134"/>
            <w:proofErr w:type="gramStart"/>
            <w:r w:rsidRPr="00C25217">
              <w:rPr>
                <w:rFonts w:cs="Arial"/>
                <w:sz w:val="20"/>
                <w:szCs w:val="20"/>
              </w:rPr>
              <w:t>c</w:t>
            </w:r>
            <w:bookmarkEnd w:id="105"/>
            <w:proofErr w:type="gramEnd"/>
          </w:p>
        </w:tc>
        <w:tc>
          <w:tcPr>
            <w:tcW w:w="1935" w:type="dxa"/>
            <w:vAlign w:val="center"/>
          </w:tcPr>
          <w:p w14:paraId="06BEE9EE" w14:textId="77777777" w:rsidR="000C6994" w:rsidRPr="00C25217" w:rsidRDefault="000C6994" w:rsidP="000C6994">
            <w:pPr>
              <w:jc w:val="center"/>
              <w:rPr>
                <w:rFonts w:cs="Arial"/>
                <w:sz w:val="20"/>
                <w:szCs w:val="20"/>
              </w:rPr>
            </w:pPr>
            <w:bookmarkStart w:id="106" w:name="_Toc248044135"/>
            <w:proofErr w:type="gramStart"/>
            <w:r w:rsidRPr="00C25217">
              <w:rPr>
                <w:rFonts w:cs="Arial"/>
                <w:sz w:val="20"/>
                <w:szCs w:val="20"/>
              </w:rPr>
              <w:t>m</w:t>
            </w:r>
            <w:bookmarkEnd w:id="106"/>
            <w:proofErr w:type="gramEnd"/>
          </w:p>
        </w:tc>
        <w:tc>
          <w:tcPr>
            <w:tcW w:w="1935" w:type="dxa"/>
            <w:vAlign w:val="center"/>
          </w:tcPr>
          <w:p w14:paraId="65211657" w14:textId="77777777" w:rsidR="000C6994" w:rsidRPr="00C25217" w:rsidRDefault="000C6994" w:rsidP="000C6994">
            <w:pPr>
              <w:jc w:val="center"/>
              <w:rPr>
                <w:rFonts w:cs="Arial"/>
                <w:sz w:val="20"/>
                <w:szCs w:val="20"/>
              </w:rPr>
            </w:pPr>
            <w:bookmarkStart w:id="107" w:name="_Toc248044136"/>
            <w:r w:rsidRPr="00C25217">
              <w:rPr>
                <w:rFonts w:cs="Arial"/>
                <w:sz w:val="20"/>
                <w:szCs w:val="20"/>
              </w:rPr>
              <w:t>M</w:t>
            </w:r>
            <w:bookmarkEnd w:id="107"/>
          </w:p>
        </w:tc>
      </w:tr>
      <w:tr w:rsidR="000C6994" w:rsidRPr="001A1D34" w14:paraId="2B1DB9B1" w14:textId="77777777" w:rsidTr="000C6994">
        <w:trPr>
          <w:trHeight w:val="311"/>
        </w:trPr>
        <w:tc>
          <w:tcPr>
            <w:tcW w:w="2308" w:type="dxa"/>
          </w:tcPr>
          <w:p w14:paraId="0E382CFF" w14:textId="77777777" w:rsidR="000C6994" w:rsidRPr="00C25217" w:rsidRDefault="000C6994" w:rsidP="000C6994">
            <w:pPr>
              <w:rPr>
                <w:rFonts w:cs="Arial"/>
                <w:sz w:val="20"/>
                <w:szCs w:val="20"/>
              </w:rPr>
            </w:pPr>
            <w:bookmarkStart w:id="108" w:name="_Toc248044137"/>
            <w:proofErr w:type="gramStart"/>
            <w:r w:rsidRPr="00C25217">
              <w:rPr>
                <w:rFonts w:cs="Arial"/>
                <w:i/>
                <w:sz w:val="20"/>
                <w:szCs w:val="20"/>
              </w:rPr>
              <w:t>E.coli</w:t>
            </w:r>
            <w:proofErr w:type="gramEnd"/>
            <w:r w:rsidRPr="00C25217">
              <w:rPr>
                <w:rFonts w:cs="Arial"/>
                <w:sz w:val="20"/>
                <w:szCs w:val="20"/>
              </w:rPr>
              <w:t>*</w:t>
            </w:r>
            <w:bookmarkEnd w:id="108"/>
          </w:p>
        </w:tc>
        <w:tc>
          <w:tcPr>
            <w:tcW w:w="1559" w:type="dxa"/>
          </w:tcPr>
          <w:p w14:paraId="1C22EECF" w14:textId="77777777" w:rsidR="000C6994" w:rsidRPr="00C25217" w:rsidRDefault="000C6994" w:rsidP="006D54B9">
            <w:pPr>
              <w:jc w:val="center"/>
              <w:rPr>
                <w:rFonts w:cs="Arial"/>
                <w:sz w:val="20"/>
                <w:szCs w:val="20"/>
              </w:rPr>
            </w:pPr>
            <w:bookmarkStart w:id="109" w:name="_Toc248044138"/>
            <w:r w:rsidRPr="00C25217">
              <w:rPr>
                <w:rFonts w:cs="Arial"/>
                <w:sz w:val="20"/>
                <w:szCs w:val="20"/>
              </w:rPr>
              <w:t>5</w:t>
            </w:r>
            <w:bookmarkEnd w:id="109"/>
          </w:p>
        </w:tc>
        <w:tc>
          <w:tcPr>
            <w:tcW w:w="1935" w:type="dxa"/>
          </w:tcPr>
          <w:p w14:paraId="03302936" w14:textId="77777777" w:rsidR="000C6994" w:rsidRPr="00C25217" w:rsidRDefault="000C6994" w:rsidP="006D54B9">
            <w:pPr>
              <w:jc w:val="center"/>
              <w:rPr>
                <w:rFonts w:cs="Arial"/>
                <w:sz w:val="20"/>
                <w:szCs w:val="20"/>
              </w:rPr>
            </w:pPr>
            <w:bookmarkStart w:id="110" w:name="_Toc248044139"/>
            <w:r w:rsidRPr="00C25217">
              <w:rPr>
                <w:rFonts w:cs="Arial"/>
                <w:sz w:val="20"/>
                <w:szCs w:val="20"/>
              </w:rPr>
              <w:t>0</w:t>
            </w:r>
            <w:bookmarkEnd w:id="110"/>
          </w:p>
        </w:tc>
        <w:tc>
          <w:tcPr>
            <w:tcW w:w="3870" w:type="dxa"/>
            <w:gridSpan w:val="2"/>
          </w:tcPr>
          <w:p w14:paraId="69A99DF5" w14:textId="77777777" w:rsidR="000C6994" w:rsidRPr="00C25217" w:rsidRDefault="000C6994">
            <w:pPr>
              <w:autoSpaceDE w:val="0"/>
              <w:autoSpaceDN w:val="0"/>
              <w:adjustRightInd w:val="0"/>
              <w:jc w:val="center"/>
              <w:rPr>
                <w:rFonts w:cs="Arial"/>
                <w:sz w:val="20"/>
                <w:szCs w:val="20"/>
              </w:rPr>
            </w:pPr>
            <w:bookmarkStart w:id="111" w:name="_Toc248044140"/>
            <w:r w:rsidRPr="00C25217">
              <w:rPr>
                <w:rFonts w:cs="Arial"/>
                <w:bCs/>
                <w:sz w:val="20"/>
                <w:szCs w:val="20"/>
              </w:rPr>
              <w:t>&lt;10</w:t>
            </w:r>
            <w:r w:rsidRPr="00C25217">
              <w:rPr>
                <w:rFonts w:cs="Arial"/>
                <w:bCs/>
                <w:sz w:val="20"/>
                <w:szCs w:val="20"/>
                <w:vertAlign w:val="superscript"/>
              </w:rPr>
              <w:t>1</w:t>
            </w:r>
            <w:bookmarkEnd w:id="111"/>
          </w:p>
        </w:tc>
      </w:tr>
      <w:tr w:rsidR="000C6994" w:rsidRPr="001A1D34" w14:paraId="2406AC22" w14:textId="77777777" w:rsidTr="000C6994">
        <w:trPr>
          <w:trHeight w:val="311"/>
        </w:trPr>
        <w:tc>
          <w:tcPr>
            <w:tcW w:w="2308" w:type="dxa"/>
          </w:tcPr>
          <w:p w14:paraId="2E69852E" w14:textId="77777777" w:rsidR="000C6994" w:rsidRPr="00C25217" w:rsidRDefault="000C6994" w:rsidP="000C6994">
            <w:pPr>
              <w:rPr>
                <w:rFonts w:cs="Arial"/>
                <w:sz w:val="20"/>
                <w:szCs w:val="20"/>
              </w:rPr>
            </w:pPr>
            <w:bookmarkStart w:id="112" w:name="_Toc248044141"/>
            <w:r w:rsidRPr="00C25217">
              <w:rPr>
                <w:rFonts w:cs="Arial"/>
                <w:sz w:val="20"/>
                <w:szCs w:val="20"/>
              </w:rPr>
              <w:t>Maya ve küf (</w:t>
            </w:r>
            <w:proofErr w:type="spellStart"/>
            <w:r w:rsidRPr="00C25217">
              <w:rPr>
                <w:rFonts w:cs="Arial"/>
                <w:sz w:val="20"/>
                <w:szCs w:val="20"/>
              </w:rPr>
              <w:t>kob</w:t>
            </w:r>
            <w:proofErr w:type="spellEnd"/>
            <w:r w:rsidRPr="00C25217">
              <w:rPr>
                <w:rFonts w:cs="Arial"/>
                <w:sz w:val="20"/>
                <w:szCs w:val="20"/>
              </w:rPr>
              <w:t>/</w:t>
            </w:r>
            <w:proofErr w:type="gramStart"/>
            <w:r w:rsidRPr="00C25217">
              <w:rPr>
                <w:rFonts w:cs="Arial"/>
                <w:sz w:val="20"/>
                <w:szCs w:val="20"/>
              </w:rPr>
              <w:t>g)*</w:t>
            </w:r>
            <w:proofErr w:type="gramEnd"/>
            <w:r w:rsidRPr="00C25217">
              <w:rPr>
                <w:rFonts w:cs="Arial"/>
                <w:sz w:val="20"/>
                <w:szCs w:val="20"/>
              </w:rPr>
              <w:t>*</w:t>
            </w:r>
            <w:bookmarkEnd w:id="112"/>
          </w:p>
        </w:tc>
        <w:tc>
          <w:tcPr>
            <w:tcW w:w="1559" w:type="dxa"/>
          </w:tcPr>
          <w:p w14:paraId="2127134C" w14:textId="77777777" w:rsidR="000C6994" w:rsidRPr="00C25217" w:rsidRDefault="000C6994" w:rsidP="006D54B9">
            <w:pPr>
              <w:jc w:val="center"/>
              <w:rPr>
                <w:rFonts w:cs="Arial"/>
                <w:sz w:val="20"/>
                <w:szCs w:val="20"/>
              </w:rPr>
            </w:pPr>
            <w:bookmarkStart w:id="113" w:name="_Toc248044142"/>
            <w:r w:rsidRPr="00C25217">
              <w:rPr>
                <w:rFonts w:cs="Arial"/>
                <w:sz w:val="20"/>
                <w:szCs w:val="20"/>
              </w:rPr>
              <w:t>5</w:t>
            </w:r>
            <w:bookmarkEnd w:id="113"/>
          </w:p>
        </w:tc>
        <w:tc>
          <w:tcPr>
            <w:tcW w:w="1935" w:type="dxa"/>
          </w:tcPr>
          <w:p w14:paraId="731C1F6D" w14:textId="77777777" w:rsidR="000C6994" w:rsidRPr="00C25217" w:rsidRDefault="000C6994" w:rsidP="006D54B9">
            <w:pPr>
              <w:jc w:val="center"/>
              <w:rPr>
                <w:rFonts w:cs="Arial"/>
                <w:sz w:val="20"/>
                <w:szCs w:val="20"/>
              </w:rPr>
            </w:pPr>
            <w:bookmarkStart w:id="114" w:name="_Toc248044143"/>
            <w:r w:rsidRPr="00C25217">
              <w:rPr>
                <w:rFonts w:cs="Arial"/>
                <w:sz w:val="20"/>
                <w:szCs w:val="20"/>
              </w:rPr>
              <w:t>2</w:t>
            </w:r>
            <w:bookmarkEnd w:id="114"/>
          </w:p>
        </w:tc>
        <w:tc>
          <w:tcPr>
            <w:tcW w:w="1935" w:type="dxa"/>
          </w:tcPr>
          <w:p w14:paraId="18EE8A1E" w14:textId="77777777" w:rsidR="000C6994" w:rsidRPr="00C25217" w:rsidRDefault="000C6994" w:rsidP="006D54B9">
            <w:pPr>
              <w:jc w:val="center"/>
              <w:rPr>
                <w:rFonts w:cs="Arial"/>
                <w:sz w:val="20"/>
                <w:szCs w:val="20"/>
              </w:rPr>
            </w:pPr>
            <w:bookmarkStart w:id="115" w:name="_Toc248044144"/>
            <w:r w:rsidRPr="00C25217">
              <w:rPr>
                <w:rFonts w:cs="Arial"/>
                <w:sz w:val="20"/>
                <w:szCs w:val="20"/>
              </w:rPr>
              <w:t>10</w:t>
            </w:r>
            <w:r w:rsidRPr="00C25217">
              <w:rPr>
                <w:rFonts w:cs="Arial"/>
                <w:sz w:val="20"/>
                <w:szCs w:val="20"/>
                <w:vertAlign w:val="superscript"/>
              </w:rPr>
              <w:t>2</w:t>
            </w:r>
            <w:bookmarkEnd w:id="115"/>
          </w:p>
        </w:tc>
        <w:tc>
          <w:tcPr>
            <w:tcW w:w="1935" w:type="dxa"/>
          </w:tcPr>
          <w:p w14:paraId="12355B92" w14:textId="77777777" w:rsidR="000C6994" w:rsidRPr="00C25217" w:rsidRDefault="000C6994" w:rsidP="006D54B9">
            <w:pPr>
              <w:autoSpaceDE w:val="0"/>
              <w:autoSpaceDN w:val="0"/>
              <w:adjustRightInd w:val="0"/>
              <w:jc w:val="center"/>
              <w:rPr>
                <w:rFonts w:cs="Arial"/>
                <w:sz w:val="20"/>
                <w:szCs w:val="20"/>
              </w:rPr>
            </w:pPr>
            <w:bookmarkStart w:id="116" w:name="_Toc248044145"/>
            <w:r w:rsidRPr="00C25217">
              <w:rPr>
                <w:rFonts w:cs="Arial"/>
                <w:sz w:val="20"/>
                <w:szCs w:val="20"/>
              </w:rPr>
              <w:t>10</w:t>
            </w:r>
            <w:r w:rsidRPr="00C25217">
              <w:rPr>
                <w:rFonts w:cs="Arial"/>
                <w:sz w:val="20"/>
                <w:szCs w:val="20"/>
                <w:vertAlign w:val="superscript"/>
              </w:rPr>
              <w:t>3</w:t>
            </w:r>
            <w:bookmarkEnd w:id="116"/>
          </w:p>
        </w:tc>
      </w:tr>
      <w:tr w:rsidR="00D932D4" w:rsidRPr="001A1D34" w14:paraId="4B93DC7C" w14:textId="77777777" w:rsidTr="00C85081">
        <w:trPr>
          <w:trHeight w:val="311"/>
        </w:trPr>
        <w:tc>
          <w:tcPr>
            <w:tcW w:w="2308" w:type="dxa"/>
          </w:tcPr>
          <w:p w14:paraId="78D63587" w14:textId="6ABEF2F2" w:rsidR="00D932D4" w:rsidRPr="00C25217" w:rsidRDefault="00D932D4" w:rsidP="000C6994">
            <w:pPr>
              <w:rPr>
                <w:rFonts w:cs="Arial"/>
                <w:i/>
                <w:sz w:val="20"/>
                <w:szCs w:val="20"/>
              </w:rPr>
            </w:pPr>
            <w:r w:rsidRPr="00C25217">
              <w:rPr>
                <w:rFonts w:cs="Arial"/>
                <w:i/>
                <w:sz w:val="20"/>
                <w:szCs w:val="20"/>
              </w:rPr>
              <w:t xml:space="preserve">Salmonella </w:t>
            </w:r>
            <w:proofErr w:type="spellStart"/>
            <w:r w:rsidRPr="00C25217">
              <w:rPr>
                <w:rFonts w:cs="Arial"/>
                <w:i/>
                <w:sz w:val="20"/>
                <w:szCs w:val="20"/>
              </w:rPr>
              <w:t>spp</w:t>
            </w:r>
            <w:proofErr w:type="spellEnd"/>
            <w:r w:rsidRPr="00C25217">
              <w:rPr>
                <w:rFonts w:cs="Arial"/>
                <w:i/>
                <w:sz w:val="20"/>
                <w:szCs w:val="20"/>
              </w:rPr>
              <w:t>.</w:t>
            </w:r>
          </w:p>
        </w:tc>
        <w:tc>
          <w:tcPr>
            <w:tcW w:w="1559" w:type="dxa"/>
          </w:tcPr>
          <w:p w14:paraId="4CD074FA" w14:textId="69819623" w:rsidR="00D932D4" w:rsidRPr="00C25217" w:rsidRDefault="00D932D4" w:rsidP="006D54B9">
            <w:pPr>
              <w:jc w:val="center"/>
              <w:rPr>
                <w:rFonts w:cs="Arial"/>
                <w:sz w:val="20"/>
                <w:szCs w:val="20"/>
              </w:rPr>
            </w:pPr>
            <w:r w:rsidRPr="00C25217">
              <w:rPr>
                <w:rFonts w:cs="Arial"/>
                <w:sz w:val="20"/>
                <w:szCs w:val="20"/>
              </w:rPr>
              <w:t>5</w:t>
            </w:r>
          </w:p>
        </w:tc>
        <w:tc>
          <w:tcPr>
            <w:tcW w:w="1935" w:type="dxa"/>
          </w:tcPr>
          <w:p w14:paraId="74247B40" w14:textId="509BCD97" w:rsidR="00D932D4" w:rsidRPr="00C25217" w:rsidRDefault="00D932D4" w:rsidP="006D54B9">
            <w:pPr>
              <w:jc w:val="center"/>
              <w:rPr>
                <w:rFonts w:cs="Arial"/>
                <w:sz w:val="20"/>
                <w:szCs w:val="20"/>
              </w:rPr>
            </w:pPr>
            <w:r w:rsidRPr="00C25217">
              <w:rPr>
                <w:rFonts w:cs="Arial"/>
                <w:sz w:val="20"/>
                <w:szCs w:val="20"/>
              </w:rPr>
              <w:t>0</w:t>
            </w:r>
          </w:p>
        </w:tc>
        <w:tc>
          <w:tcPr>
            <w:tcW w:w="3870" w:type="dxa"/>
            <w:gridSpan w:val="2"/>
          </w:tcPr>
          <w:p w14:paraId="2FE05118" w14:textId="5E42FFD9" w:rsidR="00D932D4" w:rsidRPr="00C25217" w:rsidRDefault="00D932D4" w:rsidP="006D54B9">
            <w:pPr>
              <w:autoSpaceDE w:val="0"/>
              <w:autoSpaceDN w:val="0"/>
              <w:adjustRightInd w:val="0"/>
              <w:jc w:val="center"/>
              <w:rPr>
                <w:rFonts w:cs="Arial"/>
                <w:sz w:val="20"/>
                <w:szCs w:val="20"/>
              </w:rPr>
            </w:pPr>
            <w:r w:rsidRPr="00C25217">
              <w:rPr>
                <w:rFonts w:cs="Arial"/>
                <w:sz w:val="20"/>
                <w:szCs w:val="20"/>
              </w:rPr>
              <w:t>0/25 g-</w:t>
            </w:r>
            <w:proofErr w:type="spellStart"/>
            <w:r w:rsidRPr="00C25217">
              <w:rPr>
                <w:rFonts w:cs="Arial"/>
                <w:sz w:val="20"/>
                <w:szCs w:val="20"/>
              </w:rPr>
              <w:t>mL</w:t>
            </w:r>
            <w:proofErr w:type="spellEnd"/>
          </w:p>
        </w:tc>
      </w:tr>
      <w:tr w:rsidR="000C6994" w:rsidRPr="001A1D34" w14:paraId="78FC0163" w14:textId="77777777" w:rsidTr="000C6994">
        <w:trPr>
          <w:trHeight w:val="330"/>
        </w:trPr>
        <w:tc>
          <w:tcPr>
            <w:tcW w:w="9672" w:type="dxa"/>
            <w:gridSpan w:val="5"/>
          </w:tcPr>
          <w:p w14:paraId="2F0661C1" w14:textId="77777777" w:rsidR="000C6994" w:rsidRPr="00C25217" w:rsidRDefault="000C6994" w:rsidP="006D54B9">
            <w:pPr>
              <w:autoSpaceDE w:val="0"/>
              <w:autoSpaceDN w:val="0"/>
              <w:adjustRightInd w:val="0"/>
              <w:spacing w:after="0"/>
              <w:rPr>
                <w:rFonts w:cs="Arial"/>
                <w:sz w:val="20"/>
                <w:szCs w:val="20"/>
              </w:rPr>
            </w:pPr>
            <w:proofErr w:type="gramStart"/>
            <w:r w:rsidRPr="00C25217">
              <w:rPr>
                <w:rFonts w:cs="Arial"/>
                <w:sz w:val="20"/>
                <w:szCs w:val="20"/>
              </w:rPr>
              <w:t>n</w:t>
            </w:r>
            <w:proofErr w:type="gramEnd"/>
            <w:r w:rsidRPr="00C25217">
              <w:rPr>
                <w:rFonts w:cs="Arial"/>
                <w:sz w:val="20"/>
                <w:szCs w:val="20"/>
              </w:rPr>
              <w:t xml:space="preserve"> = Analize alınacak deney numunesi sayısı</w:t>
            </w:r>
          </w:p>
          <w:p w14:paraId="22E0F4F1" w14:textId="77777777" w:rsidR="000C6994" w:rsidRPr="00C25217" w:rsidRDefault="000C6994" w:rsidP="006D54B9">
            <w:pPr>
              <w:autoSpaceDE w:val="0"/>
              <w:autoSpaceDN w:val="0"/>
              <w:adjustRightInd w:val="0"/>
              <w:spacing w:after="0"/>
              <w:rPr>
                <w:rFonts w:cs="Arial"/>
                <w:sz w:val="20"/>
                <w:szCs w:val="20"/>
              </w:rPr>
            </w:pPr>
            <w:proofErr w:type="gramStart"/>
            <w:r w:rsidRPr="00C25217">
              <w:rPr>
                <w:rFonts w:cs="Arial"/>
                <w:sz w:val="20"/>
                <w:szCs w:val="20"/>
              </w:rPr>
              <w:t>c</w:t>
            </w:r>
            <w:proofErr w:type="gramEnd"/>
            <w:r w:rsidRPr="00C25217">
              <w:rPr>
                <w:rFonts w:cs="Arial"/>
                <w:sz w:val="20"/>
                <w:szCs w:val="20"/>
              </w:rPr>
              <w:t xml:space="preserve"> = (M) değerinin bulunabileceği en yüksek deney numune sayısı</w:t>
            </w:r>
          </w:p>
          <w:p w14:paraId="2B21947F" w14:textId="77777777" w:rsidR="000C6994" w:rsidRPr="00C25217" w:rsidRDefault="000C6994" w:rsidP="006D54B9">
            <w:pPr>
              <w:autoSpaceDE w:val="0"/>
              <w:autoSpaceDN w:val="0"/>
              <w:adjustRightInd w:val="0"/>
              <w:spacing w:after="0"/>
              <w:rPr>
                <w:rFonts w:cs="Arial"/>
                <w:sz w:val="20"/>
                <w:szCs w:val="20"/>
              </w:rPr>
            </w:pPr>
            <w:proofErr w:type="gramStart"/>
            <w:r w:rsidRPr="00C25217">
              <w:rPr>
                <w:rFonts w:cs="Arial"/>
                <w:sz w:val="20"/>
                <w:szCs w:val="20"/>
              </w:rPr>
              <w:t>m</w:t>
            </w:r>
            <w:proofErr w:type="gramEnd"/>
            <w:r w:rsidRPr="00C25217">
              <w:rPr>
                <w:rFonts w:cs="Arial"/>
                <w:sz w:val="20"/>
                <w:szCs w:val="20"/>
              </w:rPr>
              <w:t xml:space="preserve"> = (n – c) sayısındaki deney numunesinde bulunabilecek en üst sınır</w:t>
            </w:r>
          </w:p>
          <w:p w14:paraId="424AA8E6" w14:textId="77777777" w:rsidR="000C6994" w:rsidRPr="00C25217" w:rsidRDefault="000C6994" w:rsidP="006D54B9">
            <w:pPr>
              <w:autoSpaceDE w:val="0"/>
              <w:autoSpaceDN w:val="0"/>
              <w:adjustRightInd w:val="0"/>
              <w:spacing w:after="0"/>
              <w:rPr>
                <w:rFonts w:cs="Arial"/>
                <w:sz w:val="20"/>
                <w:szCs w:val="20"/>
              </w:rPr>
            </w:pPr>
            <w:r w:rsidRPr="00C25217">
              <w:rPr>
                <w:rFonts w:cs="Arial"/>
                <w:sz w:val="20"/>
                <w:szCs w:val="20"/>
              </w:rPr>
              <w:t>M = (c) sayıdaki deney numunesinde bulunabilecek en üst sınır</w:t>
            </w:r>
          </w:p>
          <w:p w14:paraId="453E5473" w14:textId="77777777" w:rsidR="000C6994" w:rsidRPr="00C25217" w:rsidRDefault="000C6994" w:rsidP="006D54B9">
            <w:pPr>
              <w:spacing w:after="0"/>
              <w:rPr>
                <w:rFonts w:cs="Arial"/>
                <w:sz w:val="20"/>
                <w:szCs w:val="20"/>
              </w:rPr>
            </w:pPr>
            <w:r w:rsidRPr="00C25217">
              <w:rPr>
                <w:rFonts w:cs="Arial"/>
                <w:sz w:val="20"/>
                <w:szCs w:val="20"/>
              </w:rPr>
              <w:t>* En mu</w:t>
            </w:r>
            <w:r w:rsidR="008C7E19" w:rsidRPr="00C25217">
              <w:rPr>
                <w:rFonts w:cs="Arial"/>
                <w:sz w:val="20"/>
                <w:szCs w:val="20"/>
              </w:rPr>
              <w:t>htemel sayı tablosuna göre (adet</w:t>
            </w:r>
            <w:r w:rsidRPr="00C25217">
              <w:rPr>
                <w:rFonts w:cs="Arial"/>
                <w:sz w:val="20"/>
                <w:szCs w:val="20"/>
              </w:rPr>
              <w:t>/g)</w:t>
            </w:r>
          </w:p>
          <w:p w14:paraId="033A91E7" w14:textId="77777777" w:rsidR="000C6994" w:rsidRPr="00C25217" w:rsidRDefault="000C6994" w:rsidP="006D54B9">
            <w:pPr>
              <w:spacing w:after="0"/>
              <w:rPr>
                <w:rFonts w:cs="Arial"/>
                <w:sz w:val="20"/>
                <w:szCs w:val="20"/>
              </w:rPr>
            </w:pPr>
            <w:r w:rsidRPr="00C25217">
              <w:rPr>
                <w:rFonts w:cs="Arial"/>
                <w:sz w:val="20"/>
                <w:szCs w:val="20"/>
              </w:rPr>
              <w:t xml:space="preserve">** </w:t>
            </w:r>
            <w:proofErr w:type="spellStart"/>
            <w:proofErr w:type="gramStart"/>
            <w:r w:rsidRPr="00C25217">
              <w:rPr>
                <w:rFonts w:cs="Arial"/>
                <w:sz w:val="20"/>
                <w:szCs w:val="20"/>
              </w:rPr>
              <w:t>kob</w:t>
            </w:r>
            <w:proofErr w:type="spellEnd"/>
            <w:r w:rsidRPr="00C25217">
              <w:rPr>
                <w:rFonts w:cs="Arial"/>
                <w:sz w:val="20"/>
                <w:szCs w:val="20"/>
              </w:rPr>
              <w:t xml:space="preserve"> :</w:t>
            </w:r>
            <w:proofErr w:type="gramEnd"/>
            <w:r w:rsidRPr="00C25217">
              <w:rPr>
                <w:rFonts w:cs="Arial"/>
                <w:sz w:val="20"/>
                <w:szCs w:val="20"/>
              </w:rPr>
              <w:t xml:space="preserve"> koloni oluşturan birim</w:t>
            </w:r>
          </w:p>
        </w:tc>
      </w:tr>
    </w:tbl>
    <w:p w14:paraId="76CE3531" w14:textId="77777777" w:rsidR="000C6994" w:rsidRPr="00A864B2" w:rsidRDefault="000C6994" w:rsidP="000C6994">
      <w:pPr>
        <w:rPr>
          <w:rFonts w:cs="Arial"/>
          <w:b/>
        </w:rPr>
      </w:pPr>
    </w:p>
    <w:p w14:paraId="5FDB7DE1" w14:textId="77777777" w:rsidR="000C6994" w:rsidRPr="00A864B2" w:rsidRDefault="000C6994" w:rsidP="000C6994">
      <w:pPr>
        <w:pStyle w:val="Balk2"/>
        <w:rPr>
          <w:rFonts w:cs="Arial,Bold"/>
          <w:szCs w:val="24"/>
        </w:rPr>
      </w:pPr>
      <w:bookmarkStart w:id="117" w:name="_Toc248044146"/>
      <w:bookmarkStart w:id="118" w:name="_Toc93310856"/>
      <w:r w:rsidRPr="00A864B2">
        <w:rPr>
          <w:rFonts w:cs="Arial,Bold"/>
          <w:szCs w:val="24"/>
        </w:rPr>
        <w:t>Özellik, muayene ve deney madde numaraları</w:t>
      </w:r>
      <w:bookmarkEnd w:id="117"/>
      <w:bookmarkEnd w:id="118"/>
    </w:p>
    <w:p w14:paraId="09EFD216" w14:textId="7507C267" w:rsidR="00A864B2" w:rsidRDefault="00A87793" w:rsidP="00C25217">
      <w:pPr>
        <w:autoSpaceDE w:val="0"/>
        <w:autoSpaceDN w:val="0"/>
        <w:adjustRightInd w:val="0"/>
        <w:rPr>
          <w:b/>
        </w:rPr>
      </w:pPr>
      <w:r>
        <w:rPr>
          <w:rFonts w:cs="Arial"/>
          <w:szCs w:val="20"/>
        </w:rPr>
        <w:t>Antepfıstığı</w:t>
      </w:r>
      <w:r w:rsidR="000C6994" w:rsidRPr="00A864B2">
        <w:rPr>
          <w:rFonts w:cs="Arial"/>
          <w:szCs w:val="20"/>
        </w:rPr>
        <w:t xml:space="preserve"> ezmesinin özellikleriyle bunların muayene ve deneylerine ait madde numaraları Çizelge 4'te verilmiştir.</w:t>
      </w:r>
    </w:p>
    <w:p w14:paraId="76658F1B" w14:textId="55B2C420" w:rsidR="000C6994" w:rsidRDefault="008C7E19" w:rsidP="008C7E19">
      <w:pPr>
        <w:pStyle w:val="Tabletitle"/>
      </w:pPr>
      <w:r w:rsidRPr="00A864B2">
        <w:lastRenderedPageBreak/>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C25217">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C25217">
        <w:rPr>
          <w:noProof/>
        </w:rPr>
        <w:t>4</w:t>
      </w:r>
      <w:r w:rsidRPr="00A864B2">
        <w:fldChar w:fldCharType="end"/>
      </w:r>
      <w:r w:rsidRPr="00A864B2">
        <w:t xml:space="preserve"> — </w:t>
      </w:r>
      <w:r w:rsidR="000C6994" w:rsidRPr="00A864B2">
        <w:t>Özellik, muayene ve deney madde numaraları</w:t>
      </w:r>
    </w:p>
    <w:tbl>
      <w:tblPr>
        <w:tblW w:w="0" w:type="auto"/>
        <w:tblInd w:w="108" w:type="dxa"/>
        <w:tblCellMar>
          <w:left w:w="0" w:type="dxa"/>
          <w:right w:w="0" w:type="dxa"/>
        </w:tblCellMar>
        <w:tblLook w:val="0000" w:firstRow="0" w:lastRow="0" w:firstColumn="0" w:lastColumn="0" w:noHBand="0" w:noVBand="0"/>
      </w:tblPr>
      <w:tblGrid>
        <w:gridCol w:w="3426"/>
        <w:gridCol w:w="2268"/>
        <w:gridCol w:w="3260"/>
      </w:tblGrid>
      <w:tr w:rsidR="001A1D34" w:rsidRPr="001A1D34" w14:paraId="4F0EBA41" w14:textId="77777777" w:rsidTr="007D1610">
        <w:tc>
          <w:tcPr>
            <w:tcW w:w="34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236DC4E" w14:textId="77777777" w:rsidR="00A87793" w:rsidRPr="00C25217" w:rsidRDefault="00A87793" w:rsidP="008F4477">
            <w:pPr>
              <w:jc w:val="center"/>
              <w:rPr>
                <w:rFonts w:cs="Arial"/>
                <w:bCs/>
                <w:sz w:val="20"/>
                <w:szCs w:val="20"/>
              </w:rPr>
            </w:pPr>
            <w:r w:rsidRPr="00C25217">
              <w:rPr>
                <w:rFonts w:cs="Arial"/>
                <w:bCs/>
                <w:sz w:val="20"/>
                <w:szCs w:val="20"/>
              </w:rPr>
              <w:t>Özellik</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AE7833" w14:textId="77777777" w:rsidR="00A87793" w:rsidRPr="00C25217" w:rsidRDefault="00A87793" w:rsidP="008F4477">
            <w:pPr>
              <w:jc w:val="center"/>
              <w:rPr>
                <w:rFonts w:cs="Arial"/>
                <w:bCs/>
                <w:sz w:val="20"/>
                <w:szCs w:val="20"/>
              </w:rPr>
            </w:pPr>
            <w:r w:rsidRPr="00C25217">
              <w:rPr>
                <w:rFonts w:cs="Arial"/>
                <w:bCs/>
                <w:sz w:val="20"/>
                <w:szCs w:val="20"/>
              </w:rPr>
              <w:t>Özellik madde No</w:t>
            </w:r>
          </w:p>
        </w:tc>
        <w:tc>
          <w:tcPr>
            <w:tcW w:w="3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460A87" w14:textId="77777777" w:rsidR="00A87793" w:rsidRPr="00C25217" w:rsidRDefault="00A87793" w:rsidP="008F4477">
            <w:pPr>
              <w:jc w:val="center"/>
              <w:rPr>
                <w:rFonts w:cs="Arial"/>
                <w:bCs/>
                <w:sz w:val="20"/>
                <w:szCs w:val="20"/>
              </w:rPr>
            </w:pPr>
            <w:r w:rsidRPr="00C25217">
              <w:rPr>
                <w:rFonts w:cs="Arial"/>
                <w:bCs/>
                <w:sz w:val="20"/>
                <w:szCs w:val="20"/>
              </w:rPr>
              <w:t>Muayene ve deney madde No</w:t>
            </w:r>
          </w:p>
        </w:tc>
      </w:tr>
      <w:tr w:rsidR="001A1D34" w:rsidRPr="001A1D34" w14:paraId="3E727DCE"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30C27F5" w14:textId="19C0C9FD" w:rsidR="00A87793" w:rsidRPr="00C25217" w:rsidRDefault="00A87793">
            <w:pPr>
              <w:rPr>
                <w:rFonts w:cs="Arial"/>
                <w:sz w:val="20"/>
                <w:szCs w:val="20"/>
              </w:rPr>
            </w:pPr>
            <w:r w:rsidRPr="00C25217">
              <w:rPr>
                <w:rFonts w:cs="Arial"/>
                <w:sz w:val="20"/>
                <w:szCs w:val="20"/>
              </w:rPr>
              <w:t>Duyusal muayene</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4659B67" w14:textId="77777777" w:rsidR="00A87793" w:rsidRPr="00C25217" w:rsidRDefault="00A87793" w:rsidP="008F4477">
            <w:pPr>
              <w:jc w:val="center"/>
              <w:rPr>
                <w:rFonts w:cs="Arial"/>
                <w:sz w:val="20"/>
                <w:szCs w:val="20"/>
              </w:rPr>
            </w:pPr>
            <w:r w:rsidRPr="00C25217">
              <w:rPr>
                <w:rFonts w:cs="Arial"/>
                <w:sz w:val="20"/>
                <w:szCs w:val="20"/>
              </w:rPr>
              <w:t>4.2.1</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9077724" w14:textId="77777777" w:rsidR="00A87793" w:rsidRPr="00C25217" w:rsidRDefault="00A87793" w:rsidP="008F4477">
            <w:pPr>
              <w:jc w:val="center"/>
              <w:rPr>
                <w:rFonts w:cs="Arial"/>
                <w:sz w:val="20"/>
                <w:szCs w:val="20"/>
              </w:rPr>
            </w:pPr>
            <w:r w:rsidRPr="00C25217">
              <w:rPr>
                <w:rFonts w:cs="Arial"/>
                <w:sz w:val="20"/>
                <w:szCs w:val="20"/>
              </w:rPr>
              <w:t>5.2.2</w:t>
            </w:r>
          </w:p>
        </w:tc>
      </w:tr>
      <w:tr w:rsidR="001A1D34" w:rsidRPr="001A1D34" w14:paraId="6C526ABE"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9511B4E" w14:textId="6445D83F" w:rsidR="00A87793" w:rsidRPr="00C25217" w:rsidRDefault="00A87793" w:rsidP="008F4477">
            <w:pPr>
              <w:rPr>
                <w:rFonts w:cs="Arial"/>
                <w:sz w:val="20"/>
                <w:szCs w:val="20"/>
              </w:rPr>
            </w:pPr>
            <w:r w:rsidRPr="00C25217">
              <w:rPr>
                <w:rFonts w:cs="Arial"/>
                <w:sz w:val="20"/>
                <w:szCs w:val="20"/>
              </w:rPr>
              <w:t>Yağ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916683"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0168E00" w14:textId="77777777" w:rsidR="00A87793" w:rsidRPr="00C25217" w:rsidRDefault="00A87793" w:rsidP="008F4477">
            <w:pPr>
              <w:jc w:val="center"/>
              <w:rPr>
                <w:rFonts w:cs="Arial"/>
                <w:sz w:val="20"/>
                <w:szCs w:val="20"/>
              </w:rPr>
            </w:pPr>
            <w:r w:rsidRPr="00C25217">
              <w:rPr>
                <w:rFonts w:cs="Arial"/>
                <w:sz w:val="20"/>
                <w:szCs w:val="20"/>
              </w:rPr>
              <w:t>5.3.1</w:t>
            </w:r>
          </w:p>
        </w:tc>
      </w:tr>
      <w:tr w:rsidR="001A1D34" w:rsidRPr="001A1D34" w14:paraId="62D4BCEA"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0D5E593" w14:textId="1D96887A" w:rsidR="00A87793" w:rsidRPr="00C25217" w:rsidRDefault="00A87793" w:rsidP="008F4477">
            <w:pPr>
              <w:rPr>
                <w:rFonts w:cs="Arial"/>
                <w:sz w:val="20"/>
                <w:szCs w:val="20"/>
              </w:rPr>
            </w:pPr>
            <w:r w:rsidRPr="00C25217">
              <w:rPr>
                <w:rFonts w:cs="Arial"/>
                <w:sz w:val="20"/>
                <w:szCs w:val="20"/>
              </w:rPr>
              <w:t>Protein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8D4F745"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D1ED4C1" w14:textId="77777777" w:rsidR="00A87793" w:rsidRPr="00C25217" w:rsidRDefault="00A87793" w:rsidP="008F4477">
            <w:pPr>
              <w:jc w:val="center"/>
              <w:rPr>
                <w:rFonts w:cs="Arial"/>
                <w:sz w:val="20"/>
                <w:szCs w:val="20"/>
              </w:rPr>
            </w:pPr>
            <w:r w:rsidRPr="00C25217">
              <w:rPr>
                <w:rFonts w:cs="Arial"/>
                <w:sz w:val="20"/>
                <w:szCs w:val="20"/>
              </w:rPr>
              <w:t>5.3.2</w:t>
            </w:r>
          </w:p>
        </w:tc>
      </w:tr>
      <w:tr w:rsidR="001A1D34" w:rsidRPr="001A1D34" w14:paraId="047BF8B3"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6603DD1" w14:textId="7F999D56" w:rsidR="00A87793" w:rsidRPr="00C25217" w:rsidRDefault="00A87793" w:rsidP="008F4477">
            <w:pPr>
              <w:rPr>
                <w:rFonts w:cs="Arial"/>
                <w:sz w:val="20"/>
                <w:szCs w:val="20"/>
              </w:rPr>
            </w:pPr>
            <w:r w:rsidRPr="00C25217">
              <w:rPr>
                <w:rFonts w:cs="Arial"/>
                <w:sz w:val="20"/>
                <w:szCs w:val="20"/>
              </w:rPr>
              <w:t>Ham selüloz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530487B"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8594A16" w14:textId="77777777" w:rsidR="00A87793" w:rsidRPr="00C25217" w:rsidRDefault="00A87793" w:rsidP="008F4477">
            <w:pPr>
              <w:jc w:val="center"/>
              <w:rPr>
                <w:rFonts w:cs="Arial"/>
                <w:sz w:val="20"/>
                <w:szCs w:val="20"/>
              </w:rPr>
            </w:pPr>
            <w:r w:rsidRPr="00C25217">
              <w:rPr>
                <w:rFonts w:cs="Arial"/>
                <w:sz w:val="20"/>
                <w:szCs w:val="20"/>
              </w:rPr>
              <w:t>5.3.3</w:t>
            </w:r>
          </w:p>
        </w:tc>
      </w:tr>
      <w:tr w:rsidR="001A1D34" w:rsidRPr="001A1D34" w14:paraId="52F3760E"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300A22D" w14:textId="54BA5416" w:rsidR="00A87793" w:rsidRPr="00C25217" w:rsidRDefault="00A87793" w:rsidP="008F4477">
            <w:pPr>
              <w:rPr>
                <w:rFonts w:cs="Arial"/>
                <w:sz w:val="20"/>
                <w:szCs w:val="20"/>
              </w:rPr>
            </w:pPr>
            <w:r w:rsidRPr="00C25217">
              <w:rPr>
                <w:rFonts w:cs="Arial"/>
                <w:sz w:val="20"/>
                <w:szCs w:val="20"/>
              </w:rPr>
              <w:t>Toplam şeker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A5A6632"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90F81CE" w14:textId="77777777" w:rsidR="00A87793" w:rsidRPr="00C25217" w:rsidRDefault="00A87793" w:rsidP="008F4477">
            <w:pPr>
              <w:jc w:val="center"/>
              <w:rPr>
                <w:rFonts w:cs="Arial"/>
                <w:sz w:val="20"/>
                <w:szCs w:val="20"/>
              </w:rPr>
            </w:pPr>
            <w:r w:rsidRPr="00C25217">
              <w:rPr>
                <w:rFonts w:cs="Arial"/>
                <w:sz w:val="20"/>
                <w:szCs w:val="20"/>
              </w:rPr>
              <w:t>5.3.4</w:t>
            </w:r>
          </w:p>
        </w:tc>
      </w:tr>
      <w:tr w:rsidR="001A1D34" w:rsidRPr="001A1D34" w14:paraId="31671639"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104D618" w14:textId="03FC1D60" w:rsidR="00A87793" w:rsidRPr="00C25217" w:rsidRDefault="00A87793" w:rsidP="008F4477">
            <w:pPr>
              <w:rPr>
                <w:rFonts w:cs="Arial"/>
                <w:sz w:val="20"/>
                <w:szCs w:val="20"/>
              </w:rPr>
            </w:pPr>
            <w:r w:rsidRPr="00C25217">
              <w:rPr>
                <w:rFonts w:cs="Arial"/>
                <w:sz w:val="20"/>
                <w:szCs w:val="20"/>
              </w:rPr>
              <w:t>Nişasta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1963CD9"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BA91A69" w14:textId="77777777" w:rsidR="00A87793" w:rsidRPr="00C25217" w:rsidRDefault="00A87793" w:rsidP="008F4477">
            <w:pPr>
              <w:jc w:val="center"/>
              <w:rPr>
                <w:rFonts w:cs="Arial"/>
                <w:sz w:val="20"/>
                <w:szCs w:val="20"/>
              </w:rPr>
            </w:pPr>
            <w:r w:rsidRPr="00C25217">
              <w:rPr>
                <w:rFonts w:cs="Arial"/>
                <w:sz w:val="20"/>
                <w:szCs w:val="20"/>
              </w:rPr>
              <w:t>5.3.5</w:t>
            </w:r>
          </w:p>
        </w:tc>
      </w:tr>
      <w:tr w:rsidR="001A1D34" w:rsidRPr="001A1D34" w14:paraId="72880F8A"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CC47A5" w14:textId="7F8330F7" w:rsidR="00A87793" w:rsidRPr="00C25217" w:rsidRDefault="00A87793" w:rsidP="008F4477">
            <w:pPr>
              <w:rPr>
                <w:rFonts w:cs="Arial"/>
                <w:sz w:val="20"/>
                <w:szCs w:val="20"/>
              </w:rPr>
            </w:pPr>
            <w:r w:rsidRPr="00C25217">
              <w:rPr>
                <w:rFonts w:cs="Arial"/>
                <w:sz w:val="20"/>
                <w:szCs w:val="20"/>
              </w:rPr>
              <w:t>Kül</w:t>
            </w:r>
            <w:r w:rsidR="00580041" w:rsidRPr="00C25217">
              <w:rPr>
                <w:rFonts w:cs="Arial"/>
                <w:sz w:val="20"/>
                <w:szCs w:val="20"/>
              </w:rPr>
              <w:t xml:space="preserve">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9E574F5"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2C4CA0D" w14:textId="77777777" w:rsidR="00A87793" w:rsidRPr="00C25217" w:rsidRDefault="00A87793" w:rsidP="008F4477">
            <w:pPr>
              <w:jc w:val="center"/>
              <w:rPr>
                <w:rFonts w:cs="Arial"/>
                <w:sz w:val="20"/>
                <w:szCs w:val="20"/>
              </w:rPr>
            </w:pPr>
            <w:r w:rsidRPr="00C25217">
              <w:rPr>
                <w:rFonts w:cs="Arial"/>
                <w:sz w:val="20"/>
                <w:szCs w:val="20"/>
              </w:rPr>
              <w:t>5.3.6</w:t>
            </w:r>
          </w:p>
        </w:tc>
      </w:tr>
      <w:tr w:rsidR="001A1D34" w:rsidRPr="001A1D34" w14:paraId="4E21F77F"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8C91186" w14:textId="4BC52D42" w:rsidR="00A87793" w:rsidRPr="00C25217" w:rsidRDefault="00A87793" w:rsidP="008F4477">
            <w:pPr>
              <w:rPr>
                <w:rFonts w:cs="Arial"/>
                <w:sz w:val="20"/>
                <w:szCs w:val="20"/>
              </w:rPr>
            </w:pPr>
            <w:r w:rsidRPr="00C25217">
              <w:rPr>
                <w:rFonts w:cs="Arial"/>
                <w:sz w:val="20"/>
                <w:szCs w:val="20"/>
              </w:rPr>
              <w:t>Rutubet muhtevasının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4B22D35"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27CF078" w14:textId="77777777" w:rsidR="00A87793" w:rsidRPr="00C25217" w:rsidRDefault="00A87793" w:rsidP="008F4477">
            <w:pPr>
              <w:jc w:val="center"/>
              <w:rPr>
                <w:rFonts w:cs="Arial"/>
                <w:sz w:val="20"/>
                <w:szCs w:val="20"/>
              </w:rPr>
            </w:pPr>
            <w:r w:rsidRPr="00C25217">
              <w:rPr>
                <w:rFonts w:cs="Arial"/>
                <w:sz w:val="20"/>
                <w:szCs w:val="20"/>
              </w:rPr>
              <w:t>5.3.7</w:t>
            </w:r>
          </w:p>
        </w:tc>
      </w:tr>
      <w:tr w:rsidR="001A1D34" w:rsidRPr="001A1D34" w14:paraId="16CDECB0"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8209D0E" w14:textId="3BE2D9AE" w:rsidR="00A87793" w:rsidRPr="00C25217" w:rsidRDefault="00A87793" w:rsidP="008F4477">
            <w:pPr>
              <w:rPr>
                <w:rFonts w:cs="Arial"/>
                <w:sz w:val="20"/>
                <w:szCs w:val="20"/>
              </w:rPr>
            </w:pPr>
            <w:r w:rsidRPr="00C25217">
              <w:rPr>
                <w:rFonts w:cs="Arial"/>
                <w:sz w:val="20"/>
                <w:szCs w:val="20"/>
              </w:rPr>
              <w:t>Serbest yağ asitleri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635D45C"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A20C90E" w14:textId="77777777" w:rsidR="00A87793" w:rsidRPr="00C25217" w:rsidRDefault="00A87793" w:rsidP="008F4477">
            <w:pPr>
              <w:jc w:val="center"/>
              <w:rPr>
                <w:rFonts w:cs="Arial"/>
                <w:sz w:val="20"/>
                <w:szCs w:val="20"/>
              </w:rPr>
            </w:pPr>
            <w:r w:rsidRPr="00C25217">
              <w:rPr>
                <w:rFonts w:cs="Arial"/>
                <w:sz w:val="20"/>
                <w:szCs w:val="20"/>
              </w:rPr>
              <w:t>5.3.8</w:t>
            </w:r>
          </w:p>
        </w:tc>
      </w:tr>
      <w:tr w:rsidR="001A1D34" w:rsidRPr="001A1D34" w14:paraId="6720C0B5"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4FDE42A" w14:textId="23E929DB" w:rsidR="00A87793" w:rsidRPr="00C25217" w:rsidRDefault="00A87793" w:rsidP="008F4477">
            <w:pPr>
              <w:rPr>
                <w:rFonts w:cs="Arial"/>
                <w:sz w:val="20"/>
                <w:szCs w:val="20"/>
              </w:rPr>
            </w:pPr>
            <w:r w:rsidRPr="00C25217">
              <w:rPr>
                <w:rFonts w:cs="Arial"/>
                <w:sz w:val="20"/>
                <w:szCs w:val="20"/>
              </w:rPr>
              <w:t>Peroksit değeri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B27235B"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7843CE4" w14:textId="77777777" w:rsidR="00A87793" w:rsidRPr="00C25217" w:rsidRDefault="00A87793" w:rsidP="008F4477">
            <w:pPr>
              <w:jc w:val="center"/>
              <w:rPr>
                <w:rFonts w:cs="Arial"/>
                <w:sz w:val="20"/>
                <w:szCs w:val="20"/>
              </w:rPr>
            </w:pPr>
            <w:r w:rsidRPr="00C25217">
              <w:rPr>
                <w:rFonts w:cs="Arial"/>
                <w:sz w:val="20"/>
                <w:szCs w:val="20"/>
              </w:rPr>
              <w:t>5.3.9</w:t>
            </w:r>
          </w:p>
        </w:tc>
      </w:tr>
      <w:tr w:rsidR="001A1D34" w:rsidRPr="001A1D34" w14:paraId="752045B4"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E8DBD56" w14:textId="3F84A8E5" w:rsidR="00A87793" w:rsidRPr="00C25217" w:rsidRDefault="00A87793" w:rsidP="008F4477">
            <w:pPr>
              <w:rPr>
                <w:rFonts w:cs="Arial"/>
                <w:sz w:val="20"/>
                <w:szCs w:val="20"/>
              </w:rPr>
            </w:pPr>
            <w:r w:rsidRPr="00C25217">
              <w:rPr>
                <w:rFonts w:cs="Arial"/>
                <w:sz w:val="20"/>
                <w:szCs w:val="20"/>
              </w:rPr>
              <w:t>Boyar madde aranması</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EA5876C"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F492BC0" w14:textId="77777777" w:rsidR="00A87793" w:rsidRPr="00C25217" w:rsidRDefault="00A87793" w:rsidP="008F4477">
            <w:pPr>
              <w:jc w:val="center"/>
              <w:rPr>
                <w:rFonts w:cs="Arial"/>
                <w:sz w:val="20"/>
                <w:szCs w:val="20"/>
              </w:rPr>
            </w:pPr>
            <w:r w:rsidRPr="00C25217">
              <w:rPr>
                <w:rFonts w:cs="Arial"/>
                <w:sz w:val="20"/>
                <w:szCs w:val="20"/>
              </w:rPr>
              <w:t>5.3.10</w:t>
            </w:r>
          </w:p>
        </w:tc>
      </w:tr>
      <w:tr w:rsidR="001A1D34" w:rsidRPr="001A1D34" w14:paraId="632F5ECA"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21F0C3D" w14:textId="77777777" w:rsidR="00A87793" w:rsidRPr="00C25217" w:rsidRDefault="00A87793" w:rsidP="008F4477">
            <w:pPr>
              <w:rPr>
                <w:rFonts w:cs="Arial"/>
                <w:sz w:val="20"/>
                <w:szCs w:val="20"/>
              </w:rPr>
            </w:pPr>
            <w:proofErr w:type="spellStart"/>
            <w:r w:rsidRPr="00C25217">
              <w:rPr>
                <w:rFonts w:cs="Arial"/>
                <w:sz w:val="20"/>
                <w:szCs w:val="20"/>
              </w:rPr>
              <w:t>Aflatoksin</w:t>
            </w:r>
            <w:proofErr w:type="spellEnd"/>
            <w:r w:rsidRPr="00C25217">
              <w:rPr>
                <w:rFonts w:cs="Arial"/>
                <w:sz w:val="20"/>
                <w:szCs w:val="20"/>
              </w:rPr>
              <w:t xml:space="preserve"> tayini</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C25781F" w14:textId="77777777" w:rsidR="00A87793" w:rsidRPr="00C25217" w:rsidRDefault="00A87793" w:rsidP="008F4477">
            <w:pPr>
              <w:jc w:val="center"/>
              <w:rPr>
                <w:rFonts w:cs="Arial"/>
                <w:sz w:val="20"/>
                <w:szCs w:val="20"/>
              </w:rPr>
            </w:pPr>
            <w:r w:rsidRPr="00C25217">
              <w:rPr>
                <w:rFonts w:cs="Arial"/>
                <w:sz w:val="20"/>
                <w:szCs w:val="20"/>
              </w:rPr>
              <w:t>4.2.2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47E0FC2" w14:textId="77777777" w:rsidR="00A87793" w:rsidRPr="00C25217" w:rsidRDefault="00A87793" w:rsidP="008F4477">
            <w:pPr>
              <w:jc w:val="center"/>
              <w:rPr>
                <w:rFonts w:cs="Arial"/>
                <w:sz w:val="20"/>
                <w:szCs w:val="20"/>
              </w:rPr>
            </w:pPr>
            <w:r w:rsidRPr="00C25217">
              <w:rPr>
                <w:rFonts w:cs="Arial"/>
                <w:sz w:val="20"/>
                <w:szCs w:val="20"/>
              </w:rPr>
              <w:t>5.3.11</w:t>
            </w:r>
          </w:p>
        </w:tc>
      </w:tr>
      <w:tr w:rsidR="001A1D34" w:rsidRPr="001A1D34" w14:paraId="2594D33F"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B545901" w14:textId="7AD3FD69" w:rsidR="00A87793" w:rsidRPr="00C25217" w:rsidRDefault="00A87793" w:rsidP="008F4477">
            <w:pPr>
              <w:rPr>
                <w:rFonts w:cs="Arial"/>
                <w:sz w:val="20"/>
                <w:szCs w:val="20"/>
              </w:rPr>
            </w:pPr>
            <w:r w:rsidRPr="00C25217">
              <w:rPr>
                <w:rFonts w:cs="Arial"/>
                <w:sz w:val="20"/>
                <w:szCs w:val="20"/>
              </w:rPr>
              <w:t>Maya ve küf</w:t>
            </w:r>
            <w:r w:rsidR="00FE27C7" w:rsidRPr="00C25217">
              <w:rPr>
                <w:rFonts w:cs="Arial"/>
                <w:sz w:val="20"/>
                <w:szCs w:val="20"/>
              </w:rPr>
              <w:t xml:space="preserve"> sayımı</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DE74B3C" w14:textId="77777777" w:rsidR="00A87793" w:rsidRPr="00C25217" w:rsidRDefault="00A87793" w:rsidP="008F4477">
            <w:pPr>
              <w:jc w:val="center"/>
              <w:rPr>
                <w:rFonts w:cs="Arial"/>
                <w:sz w:val="20"/>
                <w:szCs w:val="20"/>
              </w:rPr>
            </w:pPr>
            <w:r w:rsidRPr="00C25217">
              <w:rPr>
                <w:rFonts w:cs="Arial"/>
                <w:sz w:val="20"/>
                <w:szCs w:val="20"/>
              </w:rPr>
              <w:t>4.2.3</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D3E2EC4" w14:textId="77777777" w:rsidR="00A87793" w:rsidRPr="00C25217" w:rsidRDefault="00A87793" w:rsidP="008F4477">
            <w:pPr>
              <w:jc w:val="center"/>
              <w:rPr>
                <w:rFonts w:cs="Arial"/>
                <w:sz w:val="20"/>
                <w:szCs w:val="20"/>
              </w:rPr>
            </w:pPr>
            <w:r w:rsidRPr="00C25217">
              <w:rPr>
                <w:rFonts w:cs="Arial"/>
                <w:sz w:val="20"/>
                <w:szCs w:val="20"/>
              </w:rPr>
              <w:t>5.3.12</w:t>
            </w:r>
          </w:p>
        </w:tc>
      </w:tr>
      <w:tr w:rsidR="001A1D34" w:rsidRPr="001A1D34" w14:paraId="0EE0C5C9"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978DAA6" w14:textId="4B2C66D9" w:rsidR="00A87793" w:rsidRPr="00C25217" w:rsidRDefault="00A87793">
            <w:pPr>
              <w:rPr>
                <w:rFonts w:cs="Arial"/>
                <w:sz w:val="20"/>
                <w:szCs w:val="20"/>
              </w:rPr>
            </w:pPr>
            <w:r w:rsidRPr="00C25217">
              <w:rPr>
                <w:i/>
                <w:sz w:val="20"/>
                <w:szCs w:val="20"/>
              </w:rPr>
              <w:t>E</w:t>
            </w:r>
            <w:r w:rsidR="007449AE" w:rsidRPr="00C25217">
              <w:rPr>
                <w:i/>
                <w:sz w:val="20"/>
                <w:szCs w:val="20"/>
              </w:rPr>
              <w:t>.</w:t>
            </w:r>
            <w:r w:rsidRPr="00C25217">
              <w:rPr>
                <w:i/>
                <w:sz w:val="20"/>
                <w:szCs w:val="20"/>
              </w:rPr>
              <w:t xml:space="preserve"> </w:t>
            </w:r>
            <w:proofErr w:type="spellStart"/>
            <w:r w:rsidRPr="00C25217">
              <w:rPr>
                <w:i/>
                <w:sz w:val="20"/>
                <w:szCs w:val="20"/>
              </w:rPr>
              <w:t>coli</w:t>
            </w:r>
            <w:proofErr w:type="spellEnd"/>
            <w:r w:rsidR="00FE27C7" w:rsidRPr="00C25217">
              <w:rPr>
                <w:sz w:val="20"/>
                <w:szCs w:val="20"/>
              </w:rPr>
              <w:t xml:space="preserve"> sayımı</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68E614" w14:textId="77777777" w:rsidR="00A87793" w:rsidRPr="00C25217" w:rsidRDefault="00A87793" w:rsidP="008F4477">
            <w:pPr>
              <w:jc w:val="center"/>
              <w:rPr>
                <w:rFonts w:cs="Arial"/>
                <w:sz w:val="20"/>
                <w:szCs w:val="20"/>
              </w:rPr>
            </w:pPr>
            <w:r w:rsidRPr="00C25217">
              <w:rPr>
                <w:rFonts w:cs="Arial"/>
                <w:sz w:val="20"/>
                <w:szCs w:val="20"/>
              </w:rPr>
              <w:t>4.2.3</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F4F4397" w14:textId="77777777" w:rsidR="00A87793" w:rsidRPr="00C25217" w:rsidRDefault="00A87793" w:rsidP="008F4477">
            <w:pPr>
              <w:jc w:val="center"/>
              <w:rPr>
                <w:rFonts w:cs="Arial"/>
                <w:sz w:val="20"/>
                <w:szCs w:val="20"/>
              </w:rPr>
            </w:pPr>
            <w:r w:rsidRPr="00C25217">
              <w:rPr>
                <w:rFonts w:cs="Arial"/>
                <w:sz w:val="20"/>
                <w:szCs w:val="20"/>
              </w:rPr>
              <w:t>5.3.13</w:t>
            </w:r>
          </w:p>
        </w:tc>
      </w:tr>
      <w:tr w:rsidR="00FE27C7" w:rsidRPr="001A1D34" w14:paraId="6887AB79" w14:textId="77777777" w:rsidTr="00C25217">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EC897D2" w14:textId="377A3450" w:rsidR="00FE27C7" w:rsidRPr="00C25217" w:rsidRDefault="00FE27C7" w:rsidP="008F4477">
            <w:pPr>
              <w:rPr>
                <w:sz w:val="20"/>
                <w:szCs w:val="20"/>
              </w:rPr>
            </w:pPr>
            <w:r w:rsidRPr="00C25217">
              <w:rPr>
                <w:i/>
                <w:sz w:val="20"/>
                <w:szCs w:val="20"/>
              </w:rPr>
              <w:t xml:space="preserve">Salmonella </w:t>
            </w:r>
            <w:proofErr w:type="spellStart"/>
            <w:r w:rsidRPr="00C25217">
              <w:rPr>
                <w:i/>
                <w:sz w:val="20"/>
                <w:szCs w:val="20"/>
              </w:rPr>
              <w:t>spp</w:t>
            </w:r>
            <w:proofErr w:type="spellEnd"/>
            <w:r w:rsidRPr="00C25217">
              <w:rPr>
                <w:sz w:val="20"/>
                <w:szCs w:val="20"/>
              </w:rPr>
              <w:t xml:space="preserve">. </w:t>
            </w:r>
            <w:proofErr w:type="gramStart"/>
            <w:r w:rsidRPr="00C25217">
              <w:rPr>
                <w:sz w:val="20"/>
                <w:szCs w:val="20"/>
              </w:rPr>
              <w:t>aranması</w:t>
            </w:r>
            <w:proofErr w:type="gramEnd"/>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07516BA" w14:textId="59A3455A" w:rsidR="00FE27C7" w:rsidRPr="00C25217" w:rsidRDefault="00FE27C7" w:rsidP="008F4477">
            <w:pPr>
              <w:jc w:val="center"/>
              <w:rPr>
                <w:rFonts w:cs="Arial"/>
                <w:sz w:val="20"/>
                <w:szCs w:val="20"/>
              </w:rPr>
            </w:pPr>
            <w:r w:rsidRPr="00C25217">
              <w:rPr>
                <w:rFonts w:cs="Arial"/>
                <w:sz w:val="20"/>
                <w:szCs w:val="20"/>
              </w:rPr>
              <w:t>4.2.3</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F5A355" w14:textId="79E71F98" w:rsidR="00FE27C7" w:rsidRPr="00C25217" w:rsidRDefault="00FE27C7" w:rsidP="008F4477">
            <w:pPr>
              <w:jc w:val="center"/>
              <w:rPr>
                <w:rFonts w:cs="Arial"/>
                <w:sz w:val="20"/>
                <w:szCs w:val="20"/>
              </w:rPr>
            </w:pPr>
            <w:r w:rsidRPr="00C25217">
              <w:rPr>
                <w:rFonts w:cs="Arial"/>
                <w:sz w:val="20"/>
                <w:szCs w:val="20"/>
              </w:rPr>
              <w:t>5.3.14</w:t>
            </w:r>
          </w:p>
        </w:tc>
      </w:tr>
      <w:tr w:rsidR="001A1D34" w:rsidRPr="001A1D34" w14:paraId="5B985B6C"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0105FE6" w14:textId="77777777" w:rsidR="00A87793" w:rsidRPr="00C25217" w:rsidRDefault="00A87793" w:rsidP="008F4477">
            <w:pPr>
              <w:rPr>
                <w:rFonts w:cs="Arial"/>
                <w:sz w:val="20"/>
                <w:szCs w:val="20"/>
              </w:rPr>
            </w:pPr>
            <w:r w:rsidRPr="00C25217">
              <w:rPr>
                <w:rFonts w:cs="Arial"/>
                <w:sz w:val="20"/>
                <w:szCs w:val="20"/>
              </w:rPr>
              <w:t xml:space="preserve">Ambalaj </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F3BD703" w14:textId="77777777" w:rsidR="00A87793" w:rsidRPr="00C25217" w:rsidRDefault="00A87793" w:rsidP="008F4477">
            <w:pPr>
              <w:jc w:val="center"/>
              <w:rPr>
                <w:rFonts w:cs="Arial"/>
                <w:sz w:val="20"/>
                <w:szCs w:val="20"/>
              </w:rPr>
            </w:pPr>
            <w:r w:rsidRPr="00C25217">
              <w:rPr>
                <w:rFonts w:cs="Arial"/>
                <w:sz w:val="20"/>
                <w:szCs w:val="20"/>
              </w:rPr>
              <w:t>6.1</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5B493D6" w14:textId="77777777" w:rsidR="00A87793" w:rsidRPr="00C25217" w:rsidRDefault="00A87793" w:rsidP="008F4477">
            <w:pPr>
              <w:jc w:val="center"/>
              <w:rPr>
                <w:rFonts w:cs="Arial"/>
                <w:sz w:val="20"/>
                <w:szCs w:val="20"/>
              </w:rPr>
            </w:pPr>
            <w:r w:rsidRPr="00C25217">
              <w:rPr>
                <w:rFonts w:cs="Arial"/>
                <w:sz w:val="20"/>
                <w:szCs w:val="20"/>
              </w:rPr>
              <w:t>5.2.1</w:t>
            </w:r>
          </w:p>
        </w:tc>
      </w:tr>
      <w:tr w:rsidR="001A1D34" w:rsidRPr="001A1D34" w14:paraId="542FD2C1" w14:textId="77777777" w:rsidTr="007D1610">
        <w:tc>
          <w:tcPr>
            <w:tcW w:w="342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EF82089" w14:textId="77777777" w:rsidR="00A87793" w:rsidRPr="00C25217" w:rsidRDefault="00A87793" w:rsidP="008F4477">
            <w:pPr>
              <w:rPr>
                <w:rFonts w:cs="Arial"/>
                <w:sz w:val="20"/>
                <w:szCs w:val="20"/>
              </w:rPr>
            </w:pPr>
            <w:r w:rsidRPr="00C25217">
              <w:rPr>
                <w:rFonts w:cs="Arial"/>
                <w:sz w:val="20"/>
                <w:szCs w:val="20"/>
              </w:rPr>
              <w:t>İşaretleme</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00533F7" w14:textId="77777777" w:rsidR="00A87793" w:rsidRPr="00C25217" w:rsidRDefault="00A87793" w:rsidP="008F4477">
            <w:pPr>
              <w:jc w:val="center"/>
              <w:rPr>
                <w:rFonts w:cs="Arial"/>
                <w:sz w:val="20"/>
                <w:szCs w:val="20"/>
              </w:rPr>
            </w:pPr>
            <w:r w:rsidRPr="00C25217">
              <w:rPr>
                <w:rFonts w:cs="Arial"/>
                <w:sz w:val="20"/>
                <w:szCs w:val="20"/>
              </w:rPr>
              <w:t>6.2</w:t>
            </w:r>
          </w:p>
        </w:tc>
        <w:tc>
          <w:tcPr>
            <w:tcW w:w="3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2A73883" w14:textId="77777777" w:rsidR="00A87793" w:rsidRPr="00C25217" w:rsidRDefault="00A87793" w:rsidP="008F4477">
            <w:pPr>
              <w:jc w:val="center"/>
              <w:rPr>
                <w:rFonts w:cs="Arial"/>
                <w:sz w:val="20"/>
                <w:szCs w:val="20"/>
              </w:rPr>
            </w:pPr>
            <w:r w:rsidRPr="00C25217">
              <w:rPr>
                <w:rFonts w:cs="Arial"/>
                <w:sz w:val="20"/>
                <w:szCs w:val="20"/>
              </w:rPr>
              <w:t>5.2.1</w:t>
            </w:r>
          </w:p>
        </w:tc>
      </w:tr>
    </w:tbl>
    <w:p w14:paraId="6E20A614" w14:textId="77777777" w:rsidR="007F4615" w:rsidRPr="00A864B2" w:rsidRDefault="000C6994" w:rsidP="006D54B9">
      <w:pPr>
        <w:pStyle w:val="Balk1"/>
      </w:pPr>
      <w:bookmarkStart w:id="119" w:name="_Toc248044186"/>
      <w:bookmarkStart w:id="120" w:name="_Toc93310857"/>
      <w:bookmarkStart w:id="121" w:name="_Toc62548110"/>
      <w:bookmarkStart w:id="122" w:name="_Toc85272275"/>
      <w:bookmarkStart w:id="123" w:name="_Toc102560870"/>
      <w:bookmarkStart w:id="124" w:name="_Toc129147936"/>
      <w:r w:rsidRPr="00A864B2">
        <w:t>Numune alma, muayene ve deneyler</w:t>
      </w:r>
      <w:bookmarkStart w:id="125" w:name="_Toc248044187"/>
      <w:bookmarkEnd w:id="119"/>
      <w:bookmarkEnd w:id="120"/>
    </w:p>
    <w:p w14:paraId="7590417A" w14:textId="77777777" w:rsidR="000C6994" w:rsidRPr="00A864B2" w:rsidRDefault="000C6994" w:rsidP="006D54B9">
      <w:pPr>
        <w:pStyle w:val="Balk2"/>
        <w:tabs>
          <w:tab w:val="num" w:pos="0"/>
        </w:tabs>
        <w:ind w:left="0" w:firstLine="0"/>
      </w:pPr>
      <w:bookmarkStart w:id="126" w:name="_Toc93310858"/>
      <w:r w:rsidRPr="00A864B2">
        <w:t>Numune alma</w:t>
      </w:r>
      <w:bookmarkEnd w:id="125"/>
      <w:bookmarkEnd w:id="126"/>
    </w:p>
    <w:p w14:paraId="3A2CDB09" w14:textId="77777777" w:rsidR="000C6994" w:rsidRPr="00A864B2" w:rsidRDefault="000C6994" w:rsidP="000C6994">
      <w:pPr>
        <w:autoSpaceDE w:val="0"/>
        <w:autoSpaceDN w:val="0"/>
        <w:adjustRightInd w:val="0"/>
        <w:rPr>
          <w:rFonts w:cs="Arial"/>
          <w:szCs w:val="20"/>
        </w:rPr>
      </w:pPr>
      <w:r w:rsidRPr="00A864B2">
        <w:rPr>
          <w:rFonts w:cs="Arial"/>
          <w:szCs w:val="20"/>
        </w:rPr>
        <w:t>Tipi, ambalajı, ambalaj büyüklüğü, son tüketim tarihi, parti, seri veya kod numarası aynı olan ve bir defada muayeneye sunulan fındık ezmesi bir parti sayılır. Partiden TS 382’ye göre numune alınır.</w:t>
      </w:r>
    </w:p>
    <w:p w14:paraId="65DBA988" w14:textId="77777777" w:rsidR="000C6994" w:rsidRPr="00A864B2" w:rsidRDefault="007F4615" w:rsidP="006D54B9">
      <w:pPr>
        <w:pStyle w:val="Balk2"/>
        <w:autoSpaceDE w:val="0"/>
        <w:autoSpaceDN w:val="0"/>
        <w:adjustRightInd w:val="0"/>
        <w:rPr>
          <w:rFonts w:cs="Arial"/>
          <w:szCs w:val="20"/>
        </w:rPr>
      </w:pPr>
      <w:bookmarkStart w:id="127" w:name="_Toc248044188"/>
      <w:bookmarkStart w:id="128" w:name="_Toc93310859"/>
      <w:r w:rsidRPr="00A864B2">
        <w:t>Mu</w:t>
      </w:r>
      <w:r w:rsidR="000C6994" w:rsidRPr="00A864B2">
        <w:t>ayeneler</w:t>
      </w:r>
      <w:bookmarkEnd w:id="127"/>
      <w:bookmarkEnd w:id="128"/>
    </w:p>
    <w:bookmarkEnd w:id="121"/>
    <w:bookmarkEnd w:id="122"/>
    <w:bookmarkEnd w:id="123"/>
    <w:bookmarkEnd w:id="124"/>
    <w:p w14:paraId="3703A843" w14:textId="77777777" w:rsidR="000C6994" w:rsidRPr="00A864B2" w:rsidRDefault="000C6994" w:rsidP="006D54B9">
      <w:pPr>
        <w:pStyle w:val="Balk3"/>
      </w:pPr>
      <w:r w:rsidRPr="00A864B2">
        <w:t>Ambalaj muayenesi</w:t>
      </w:r>
    </w:p>
    <w:p w14:paraId="225AF4B9" w14:textId="77777777" w:rsidR="000C6994" w:rsidRPr="00A864B2" w:rsidRDefault="000C6994" w:rsidP="000C6994">
      <w:pPr>
        <w:autoSpaceDE w:val="0"/>
        <w:autoSpaceDN w:val="0"/>
        <w:adjustRightInd w:val="0"/>
        <w:rPr>
          <w:rFonts w:cs="Arial"/>
          <w:szCs w:val="20"/>
        </w:rPr>
      </w:pPr>
      <w:r w:rsidRPr="00A864B2">
        <w:rPr>
          <w:rFonts w:cs="Arial"/>
          <w:szCs w:val="20"/>
        </w:rPr>
        <w:t>Numunenin ambalajı bakılarak ve tartılarak muayene edilir. Sonucun Madde 6.1 ve Madde 6.2’ye uygun olup olmadığına bakılır.</w:t>
      </w:r>
    </w:p>
    <w:p w14:paraId="166B23A4" w14:textId="45B9DCE2" w:rsidR="000C6994" w:rsidRPr="00A864B2" w:rsidRDefault="000C6994" w:rsidP="000C6994">
      <w:pPr>
        <w:autoSpaceDE w:val="0"/>
        <w:autoSpaceDN w:val="0"/>
        <w:adjustRightInd w:val="0"/>
        <w:rPr>
          <w:rFonts w:cs="Arial,Bold"/>
          <w:b/>
          <w:bCs/>
        </w:rPr>
      </w:pPr>
      <w:r w:rsidRPr="00A864B2">
        <w:rPr>
          <w:rFonts w:cs="Arial,Bold"/>
          <w:b/>
          <w:bCs/>
        </w:rPr>
        <w:t>5.2.2</w:t>
      </w:r>
      <w:r w:rsidRPr="00A864B2">
        <w:rPr>
          <w:rFonts w:cs="Arial,Bold"/>
          <w:b/>
          <w:bCs/>
        </w:rPr>
        <w:tab/>
      </w:r>
      <w:r w:rsidR="001644C4">
        <w:rPr>
          <w:rFonts w:cs="Arial,Bold"/>
          <w:b/>
          <w:bCs/>
        </w:rPr>
        <w:t>D</w:t>
      </w:r>
      <w:r w:rsidRPr="00A864B2">
        <w:rPr>
          <w:rFonts w:cs="Arial,Bold"/>
          <w:b/>
          <w:bCs/>
        </w:rPr>
        <w:t>uyusal muayene</w:t>
      </w:r>
    </w:p>
    <w:p w14:paraId="27431A87" w14:textId="065BA07F" w:rsidR="000C6994" w:rsidRPr="00A864B2" w:rsidRDefault="001644C4" w:rsidP="000C6994">
      <w:pPr>
        <w:autoSpaceDE w:val="0"/>
        <w:autoSpaceDN w:val="0"/>
        <w:adjustRightInd w:val="0"/>
        <w:rPr>
          <w:rFonts w:cs="Arial"/>
          <w:szCs w:val="20"/>
        </w:rPr>
      </w:pPr>
      <w:r>
        <w:rPr>
          <w:rFonts w:cs="Arial"/>
          <w:szCs w:val="20"/>
        </w:rPr>
        <w:t>Antepfıstığı</w:t>
      </w:r>
      <w:r w:rsidRPr="00A864B2">
        <w:rPr>
          <w:rFonts w:cs="Arial"/>
          <w:szCs w:val="20"/>
        </w:rPr>
        <w:t xml:space="preserve"> </w:t>
      </w:r>
      <w:r w:rsidR="000C6994" w:rsidRPr="00A864B2">
        <w:rPr>
          <w:rFonts w:cs="Arial"/>
          <w:szCs w:val="20"/>
        </w:rPr>
        <w:t>ezmesinin fiziksel ve duyusal muayenesi bakılarak, tadılarak ve koklanarak yapılır. Sonucun Madde 4.2.1’e uygun olup olmadığına bakılır.</w:t>
      </w:r>
    </w:p>
    <w:p w14:paraId="545D7F9D" w14:textId="77777777" w:rsidR="000C6994" w:rsidRPr="00A864B2" w:rsidRDefault="00C21515" w:rsidP="006D54B9">
      <w:pPr>
        <w:pStyle w:val="Balk2"/>
      </w:pPr>
      <w:bookmarkStart w:id="129" w:name="_Toc93310860"/>
      <w:r w:rsidRPr="00A864B2">
        <w:t>Dene</w:t>
      </w:r>
      <w:r w:rsidR="00E4750D" w:rsidRPr="00A864B2">
        <w:t>y</w:t>
      </w:r>
      <w:r w:rsidRPr="00A864B2">
        <w:t>ler</w:t>
      </w:r>
      <w:bookmarkEnd w:id="129"/>
    </w:p>
    <w:p w14:paraId="21F58A52" w14:textId="77777777" w:rsidR="00C21515" w:rsidRPr="00A864B2" w:rsidRDefault="00E4750D" w:rsidP="006D54B9">
      <w:r w:rsidRPr="00A864B2">
        <w:rPr>
          <w:rFonts w:cs="Arial"/>
          <w:szCs w:val="20"/>
        </w:rPr>
        <w:t>Deneylerde TS EN ISO 3696 Sınıf 3’e uygun damıtık su veya buna eş değer saflıktaki su kullanılmalıdır. Kullanılan tüm reaktifler analitik saflıkta olmalı, ayarlı çözeltiler TS 545’e, belirteç çözeltileri ise TS 2104’e göre hazırlanmalıdır.</w:t>
      </w:r>
    </w:p>
    <w:p w14:paraId="63C82EEC" w14:textId="77777777" w:rsidR="000C6994" w:rsidRPr="00A864B2" w:rsidRDefault="000C6994" w:rsidP="006D54B9">
      <w:pPr>
        <w:pStyle w:val="Balk3"/>
      </w:pPr>
      <w:r w:rsidRPr="00A864B2">
        <w:t>Yağ tayini</w:t>
      </w:r>
    </w:p>
    <w:p w14:paraId="11BD0A59" w14:textId="77777777" w:rsidR="000C6994" w:rsidRPr="00A864B2" w:rsidRDefault="000C6994" w:rsidP="000C6994">
      <w:pPr>
        <w:autoSpaceDE w:val="0"/>
        <w:autoSpaceDN w:val="0"/>
        <w:adjustRightInd w:val="0"/>
        <w:rPr>
          <w:rFonts w:cs="Arial"/>
          <w:szCs w:val="20"/>
        </w:rPr>
      </w:pPr>
      <w:r w:rsidRPr="00A864B2">
        <w:rPr>
          <w:rFonts w:cs="Arial"/>
          <w:szCs w:val="20"/>
        </w:rPr>
        <w:t xml:space="preserve">Yağ tayini, </w:t>
      </w:r>
      <w:r w:rsidR="00E4750D" w:rsidRPr="00A864B2">
        <w:t>TS EN ISO 22630</w:t>
      </w:r>
      <w:r w:rsidR="00E4750D" w:rsidRPr="00A864B2">
        <w:rPr>
          <w:rFonts w:cs="Arial"/>
        </w:rPr>
        <w:t xml:space="preserve">’a </w:t>
      </w:r>
      <w:r w:rsidRPr="00A864B2">
        <w:rPr>
          <w:rFonts w:cs="Arial"/>
          <w:szCs w:val="20"/>
        </w:rPr>
        <w:t>göre yapılır. Sonucun Madde 4.2.2’ye uygun olup olmadığına bakılır.</w:t>
      </w:r>
    </w:p>
    <w:p w14:paraId="1C42C06A" w14:textId="77777777" w:rsidR="000C6994" w:rsidRPr="00A864B2" w:rsidRDefault="000C6994" w:rsidP="006D54B9">
      <w:pPr>
        <w:pStyle w:val="Balk3"/>
      </w:pPr>
      <w:r w:rsidRPr="00A864B2">
        <w:lastRenderedPageBreak/>
        <w:t>Protein tayini</w:t>
      </w:r>
    </w:p>
    <w:p w14:paraId="6B091FF7" w14:textId="77777777" w:rsidR="00580041" w:rsidRDefault="00CC35D2" w:rsidP="000C6994">
      <w:pPr>
        <w:autoSpaceDE w:val="0"/>
        <w:autoSpaceDN w:val="0"/>
        <w:adjustRightInd w:val="0"/>
      </w:pPr>
      <w:r w:rsidRPr="005D2A81">
        <w:t>Protein tayini TS EN ISO 5983-1 veya TS EN ISO 5983-2’ye göre yapılır. Burada “beher gram azotun ham protein çevrilme katsayısı” 6,25 yerine 5,3 alınır. Sonucun Madde 4.2.2’ye uygun olup olmadığına bakılır.</w:t>
      </w:r>
      <w:r>
        <w:t xml:space="preserve"> </w:t>
      </w:r>
    </w:p>
    <w:p w14:paraId="529E6D50" w14:textId="77777777" w:rsidR="00580041" w:rsidRPr="00A864B2" w:rsidRDefault="00580041" w:rsidP="00580041">
      <w:pPr>
        <w:pStyle w:val="Balk3"/>
      </w:pPr>
      <w:r w:rsidRPr="00A864B2">
        <w:t>Ham selüloz tayini</w:t>
      </w:r>
    </w:p>
    <w:p w14:paraId="47DC724E" w14:textId="0DD46A7B" w:rsidR="000C6994" w:rsidRPr="00A864B2" w:rsidRDefault="00580041" w:rsidP="00580041">
      <w:pPr>
        <w:autoSpaceDE w:val="0"/>
        <w:autoSpaceDN w:val="0"/>
        <w:adjustRightInd w:val="0"/>
        <w:rPr>
          <w:rFonts w:cs="Arial"/>
          <w:szCs w:val="20"/>
        </w:rPr>
      </w:pPr>
      <w:r w:rsidRPr="00A864B2">
        <w:rPr>
          <w:rFonts w:cs="Arial"/>
          <w:szCs w:val="20"/>
        </w:rPr>
        <w:t>Ham selüloz tayini, TS 4966’ya göre yapılır. Sonucun Madde 4.2.2’ye uygun olup olmadığına bakılır.</w:t>
      </w:r>
    </w:p>
    <w:p w14:paraId="6F1A0555" w14:textId="77777777" w:rsidR="000C6994" w:rsidRPr="00A864B2" w:rsidRDefault="00C8073E" w:rsidP="006D54B9">
      <w:pPr>
        <w:pStyle w:val="Balk3"/>
      </w:pPr>
      <w:r w:rsidRPr="00A864B2">
        <w:t>T</w:t>
      </w:r>
      <w:r w:rsidR="000C6994" w:rsidRPr="00A864B2">
        <w:t>oplam şeker tayini</w:t>
      </w:r>
    </w:p>
    <w:p w14:paraId="544B7667" w14:textId="3FDB88E8" w:rsidR="000C6994" w:rsidRDefault="000C6994" w:rsidP="000C6994">
      <w:pPr>
        <w:autoSpaceDE w:val="0"/>
        <w:autoSpaceDN w:val="0"/>
        <w:adjustRightInd w:val="0"/>
        <w:rPr>
          <w:rFonts w:cs="Arial"/>
          <w:szCs w:val="20"/>
        </w:rPr>
      </w:pPr>
      <w:r w:rsidRPr="00A864B2">
        <w:rPr>
          <w:rFonts w:cs="Arial"/>
          <w:szCs w:val="20"/>
        </w:rPr>
        <w:t>Toplam şeker tayini, TS 1466’ya göre yapılır. Sonucun Madde 4.2.2’ye uygun olup olmadığına bakılır.</w:t>
      </w:r>
    </w:p>
    <w:p w14:paraId="642010C3" w14:textId="6857BDBF" w:rsidR="00580041" w:rsidRDefault="00580041" w:rsidP="00C25217">
      <w:pPr>
        <w:pStyle w:val="Balk3"/>
      </w:pPr>
      <w:r>
        <w:t>Nişasta tayini</w:t>
      </w:r>
    </w:p>
    <w:p w14:paraId="09172407" w14:textId="56E9C561" w:rsidR="00580041" w:rsidRPr="00580041" w:rsidRDefault="00580041" w:rsidP="00C25217">
      <w:r>
        <w:rPr>
          <w:rFonts w:cs="Arial"/>
          <w:szCs w:val="20"/>
        </w:rPr>
        <w:t>Nişasta tayini, TS EN ISO 10520' e göre yapılır ve sonucun Madde 4.2.2' ye uygun olup olmadığına bakılır.</w:t>
      </w:r>
    </w:p>
    <w:p w14:paraId="72903618" w14:textId="77777777" w:rsidR="00580041" w:rsidRPr="00A864B2" w:rsidRDefault="00580041" w:rsidP="00580041">
      <w:pPr>
        <w:pStyle w:val="Balk3"/>
      </w:pPr>
      <w:bookmarkStart w:id="130" w:name="_Toc62548120"/>
      <w:r w:rsidRPr="00A864B2">
        <w:t>Kül tayini</w:t>
      </w:r>
    </w:p>
    <w:p w14:paraId="10B281E5" w14:textId="2905B16C" w:rsidR="003507CF" w:rsidRPr="00A864B2" w:rsidRDefault="00580041" w:rsidP="00580041">
      <w:pPr>
        <w:autoSpaceDE w:val="0"/>
        <w:autoSpaceDN w:val="0"/>
        <w:adjustRightInd w:val="0"/>
        <w:rPr>
          <w:rFonts w:cs="Arial"/>
          <w:szCs w:val="20"/>
        </w:rPr>
      </w:pPr>
      <w:r w:rsidRPr="00A864B2">
        <w:rPr>
          <w:rFonts w:cs="Arial"/>
          <w:szCs w:val="20"/>
        </w:rPr>
        <w:t>Kül tayini, TS 2131 ISO 928’e göre yapılır. Sonucun madde 4.2.2’ye uygun olup olmadığına bakılır.</w:t>
      </w:r>
    </w:p>
    <w:p w14:paraId="4DB6A374" w14:textId="77777777" w:rsidR="003507CF" w:rsidRDefault="003507CF" w:rsidP="00C25217">
      <w:pPr>
        <w:pStyle w:val="Balk3"/>
      </w:pPr>
      <w:r>
        <w:t>Rutubet muhtevasının tayini</w:t>
      </w:r>
    </w:p>
    <w:p w14:paraId="18CFC6C9" w14:textId="0428EC2D" w:rsidR="000C6994" w:rsidRPr="00A864B2" w:rsidRDefault="003507CF" w:rsidP="00C25217">
      <w:pPr>
        <w:rPr>
          <w:rFonts w:cs="Arial"/>
          <w:szCs w:val="20"/>
        </w:rPr>
      </w:pPr>
      <w:r>
        <w:t xml:space="preserve">Rutubet muhtevasının tayini, </w:t>
      </w:r>
      <w:r>
        <w:rPr>
          <w:rFonts w:cs="Arial"/>
          <w:szCs w:val="20"/>
        </w:rPr>
        <w:t xml:space="preserve">TS ISO </w:t>
      </w:r>
      <w:smartTag w:uri="urn:schemas-microsoft-com:office:smarttags" w:element="metricconverter">
        <w:smartTagPr>
          <w:attr w:name="ProductID" w:val="771'"/>
        </w:smartTagPr>
        <w:r>
          <w:rPr>
            <w:rFonts w:cs="Arial"/>
            <w:szCs w:val="20"/>
          </w:rPr>
          <w:t>771'</w:t>
        </w:r>
      </w:smartTag>
      <w:r>
        <w:rPr>
          <w:rFonts w:cs="Arial"/>
          <w:szCs w:val="20"/>
        </w:rPr>
        <w:t xml:space="preserve"> e göre yapılır ve sonucun Madde 4.2.2' ye uygun olup olmadığına bakılır.</w:t>
      </w:r>
    </w:p>
    <w:p w14:paraId="7609D3F9" w14:textId="77777777" w:rsidR="000C6994" w:rsidRPr="00A864B2" w:rsidRDefault="00C8073E" w:rsidP="006D54B9">
      <w:pPr>
        <w:pStyle w:val="Balk3"/>
      </w:pPr>
      <w:r w:rsidRPr="00A864B2">
        <w:t xml:space="preserve">Serbest yağ asitleri (Özütlenmiş yağda) </w:t>
      </w:r>
      <w:r w:rsidR="000C6994" w:rsidRPr="00A864B2">
        <w:t>tayini</w:t>
      </w:r>
    </w:p>
    <w:p w14:paraId="38F56A9E" w14:textId="69D0BB7B" w:rsidR="000C6994" w:rsidRPr="00A864B2" w:rsidRDefault="000C6994" w:rsidP="000C6994">
      <w:pPr>
        <w:autoSpaceDE w:val="0"/>
        <w:autoSpaceDN w:val="0"/>
        <w:adjustRightInd w:val="0"/>
        <w:rPr>
          <w:rFonts w:cs="Arial"/>
          <w:szCs w:val="20"/>
        </w:rPr>
      </w:pPr>
      <w:r w:rsidRPr="00A864B2">
        <w:rPr>
          <w:rFonts w:cs="Arial"/>
          <w:szCs w:val="20"/>
        </w:rPr>
        <w:t>Özütlenmiş yağda serbest yağ asitleri tayini, TS EN ISO 660’a göre yapılır. Sonucun Madde 4.2.2’ye uygun olup olmadığına bakılır.</w:t>
      </w:r>
    </w:p>
    <w:p w14:paraId="66CA2BBF" w14:textId="77777777" w:rsidR="000C6994" w:rsidRPr="00A864B2" w:rsidRDefault="000C6994" w:rsidP="006D54B9">
      <w:pPr>
        <w:pStyle w:val="Balk3"/>
      </w:pPr>
      <w:r w:rsidRPr="00A864B2">
        <w:t>Peroksit değeri tayini</w:t>
      </w:r>
    </w:p>
    <w:p w14:paraId="74FD2602" w14:textId="5949B1E4" w:rsidR="000C6994" w:rsidRDefault="000C6994" w:rsidP="000C6994">
      <w:pPr>
        <w:autoSpaceDE w:val="0"/>
        <w:autoSpaceDN w:val="0"/>
        <w:adjustRightInd w:val="0"/>
        <w:rPr>
          <w:rFonts w:cs="Arial"/>
          <w:szCs w:val="20"/>
        </w:rPr>
      </w:pPr>
      <w:r w:rsidRPr="00A864B2">
        <w:rPr>
          <w:rFonts w:cs="Arial"/>
          <w:szCs w:val="20"/>
        </w:rPr>
        <w:t>Peroksit değeri tayini</w:t>
      </w:r>
      <w:r w:rsidR="003507CF">
        <w:rPr>
          <w:rFonts w:cs="Arial"/>
          <w:szCs w:val="20"/>
        </w:rPr>
        <w:t>,</w:t>
      </w:r>
      <w:r w:rsidRPr="00A864B2">
        <w:rPr>
          <w:rFonts w:cs="Arial"/>
          <w:szCs w:val="20"/>
        </w:rPr>
        <w:t xml:space="preserve"> numuneden özütlenmiş yağda TS EN ISO 3960’a göre yapılır. Sonucun Madde 4.2.2’e uygun olup olmadığına bakılır</w:t>
      </w:r>
      <w:r w:rsidR="003507CF">
        <w:rPr>
          <w:rFonts w:cs="Arial"/>
          <w:szCs w:val="20"/>
        </w:rPr>
        <w:t>.</w:t>
      </w:r>
    </w:p>
    <w:p w14:paraId="10188FED" w14:textId="457794DC" w:rsidR="003507CF" w:rsidRDefault="003507CF" w:rsidP="003507CF">
      <w:pPr>
        <w:pStyle w:val="Balk3"/>
      </w:pPr>
      <w:r>
        <w:t>Boyar madde tayini</w:t>
      </w:r>
    </w:p>
    <w:p w14:paraId="7B3A5051" w14:textId="21F06C6C" w:rsidR="003507CF" w:rsidRPr="00A864B2" w:rsidRDefault="003507CF" w:rsidP="00C25217">
      <w:pPr>
        <w:rPr>
          <w:rFonts w:cs="Arial"/>
          <w:szCs w:val="20"/>
        </w:rPr>
      </w:pPr>
      <w:bookmarkStart w:id="131" w:name="_Toc229298922"/>
      <w:r>
        <w:rPr>
          <w:rFonts w:cs="Arial"/>
          <w:szCs w:val="20"/>
        </w:rPr>
        <w:t>Boyar madde tayini, TS 7780'e göre yapılır ve sonucun Madde 4.2.2' ye uygun olup olmadığına</w:t>
      </w:r>
      <w:bookmarkEnd w:id="131"/>
      <w:r>
        <w:rPr>
          <w:rFonts w:cs="Arial"/>
          <w:szCs w:val="20"/>
        </w:rPr>
        <w:t xml:space="preserve"> bakılır.</w:t>
      </w:r>
    </w:p>
    <w:p w14:paraId="2EA822F3" w14:textId="5E957C6C" w:rsidR="000C6994" w:rsidRPr="00A864B2" w:rsidRDefault="00027AA3" w:rsidP="006D54B9">
      <w:pPr>
        <w:pStyle w:val="Balk3"/>
        <w:rPr>
          <w:rFonts w:cs="Arial"/>
        </w:rPr>
      </w:pPr>
      <w:proofErr w:type="spellStart"/>
      <w:r w:rsidRPr="00A864B2">
        <w:rPr>
          <w:rFonts w:cs="Arial"/>
        </w:rPr>
        <w:t>Aflatoksin</w:t>
      </w:r>
      <w:proofErr w:type="spellEnd"/>
      <w:r w:rsidRPr="00A864B2">
        <w:rPr>
          <w:rFonts w:cs="Arial"/>
        </w:rPr>
        <w:t xml:space="preserve"> B</w:t>
      </w:r>
      <w:proofErr w:type="gramStart"/>
      <w:r w:rsidRPr="00A864B2">
        <w:rPr>
          <w:rFonts w:cs="Arial"/>
          <w:vertAlign w:val="subscript"/>
        </w:rPr>
        <w:t xml:space="preserve">1  </w:t>
      </w:r>
      <w:r w:rsidRPr="00A864B2">
        <w:rPr>
          <w:rFonts w:cs="Arial"/>
        </w:rPr>
        <w:t>ve</w:t>
      </w:r>
      <w:proofErr w:type="gramEnd"/>
      <w:r w:rsidRPr="00A864B2">
        <w:rPr>
          <w:rFonts w:cs="Arial"/>
        </w:rPr>
        <w:t xml:space="preserve"> </w:t>
      </w:r>
      <w:proofErr w:type="spellStart"/>
      <w:r w:rsidR="009047A3">
        <w:rPr>
          <w:rFonts w:cs="Arial"/>
        </w:rPr>
        <w:t>A</w:t>
      </w:r>
      <w:r w:rsidRPr="00A864B2">
        <w:rPr>
          <w:rFonts w:cs="Arial"/>
        </w:rPr>
        <w:t>flatoksin</w:t>
      </w:r>
      <w:proofErr w:type="spellEnd"/>
      <w:r w:rsidRPr="00A864B2">
        <w:rPr>
          <w:rFonts w:cs="Arial"/>
        </w:rPr>
        <w:t xml:space="preserve"> toplam (B</w:t>
      </w:r>
      <w:r w:rsidRPr="00A864B2">
        <w:rPr>
          <w:rFonts w:cs="Arial"/>
          <w:vertAlign w:val="subscript"/>
        </w:rPr>
        <w:t xml:space="preserve">1 </w:t>
      </w:r>
      <w:r w:rsidR="00A82C31">
        <w:rPr>
          <w:rFonts w:cs="Arial"/>
        </w:rPr>
        <w:t xml:space="preserve">+ </w:t>
      </w:r>
      <w:r w:rsidRPr="00A864B2">
        <w:rPr>
          <w:rFonts w:cs="Arial"/>
        </w:rPr>
        <w:t>B</w:t>
      </w:r>
      <w:r w:rsidRPr="00A864B2">
        <w:rPr>
          <w:rFonts w:cs="Arial"/>
          <w:vertAlign w:val="subscript"/>
        </w:rPr>
        <w:t xml:space="preserve">2 </w:t>
      </w:r>
      <w:r w:rsidR="00A82C31">
        <w:rPr>
          <w:rFonts w:cs="Arial"/>
        </w:rPr>
        <w:t>+</w:t>
      </w:r>
      <w:r w:rsidRPr="00A864B2">
        <w:rPr>
          <w:rFonts w:cs="Arial"/>
          <w:vertAlign w:val="subscript"/>
        </w:rPr>
        <w:t xml:space="preserve"> </w:t>
      </w:r>
      <w:r w:rsidRPr="00A864B2">
        <w:rPr>
          <w:rFonts w:cs="Arial"/>
        </w:rPr>
        <w:t>G</w:t>
      </w:r>
      <w:r w:rsidRPr="00A864B2">
        <w:rPr>
          <w:rFonts w:cs="Arial"/>
          <w:vertAlign w:val="subscript"/>
        </w:rPr>
        <w:t xml:space="preserve">1 </w:t>
      </w:r>
      <w:r w:rsidR="00A82C31">
        <w:rPr>
          <w:rFonts w:cs="Arial"/>
        </w:rPr>
        <w:t>+</w:t>
      </w:r>
      <w:r w:rsidRPr="00A864B2">
        <w:rPr>
          <w:rFonts w:cs="Arial"/>
          <w:vertAlign w:val="subscript"/>
        </w:rPr>
        <w:t xml:space="preserve"> </w:t>
      </w:r>
      <w:r w:rsidRPr="00A864B2">
        <w:rPr>
          <w:rFonts w:cs="Arial"/>
        </w:rPr>
        <w:t>G</w:t>
      </w:r>
      <w:r w:rsidRPr="00A864B2">
        <w:rPr>
          <w:rFonts w:cs="Arial"/>
          <w:vertAlign w:val="subscript"/>
        </w:rPr>
        <w:t>2</w:t>
      </w:r>
      <w:r w:rsidRPr="00A864B2">
        <w:t xml:space="preserve"> ) </w:t>
      </w:r>
      <w:r w:rsidRPr="00A864B2">
        <w:rPr>
          <w:rFonts w:cs="Arial"/>
        </w:rPr>
        <w:t>tayini</w:t>
      </w:r>
    </w:p>
    <w:p w14:paraId="03518073" w14:textId="13A3A9DD" w:rsidR="00027AA3" w:rsidRDefault="00027AA3" w:rsidP="006D54B9">
      <w:proofErr w:type="spellStart"/>
      <w:r w:rsidRPr="00A864B2">
        <w:t>Aflatoksin</w:t>
      </w:r>
      <w:proofErr w:type="spellEnd"/>
      <w:r w:rsidR="00A82C31">
        <w:t xml:space="preserve"> </w:t>
      </w:r>
      <w:r w:rsidR="00A82C31" w:rsidRPr="00A864B2">
        <w:rPr>
          <w:rFonts w:cs="Arial"/>
        </w:rPr>
        <w:t>B</w:t>
      </w:r>
      <w:proofErr w:type="gramStart"/>
      <w:r w:rsidR="00A82C31" w:rsidRPr="00A864B2">
        <w:rPr>
          <w:rFonts w:cs="Arial"/>
          <w:vertAlign w:val="subscript"/>
        </w:rPr>
        <w:t xml:space="preserve">1  </w:t>
      </w:r>
      <w:r w:rsidR="00A82C31" w:rsidRPr="00A864B2">
        <w:rPr>
          <w:rFonts w:cs="Arial"/>
        </w:rPr>
        <w:t>ve</w:t>
      </w:r>
      <w:proofErr w:type="gramEnd"/>
      <w:r w:rsidR="00A82C31" w:rsidRPr="00A864B2">
        <w:rPr>
          <w:rFonts w:cs="Arial"/>
        </w:rPr>
        <w:t xml:space="preserve"> </w:t>
      </w:r>
      <w:proofErr w:type="spellStart"/>
      <w:r w:rsidR="00A82C31">
        <w:rPr>
          <w:rFonts w:cs="Arial"/>
        </w:rPr>
        <w:t>A</w:t>
      </w:r>
      <w:r w:rsidR="00A82C31" w:rsidRPr="00A864B2">
        <w:rPr>
          <w:rFonts w:cs="Arial"/>
        </w:rPr>
        <w:t>flatoksin</w:t>
      </w:r>
      <w:proofErr w:type="spellEnd"/>
      <w:r w:rsidR="00A82C31" w:rsidRPr="00A864B2">
        <w:rPr>
          <w:rFonts w:cs="Arial"/>
        </w:rPr>
        <w:t xml:space="preserve"> toplam (B</w:t>
      </w:r>
      <w:r w:rsidR="00A82C31" w:rsidRPr="00A864B2">
        <w:rPr>
          <w:rFonts w:cs="Arial"/>
          <w:vertAlign w:val="subscript"/>
        </w:rPr>
        <w:t xml:space="preserve">1 </w:t>
      </w:r>
      <w:r w:rsidR="00A82C31">
        <w:rPr>
          <w:rFonts w:cs="Arial"/>
        </w:rPr>
        <w:t>+</w:t>
      </w:r>
      <w:r w:rsidR="00A82C31" w:rsidRPr="00A864B2">
        <w:rPr>
          <w:rFonts w:cs="Arial"/>
          <w:vertAlign w:val="subscript"/>
        </w:rPr>
        <w:t xml:space="preserve"> </w:t>
      </w:r>
      <w:r w:rsidR="00A82C31" w:rsidRPr="00A864B2">
        <w:rPr>
          <w:rFonts w:cs="Arial"/>
        </w:rPr>
        <w:t>B</w:t>
      </w:r>
      <w:r w:rsidR="00A82C31" w:rsidRPr="00A864B2">
        <w:rPr>
          <w:rFonts w:cs="Arial"/>
          <w:vertAlign w:val="subscript"/>
        </w:rPr>
        <w:t xml:space="preserve">2 </w:t>
      </w:r>
      <w:r w:rsidR="00A82C31">
        <w:rPr>
          <w:rFonts w:cs="Arial"/>
        </w:rPr>
        <w:t>+</w:t>
      </w:r>
      <w:r w:rsidR="00A82C31" w:rsidRPr="00A864B2">
        <w:rPr>
          <w:rFonts w:cs="Arial"/>
          <w:vertAlign w:val="subscript"/>
        </w:rPr>
        <w:t xml:space="preserve"> </w:t>
      </w:r>
      <w:r w:rsidR="00A82C31" w:rsidRPr="00A864B2">
        <w:rPr>
          <w:rFonts w:cs="Arial"/>
        </w:rPr>
        <w:t>G</w:t>
      </w:r>
      <w:r w:rsidR="00A82C31" w:rsidRPr="00A864B2">
        <w:rPr>
          <w:rFonts w:cs="Arial"/>
          <w:vertAlign w:val="subscript"/>
        </w:rPr>
        <w:t>1 +</w:t>
      </w:r>
      <w:r w:rsidR="00A82C31">
        <w:rPr>
          <w:rFonts w:cs="Arial"/>
        </w:rPr>
        <w:t>+</w:t>
      </w:r>
      <w:r w:rsidR="00A82C31" w:rsidRPr="00A864B2">
        <w:rPr>
          <w:rFonts w:cs="Arial"/>
        </w:rPr>
        <w:t>G</w:t>
      </w:r>
      <w:r w:rsidR="00A82C31" w:rsidRPr="00A864B2">
        <w:rPr>
          <w:rFonts w:cs="Arial"/>
          <w:vertAlign w:val="subscript"/>
        </w:rPr>
        <w:t>2</w:t>
      </w:r>
      <w:r w:rsidR="00A82C31" w:rsidRPr="00A864B2">
        <w:t xml:space="preserve"> )</w:t>
      </w:r>
      <w:r w:rsidRPr="00A864B2">
        <w:t xml:space="preserve"> tayini, TS EN ISO 16050’ye göre yapılır ve sonucun Madde 4.2.2’ye uygun olup olmadığına bakılır.</w:t>
      </w:r>
    </w:p>
    <w:p w14:paraId="37ACEF64" w14:textId="77777777" w:rsidR="007449AE" w:rsidRPr="00A864B2" w:rsidRDefault="007449AE" w:rsidP="007449AE">
      <w:pPr>
        <w:pStyle w:val="Balk3"/>
        <w:ind w:left="709" w:hanging="709"/>
      </w:pPr>
      <w:r w:rsidRPr="00A864B2">
        <w:t>Maya ve küf sayımı</w:t>
      </w:r>
    </w:p>
    <w:p w14:paraId="30ABA057" w14:textId="006891A5" w:rsidR="007449AE" w:rsidRPr="00A864B2" w:rsidRDefault="007449AE" w:rsidP="007449AE">
      <w:r w:rsidRPr="00A864B2">
        <w:rPr>
          <w:rFonts w:cs="Arial"/>
          <w:szCs w:val="20"/>
        </w:rPr>
        <w:t>Maya ve küf sayımı, TS ISO 21527-2’ye göre yapılır. Sonucun Madde 4.2.3’e uygun olup olmadığına bakılır.</w:t>
      </w:r>
    </w:p>
    <w:p w14:paraId="68B969C8" w14:textId="77777777" w:rsidR="000C6994" w:rsidRPr="00A864B2" w:rsidRDefault="000C6994" w:rsidP="006D54B9">
      <w:pPr>
        <w:pStyle w:val="Balk3"/>
        <w:ind w:left="709" w:hanging="709"/>
        <w:rPr>
          <w:rFonts w:cs="Arial,Bold"/>
        </w:rPr>
      </w:pPr>
      <w:bookmarkStart w:id="132" w:name="_Toc129147939"/>
      <w:bookmarkEnd w:id="130"/>
      <w:proofErr w:type="gramStart"/>
      <w:r w:rsidRPr="00A864B2">
        <w:rPr>
          <w:i/>
        </w:rPr>
        <w:t>E.coli</w:t>
      </w:r>
      <w:proofErr w:type="gramEnd"/>
      <w:r w:rsidRPr="00A864B2">
        <w:t xml:space="preserve"> </w:t>
      </w:r>
      <w:r w:rsidRPr="00A864B2">
        <w:rPr>
          <w:rFonts w:cs="Arial,Bold"/>
        </w:rPr>
        <w:t>sayımı</w:t>
      </w:r>
    </w:p>
    <w:p w14:paraId="11F9C95E" w14:textId="6C9F2320" w:rsidR="000C6994" w:rsidRDefault="000C6994" w:rsidP="000C6994">
      <w:pPr>
        <w:autoSpaceDE w:val="0"/>
        <w:autoSpaceDN w:val="0"/>
        <w:adjustRightInd w:val="0"/>
        <w:rPr>
          <w:rFonts w:cs="Arial"/>
          <w:szCs w:val="20"/>
        </w:rPr>
      </w:pPr>
      <w:proofErr w:type="gramStart"/>
      <w:r w:rsidRPr="00A864B2">
        <w:rPr>
          <w:rFonts w:cs="Arial,Italic"/>
          <w:i/>
          <w:iCs/>
          <w:szCs w:val="20"/>
        </w:rPr>
        <w:t>E.coli</w:t>
      </w:r>
      <w:proofErr w:type="gramEnd"/>
      <w:r w:rsidRPr="00A864B2">
        <w:rPr>
          <w:rFonts w:cs="Arial,Italic"/>
          <w:i/>
          <w:iCs/>
          <w:szCs w:val="20"/>
        </w:rPr>
        <w:t xml:space="preserve"> </w:t>
      </w:r>
      <w:r w:rsidR="008C7E19" w:rsidRPr="00A864B2">
        <w:rPr>
          <w:rFonts w:cs="Arial"/>
          <w:szCs w:val="20"/>
        </w:rPr>
        <w:t>sayımı, TS</w:t>
      </w:r>
      <w:r w:rsidRPr="00A864B2">
        <w:rPr>
          <w:rFonts w:cs="Arial"/>
          <w:szCs w:val="20"/>
        </w:rPr>
        <w:t xml:space="preserve"> ISO 7251’e göre yapılır. Sonucun Madde 4.2.3’e uygun olup olmadığına bakılır.</w:t>
      </w:r>
    </w:p>
    <w:p w14:paraId="7ECF5A5E" w14:textId="0B363792" w:rsidR="00D932D4" w:rsidRDefault="00D932D4" w:rsidP="00C25217">
      <w:pPr>
        <w:pStyle w:val="Balk3"/>
        <w:rPr>
          <w:rFonts w:cs="Arial"/>
          <w:szCs w:val="20"/>
        </w:rPr>
      </w:pPr>
      <w:r w:rsidRPr="004A0A2E">
        <w:rPr>
          <w:rFonts w:cs="Arial"/>
          <w:i/>
          <w:szCs w:val="20"/>
        </w:rPr>
        <w:t xml:space="preserve">Salmonella </w:t>
      </w:r>
      <w:proofErr w:type="spellStart"/>
      <w:r w:rsidRPr="004A0A2E">
        <w:rPr>
          <w:rFonts w:cs="Arial"/>
          <w:i/>
          <w:szCs w:val="20"/>
        </w:rPr>
        <w:t>spp</w:t>
      </w:r>
      <w:proofErr w:type="spellEnd"/>
      <w:r w:rsidRPr="004A0A2E">
        <w:rPr>
          <w:rFonts w:cs="Arial"/>
          <w:i/>
          <w:szCs w:val="20"/>
        </w:rPr>
        <w:t>.</w:t>
      </w:r>
      <w:r>
        <w:rPr>
          <w:rFonts w:cs="Arial"/>
          <w:szCs w:val="20"/>
        </w:rPr>
        <w:t xml:space="preserve"> </w:t>
      </w:r>
      <w:proofErr w:type="gramStart"/>
      <w:r>
        <w:rPr>
          <w:rFonts w:cs="Arial"/>
          <w:szCs w:val="20"/>
        </w:rPr>
        <w:t>aranması</w:t>
      </w:r>
      <w:proofErr w:type="gramEnd"/>
    </w:p>
    <w:p w14:paraId="39FE90DD" w14:textId="21F12CDB" w:rsidR="00D932D4" w:rsidRPr="00D932D4" w:rsidRDefault="00D932D4" w:rsidP="00C25217">
      <w:r w:rsidRPr="004A0A2E">
        <w:rPr>
          <w:rFonts w:cs="Arial"/>
          <w:i/>
          <w:szCs w:val="20"/>
        </w:rPr>
        <w:t xml:space="preserve">Salmonella </w:t>
      </w:r>
      <w:proofErr w:type="spellStart"/>
      <w:r w:rsidRPr="004A0A2E">
        <w:rPr>
          <w:rFonts w:cs="Arial"/>
          <w:i/>
          <w:szCs w:val="20"/>
        </w:rPr>
        <w:t>spp</w:t>
      </w:r>
      <w:proofErr w:type="spellEnd"/>
      <w:r w:rsidRPr="004A0A2E">
        <w:rPr>
          <w:rFonts w:cs="Arial"/>
          <w:i/>
          <w:szCs w:val="20"/>
        </w:rPr>
        <w:t>.</w:t>
      </w:r>
      <w:r>
        <w:rPr>
          <w:rFonts w:cs="Arial"/>
          <w:szCs w:val="20"/>
        </w:rPr>
        <w:t xml:space="preserve"> </w:t>
      </w:r>
      <w:proofErr w:type="gramStart"/>
      <w:r>
        <w:rPr>
          <w:rFonts w:cs="Arial"/>
          <w:szCs w:val="20"/>
        </w:rPr>
        <w:t>aranması</w:t>
      </w:r>
      <w:proofErr w:type="gramEnd"/>
      <w:r>
        <w:rPr>
          <w:rFonts w:cs="Arial"/>
          <w:szCs w:val="20"/>
        </w:rPr>
        <w:t xml:space="preserve">, </w:t>
      </w:r>
      <w:r w:rsidRPr="00E16203">
        <w:rPr>
          <w:rFonts w:ascii="Arial" w:eastAsia="Times New Roman" w:hAnsi="Arial"/>
          <w:noProof/>
          <w:sz w:val="20"/>
          <w:szCs w:val="24"/>
          <w:lang w:eastAsia="tr-TR"/>
        </w:rPr>
        <w:t>TS</w:t>
      </w:r>
      <w:r>
        <w:rPr>
          <w:rFonts w:ascii="Arial" w:eastAsia="Times New Roman" w:hAnsi="Arial"/>
          <w:noProof/>
          <w:sz w:val="20"/>
          <w:szCs w:val="24"/>
          <w:lang w:eastAsia="tr-TR"/>
        </w:rPr>
        <w:t xml:space="preserve"> EN ISO 6579-1’</w:t>
      </w:r>
      <w:r w:rsidRPr="00E16203">
        <w:rPr>
          <w:rFonts w:ascii="Arial" w:eastAsia="Times New Roman" w:hAnsi="Arial"/>
          <w:noProof/>
          <w:sz w:val="20"/>
          <w:szCs w:val="24"/>
          <w:lang w:eastAsia="tr-TR"/>
        </w:rPr>
        <w:t>e göre yapılır. Sonucun Madde</w:t>
      </w:r>
      <w:r>
        <w:rPr>
          <w:rFonts w:ascii="Arial" w:eastAsia="Times New Roman" w:hAnsi="Arial"/>
          <w:noProof/>
          <w:sz w:val="20"/>
          <w:szCs w:val="24"/>
          <w:lang w:eastAsia="tr-TR"/>
        </w:rPr>
        <w:t xml:space="preserve"> 4.2.3</w:t>
      </w:r>
      <w:r w:rsidRPr="00E16203">
        <w:rPr>
          <w:rFonts w:ascii="Arial" w:eastAsia="Times New Roman" w:hAnsi="Arial"/>
          <w:noProof/>
          <w:sz w:val="20"/>
          <w:szCs w:val="24"/>
          <w:lang w:eastAsia="tr-TR"/>
        </w:rPr>
        <w:t>'e uygun olup olmadığına</w:t>
      </w:r>
    </w:p>
    <w:p w14:paraId="36AEDC43" w14:textId="77777777" w:rsidR="000C6994" w:rsidRPr="00A864B2" w:rsidRDefault="000C6994">
      <w:pPr>
        <w:pStyle w:val="Balk2"/>
      </w:pPr>
      <w:bookmarkStart w:id="133" w:name="_Toc248044189"/>
      <w:bookmarkStart w:id="134" w:name="_Toc93310861"/>
      <w:r w:rsidRPr="00A864B2">
        <w:t>Değerlendirme</w:t>
      </w:r>
      <w:bookmarkEnd w:id="133"/>
      <w:bookmarkEnd w:id="134"/>
    </w:p>
    <w:p w14:paraId="6D44CA42" w14:textId="77777777" w:rsidR="000C6994" w:rsidRPr="00A864B2" w:rsidRDefault="000C6994" w:rsidP="00C25217">
      <w:pPr>
        <w:rPr>
          <w:b/>
          <w:bCs/>
          <w:sz w:val="16"/>
          <w:szCs w:val="16"/>
        </w:rPr>
      </w:pPr>
      <w:r w:rsidRPr="00A864B2">
        <w:t>Muayene ve deney sonuçlarının her biri bu standarda uygunsa parti standarda uygun sayılır.</w:t>
      </w:r>
      <w:bookmarkEnd w:id="132"/>
    </w:p>
    <w:p w14:paraId="0310309B" w14:textId="77777777" w:rsidR="000C6994" w:rsidRPr="00A864B2" w:rsidRDefault="000C6994">
      <w:pPr>
        <w:pStyle w:val="Balk2"/>
      </w:pPr>
      <w:bookmarkStart w:id="135" w:name="_Toc248044190"/>
      <w:bookmarkStart w:id="136" w:name="_Toc93310862"/>
      <w:bookmarkStart w:id="137" w:name="_Toc129147940"/>
      <w:r w:rsidRPr="00A864B2">
        <w:t>Muayene ve deney raporu</w:t>
      </w:r>
      <w:bookmarkEnd w:id="135"/>
      <w:bookmarkEnd w:id="136"/>
    </w:p>
    <w:p w14:paraId="1F2549B5" w14:textId="77777777" w:rsidR="00057D61" w:rsidRPr="00A864B2" w:rsidRDefault="000C6994" w:rsidP="006D54B9">
      <w:pPr>
        <w:autoSpaceDE w:val="0"/>
        <w:autoSpaceDN w:val="0"/>
        <w:adjustRightInd w:val="0"/>
      </w:pPr>
      <w:r w:rsidRPr="00A864B2">
        <w:rPr>
          <w:rFonts w:cs="Arial"/>
          <w:szCs w:val="20"/>
        </w:rPr>
        <w:t>Muayene ve deney raporunda en az aşağıdaki bilgiler bulunmalıdır:</w:t>
      </w:r>
      <w:bookmarkStart w:id="138" w:name="_Toc248044191"/>
      <w:bookmarkEnd w:id="137"/>
    </w:p>
    <w:p w14:paraId="74895C5A" w14:textId="77777777" w:rsidR="00057D61" w:rsidRPr="00A864B2" w:rsidRDefault="00057D61" w:rsidP="00057D61">
      <w:pPr>
        <w:pStyle w:val="ListeMaddemi"/>
      </w:pPr>
      <w:r w:rsidRPr="00A864B2">
        <w:t>Firmanın adı ve adresi,</w:t>
      </w:r>
    </w:p>
    <w:p w14:paraId="54A8D0FF" w14:textId="77777777" w:rsidR="00057D61" w:rsidRPr="00A864B2" w:rsidRDefault="00057D61" w:rsidP="00057D61">
      <w:pPr>
        <w:pStyle w:val="ListeMaddemi"/>
      </w:pPr>
      <w:r w:rsidRPr="00A864B2">
        <w:t>Muayene ve deneyin yapıldığı yerin ve laboratuvarın adı,</w:t>
      </w:r>
    </w:p>
    <w:p w14:paraId="6B669A7B" w14:textId="77777777" w:rsidR="00057D61" w:rsidRPr="00A864B2" w:rsidRDefault="00057D61" w:rsidP="00057D61">
      <w:pPr>
        <w:pStyle w:val="ListeMaddemi"/>
      </w:pPr>
      <w:r w:rsidRPr="00A864B2">
        <w:lastRenderedPageBreak/>
        <w:t>Muayene ve deneyi yapanın ve/veya raporu imzalayan yetkililerin adları görev ve meslekleri,</w:t>
      </w:r>
    </w:p>
    <w:p w14:paraId="5A414456" w14:textId="77777777" w:rsidR="00057D61" w:rsidRPr="00A864B2" w:rsidRDefault="00057D61" w:rsidP="00057D61">
      <w:pPr>
        <w:pStyle w:val="ListeMaddemi"/>
      </w:pPr>
      <w:r w:rsidRPr="00A864B2">
        <w:t>Numunenin alındığı tarih ile muayene ve deney tarihi,</w:t>
      </w:r>
    </w:p>
    <w:p w14:paraId="14E78790" w14:textId="77777777" w:rsidR="00057D61" w:rsidRPr="00A864B2" w:rsidRDefault="00057D61" w:rsidP="00057D61">
      <w:pPr>
        <w:pStyle w:val="ListeMaddemi"/>
      </w:pPr>
      <w:r w:rsidRPr="00A864B2">
        <w:t>Numunenin tanıtılması,</w:t>
      </w:r>
    </w:p>
    <w:p w14:paraId="11485D82" w14:textId="77777777" w:rsidR="00057D61" w:rsidRPr="00A864B2" w:rsidRDefault="00057D61" w:rsidP="00057D61">
      <w:pPr>
        <w:pStyle w:val="ListeMaddemi"/>
      </w:pPr>
      <w:r w:rsidRPr="00A864B2">
        <w:t>Muayene ve deneylerde uygulanan standartların numaraları,</w:t>
      </w:r>
    </w:p>
    <w:p w14:paraId="2037EE90" w14:textId="77777777" w:rsidR="00057D61" w:rsidRPr="00A864B2" w:rsidRDefault="00057D61" w:rsidP="00057D61">
      <w:pPr>
        <w:pStyle w:val="ListeMaddemi"/>
      </w:pPr>
      <w:r w:rsidRPr="00A864B2">
        <w:t>Sonuçların gösterilmesi,</w:t>
      </w:r>
    </w:p>
    <w:p w14:paraId="1CC7D5D8" w14:textId="77777777" w:rsidR="00057D61" w:rsidRPr="00A864B2" w:rsidRDefault="00057D61" w:rsidP="00057D61">
      <w:pPr>
        <w:pStyle w:val="ListeMaddemi"/>
      </w:pPr>
      <w:r w:rsidRPr="00A864B2">
        <w:t>Muayene ve deney sonuçlarını değiştirebilecek faktörlerin mahzurlarını gidermek üzere alınan tedbirler,</w:t>
      </w:r>
    </w:p>
    <w:p w14:paraId="3963768B" w14:textId="77777777" w:rsidR="00057D61" w:rsidRPr="00A864B2" w:rsidRDefault="00057D61" w:rsidP="00057D61">
      <w:pPr>
        <w:pStyle w:val="ListeMaddemi"/>
      </w:pPr>
      <w:r w:rsidRPr="00A864B2">
        <w:t>Uygulanan muayene ve deney metotlarında belirtilmeyen veya mecburi görülmeyen, fakat muayene ve deneyde yer almış olan işlemler,</w:t>
      </w:r>
    </w:p>
    <w:p w14:paraId="37C77961" w14:textId="77777777" w:rsidR="00057D61" w:rsidRPr="00A864B2" w:rsidRDefault="00057D61" w:rsidP="00057D61">
      <w:pPr>
        <w:pStyle w:val="ListeMaddemi"/>
      </w:pPr>
      <w:r w:rsidRPr="00A864B2">
        <w:t>Rapora ait seri numarası ve tarih, her sayfanın numarası ve toplam sayfa sayısı,</w:t>
      </w:r>
    </w:p>
    <w:p w14:paraId="7A8851A1" w14:textId="77777777" w:rsidR="000C6994" w:rsidRPr="00A864B2" w:rsidRDefault="000C6994">
      <w:pPr>
        <w:pStyle w:val="Balk1"/>
      </w:pPr>
      <w:bookmarkStart w:id="139" w:name="_Toc93310863"/>
      <w:r w:rsidRPr="00A864B2">
        <w:t>Piyasaya arz</w:t>
      </w:r>
      <w:bookmarkEnd w:id="138"/>
      <w:bookmarkEnd w:id="139"/>
    </w:p>
    <w:p w14:paraId="5AB0940F" w14:textId="77777777" w:rsidR="000C6994" w:rsidRPr="00A864B2" w:rsidRDefault="000C6994">
      <w:pPr>
        <w:pStyle w:val="Balk2"/>
      </w:pPr>
      <w:bookmarkStart w:id="140" w:name="_Toc248044192"/>
      <w:bookmarkStart w:id="141" w:name="_Toc93310864"/>
      <w:r w:rsidRPr="00A864B2">
        <w:t>Ambalajlama</w:t>
      </w:r>
      <w:bookmarkEnd w:id="140"/>
      <w:bookmarkEnd w:id="141"/>
    </w:p>
    <w:p w14:paraId="432CE5FB" w14:textId="3013689B" w:rsidR="000C6994" w:rsidRDefault="00083CFE" w:rsidP="000C6994">
      <w:pPr>
        <w:autoSpaceDE w:val="0"/>
        <w:autoSpaceDN w:val="0"/>
        <w:adjustRightInd w:val="0"/>
        <w:rPr>
          <w:rFonts w:cs="Arial"/>
          <w:szCs w:val="20"/>
        </w:rPr>
      </w:pPr>
      <w:r>
        <w:rPr>
          <w:rFonts w:cs="Arial"/>
          <w:szCs w:val="20"/>
        </w:rPr>
        <w:t>Antepfıstığı</w:t>
      </w:r>
      <w:r w:rsidRPr="00A864B2">
        <w:rPr>
          <w:rFonts w:cs="Arial"/>
          <w:szCs w:val="20"/>
        </w:rPr>
        <w:t xml:space="preserve"> </w:t>
      </w:r>
      <w:r w:rsidR="000C6994" w:rsidRPr="00A864B2">
        <w:rPr>
          <w:rFonts w:cs="Arial"/>
          <w:szCs w:val="20"/>
        </w:rPr>
        <w:t xml:space="preserve">ezmesinin özelliğini bozmayan, yağ sızdırmayan, tat ve kokusuna tesir etmeyen mevzuatına uygun ambalajlar içinde piyasaya arz edilir. </w:t>
      </w:r>
    </w:p>
    <w:p w14:paraId="27A54292" w14:textId="4A36BC86" w:rsidR="00083CFE" w:rsidRPr="00A864B2" w:rsidRDefault="00083CFE" w:rsidP="000C6994">
      <w:pPr>
        <w:autoSpaceDE w:val="0"/>
        <w:autoSpaceDN w:val="0"/>
        <w:adjustRightInd w:val="0"/>
        <w:rPr>
          <w:rFonts w:cs="Arial"/>
          <w:szCs w:val="20"/>
        </w:rPr>
      </w:pPr>
      <w:r>
        <w:rPr>
          <w:rFonts w:cs="Arial"/>
          <w:szCs w:val="20"/>
        </w:rPr>
        <w:t>Ambalajın ağzı açıldığında tekrar kapatılmamalı veya tekrar kapatıldığında, açılıp kapatıldığı belli olmalıdır. Küçük ambalajlar daha büyük dış ambalajlar içine konulabilir.</w:t>
      </w:r>
    </w:p>
    <w:p w14:paraId="2C7FA28E" w14:textId="77777777" w:rsidR="000C6994" w:rsidRPr="00A864B2" w:rsidRDefault="000C6994">
      <w:pPr>
        <w:pStyle w:val="Balk2"/>
      </w:pPr>
      <w:bookmarkStart w:id="142" w:name="_Toc248044205"/>
      <w:bookmarkStart w:id="143" w:name="_Toc93310865"/>
      <w:r w:rsidRPr="00A864B2">
        <w:t>İşaretleme</w:t>
      </w:r>
      <w:bookmarkEnd w:id="142"/>
      <w:bookmarkEnd w:id="143"/>
    </w:p>
    <w:p w14:paraId="378BE94B" w14:textId="77777777" w:rsidR="000C6994" w:rsidRPr="00A864B2" w:rsidRDefault="000C6994" w:rsidP="000C6994">
      <w:pPr>
        <w:autoSpaceDE w:val="0"/>
        <w:autoSpaceDN w:val="0"/>
        <w:adjustRightInd w:val="0"/>
        <w:rPr>
          <w:rFonts w:cs="Arial"/>
          <w:szCs w:val="20"/>
        </w:rPr>
      </w:pPr>
      <w:r w:rsidRPr="00A864B2">
        <w:rPr>
          <w:rFonts w:cs="Arial"/>
          <w:szCs w:val="20"/>
        </w:rPr>
        <w:t>Fındık ezmesinin ambalâjları üzerine, en az aşağıdaki bilgiler okunaklı olarak, silinmeyecek ve bozulmayacak şekilde yazılır veya basılır veya etiket hâlinde yapıştırılır.</w:t>
      </w:r>
    </w:p>
    <w:p w14:paraId="0D81B592"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Firmanın ticari unvanı, adı, adresi, varsa tescilli markası,</w:t>
      </w:r>
    </w:p>
    <w:p w14:paraId="441F54EA" w14:textId="73A0BE06"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 xml:space="preserve">Bu standardın işaret ve numarası (TS </w:t>
      </w:r>
      <w:r w:rsidR="00083CFE">
        <w:rPr>
          <w:rFonts w:cs="Arial"/>
          <w:szCs w:val="20"/>
        </w:rPr>
        <w:t>9775</w:t>
      </w:r>
      <w:r w:rsidRPr="00A864B2">
        <w:rPr>
          <w:rFonts w:cs="Arial"/>
          <w:szCs w:val="20"/>
        </w:rPr>
        <w:t xml:space="preserve"> şeklinde),</w:t>
      </w:r>
    </w:p>
    <w:p w14:paraId="01097BAA" w14:textId="78A6E376"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Mamulün adı (</w:t>
      </w:r>
      <w:r w:rsidR="00083CFE">
        <w:rPr>
          <w:rFonts w:cs="Arial"/>
          <w:szCs w:val="20"/>
        </w:rPr>
        <w:t>Antepfıstığı</w:t>
      </w:r>
      <w:r w:rsidRPr="00A864B2">
        <w:rPr>
          <w:rFonts w:cs="Arial"/>
          <w:szCs w:val="20"/>
        </w:rPr>
        <w:t xml:space="preserve"> ezmesi),</w:t>
      </w:r>
    </w:p>
    <w:p w14:paraId="63D9D663" w14:textId="35712CAA"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Mamulün tipi,</w:t>
      </w:r>
    </w:p>
    <w:p w14:paraId="3702858F"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Parti, seri veya kod numaralarından en az biri,</w:t>
      </w:r>
    </w:p>
    <w:p w14:paraId="76CA8BF9"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 xml:space="preserve">Firmaca tavsiye edilen tüketim tarihi. </w:t>
      </w:r>
    </w:p>
    <w:p w14:paraId="5368C52B" w14:textId="77777777" w:rsidR="000C6994" w:rsidRPr="00A864B2" w:rsidRDefault="000C6994" w:rsidP="000C6994">
      <w:pPr>
        <w:autoSpaceDE w:val="0"/>
        <w:autoSpaceDN w:val="0"/>
        <w:adjustRightInd w:val="0"/>
        <w:jc w:val="left"/>
        <w:rPr>
          <w:rFonts w:cs="Arial"/>
          <w:szCs w:val="20"/>
        </w:rPr>
      </w:pPr>
      <w:r w:rsidRPr="00A864B2">
        <w:rPr>
          <w:rFonts w:cs="Arial"/>
          <w:szCs w:val="20"/>
        </w:rPr>
        <w:t xml:space="preserve">Bu bilgiler gerektiğinde Türkçe’nin yanı sıra yabancı dillerde de yazılabilir. </w:t>
      </w:r>
    </w:p>
    <w:p w14:paraId="7560EA3E" w14:textId="77777777" w:rsidR="000C6994" w:rsidRPr="00A864B2" w:rsidRDefault="000C6994">
      <w:pPr>
        <w:pStyle w:val="Balk2"/>
      </w:pPr>
      <w:bookmarkStart w:id="144" w:name="_Toc248044206"/>
      <w:bookmarkStart w:id="145" w:name="_Toc93310866"/>
      <w:r w:rsidRPr="00A864B2">
        <w:t>Muhafaza ve taşıma</w:t>
      </w:r>
      <w:bookmarkEnd w:id="144"/>
      <w:bookmarkEnd w:id="145"/>
    </w:p>
    <w:p w14:paraId="220754BF" w14:textId="107905B0" w:rsidR="000C6994" w:rsidRPr="00A864B2" w:rsidRDefault="00083CFE" w:rsidP="000C6994">
      <w:pPr>
        <w:autoSpaceDE w:val="0"/>
        <w:autoSpaceDN w:val="0"/>
        <w:adjustRightInd w:val="0"/>
        <w:rPr>
          <w:rFonts w:cs="Arial"/>
          <w:szCs w:val="20"/>
        </w:rPr>
      </w:pPr>
      <w:r>
        <w:rPr>
          <w:rFonts w:cs="Arial"/>
          <w:szCs w:val="20"/>
        </w:rPr>
        <w:t>Antepfıstığı</w:t>
      </w:r>
      <w:r w:rsidR="000C6994" w:rsidRPr="00A864B2">
        <w:rPr>
          <w:rFonts w:cs="Arial"/>
          <w:szCs w:val="20"/>
        </w:rPr>
        <w:t xml:space="preserve"> ezmesinin muhafazasında ve taşınmasında uygun olmayan sıcaklıklardan ve doğrudan güneş ışığı almasından kaçınılmalıdır. Kötü kokulu veya </w:t>
      </w:r>
      <w:r>
        <w:rPr>
          <w:rFonts w:cs="Arial"/>
          <w:szCs w:val="20"/>
        </w:rPr>
        <w:t>antepfıstığı</w:t>
      </w:r>
      <w:r w:rsidR="000C6994" w:rsidRPr="00A864B2">
        <w:rPr>
          <w:rFonts w:cs="Arial"/>
          <w:szCs w:val="20"/>
        </w:rPr>
        <w:t xml:space="preserve"> ezmesinin kokusunu etkileyecek diğer kokulu maddelerle bir arada bulunmamalı ve +20 º</w:t>
      </w:r>
      <w:proofErr w:type="spellStart"/>
      <w:r w:rsidR="000C6994" w:rsidRPr="00A864B2">
        <w:rPr>
          <w:rFonts w:cs="Arial"/>
          <w:szCs w:val="20"/>
        </w:rPr>
        <w:t>C’un</w:t>
      </w:r>
      <w:proofErr w:type="spellEnd"/>
      <w:r w:rsidR="000C6994" w:rsidRPr="00A864B2">
        <w:rPr>
          <w:rFonts w:cs="Arial"/>
          <w:szCs w:val="20"/>
        </w:rPr>
        <w:t xml:space="preserve"> altında muhafaza edilmelidir.</w:t>
      </w:r>
    </w:p>
    <w:p w14:paraId="696F1EF4" w14:textId="77777777" w:rsidR="000C6994" w:rsidRPr="00A864B2" w:rsidRDefault="000C6994">
      <w:pPr>
        <w:pStyle w:val="Balk1"/>
      </w:pPr>
      <w:bookmarkStart w:id="146" w:name="_Toc248044207"/>
      <w:bookmarkStart w:id="147" w:name="_Toc93310867"/>
      <w:r w:rsidRPr="00A864B2">
        <w:t>Çeşitli hükümler</w:t>
      </w:r>
      <w:bookmarkEnd w:id="146"/>
      <w:bookmarkEnd w:id="147"/>
    </w:p>
    <w:p w14:paraId="670364B5" w14:textId="4B1822AD" w:rsidR="000C6994" w:rsidRPr="00A864B2" w:rsidRDefault="000C6994" w:rsidP="000C6994">
      <w:pPr>
        <w:autoSpaceDE w:val="0"/>
        <w:autoSpaceDN w:val="0"/>
        <w:adjustRightInd w:val="0"/>
        <w:rPr>
          <w:rFonts w:cs="Arial"/>
          <w:szCs w:val="20"/>
        </w:rPr>
      </w:pPr>
      <w:r w:rsidRPr="00A864B2">
        <w:rPr>
          <w:rFonts w:cs="Arial"/>
          <w:szCs w:val="20"/>
        </w:rPr>
        <w:t xml:space="preserve">İmalatçı veya satıcı, bu standarda uygun olarak imal edildiğini beyan ettiği </w:t>
      </w:r>
      <w:r w:rsidR="00083CFE">
        <w:rPr>
          <w:rFonts w:cs="Arial"/>
          <w:szCs w:val="20"/>
        </w:rPr>
        <w:t>antepfıstığı</w:t>
      </w:r>
      <w:r w:rsidRPr="00A864B2">
        <w:rPr>
          <w:rFonts w:cs="Arial"/>
          <w:szCs w:val="20"/>
        </w:rPr>
        <w:t xml:space="preserve"> ezmesi için istendiğinde standarda uygunluk beyannamesi vermeye veya göstermeye mecburdur. Bu beyannamede satış konusu </w:t>
      </w:r>
      <w:r w:rsidR="00083CFE">
        <w:rPr>
          <w:rFonts w:cs="Arial"/>
          <w:szCs w:val="20"/>
        </w:rPr>
        <w:t>antepfıstığı</w:t>
      </w:r>
      <w:r w:rsidRPr="00A864B2">
        <w:rPr>
          <w:rFonts w:cs="Arial"/>
          <w:szCs w:val="20"/>
        </w:rPr>
        <w:t xml:space="preserve"> ezmesinin;</w:t>
      </w:r>
    </w:p>
    <w:p w14:paraId="083B6D71" w14:textId="77777777" w:rsidR="000C6994" w:rsidRPr="00A864B2" w:rsidRDefault="000C6994" w:rsidP="000C6994">
      <w:pPr>
        <w:autoSpaceDE w:val="0"/>
        <w:autoSpaceDN w:val="0"/>
        <w:adjustRightInd w:val="0"/>
        <w:jc w:val="left"/>
        <w:rPr>
          <w:rFonts w:cs="Arial"/>
          <w:szCs w:val="20"/>
        </w:rPr>
      </w:pPr>
      <w:r w:rsidRPr="00A864B2">
        <w:rPr>
          <w:rFonts w:cs="SymbolMT"/>
          <w:szCs w:val="20"/>
        </w:rPr>
        <w:t xml:space="preserve">− </w:t>
      </w:r>
      <w:r w:rsidRPr="00A864B2">
        <w:rPr>
          <w:rFonts w:cs="Arial"/>
          <w:szCs w:val="20"/>
        </w:rPr>
        <w:t>Madde 4’teki özelliklere uygun olduğunun,</w:t>
      </w:r>
    </w:p>
    <w:p w14:paraId="6AE23AED" w14:textId="77777777" w:rsidR="000C6994" w:rsidRPr="00A864B2" w:rsidRDefault="000C6994" w:rsidP="000C6994">
      <w:pPr>
        <w:autoSpaceDE w:val="0"/>
        <w:autoSpaceDN w:val="0"/>
        <w:adjustRightInd w:val="0"/>
        <w:jc w:val="left"/>
        <w:rPr>
          <w:rFonts w:cs="Arial"/>
          <w:szCs w:val="20"/>
        </w:rPr>
      </w:pPr>
      <w:r w:rsidRPr="00A864B2">
        <w:rPr>
          <w:rFonts w:cs="SymbolMT"/>
          <w:szCs w:val="20"/>
        </w:rPr>
        <w:t xml:space="preserve">− </w:t>
      </w:r>
      <w:r w:rsidRPr="00A864B2">
        <w:rPr>
          <w:rFonts w:cs="Arial"/>
          <w:szCs w:val="20"/>
        </w:rPr>
        <w:t>Madde 5’teki muayene ve deneylerin yapılmış ve uygun sonuç alınmış bulunduğunun</w:t>
      </w:r>
    </w:p>
    <w:p w14:paraId="03FB7CC1" w14:textId="77777777" w:rsidR="000C6994" w:rsidRPr="00A864B2" w:rsidRDefault="000C6994" w:rsidP="000C6994">
      <w:pPr>
        <w:autoSpaceDE w:val="0"/>
        <w:autoSpaceDN w:val="0"/>
        <w:adjustRightInd w:val="0"/>
        <w:jc w:val="left"/>
        <w:rPr>
          <w:rFonts w:cs="Arial"/>
          <w:szCs w:val="20"/>
        </w:rPr>
      </w:pPr>
      <w:r w:rsidRPr="00A864B2">
        <w:rPr>
          <w:rFonts w:cs="Arial"/>
          <w:szCs w:val="20"/>
        </w:rPr>
        <w:t>belirtilmesi gerekir.</w:t>
      </w:r>
    </w:p>
    <w:p w14:paraId="6CE051BD" w14:textId="77777777" w:rsidR="001A159E" w:rsidRPr="00A864B2" w:rsidRDefault="001A159E" w:rsidP="001A159E">
      <w:pPr>
        <w:pStyle w:val="zzBiblio"/>
      </w:pPr>
      <w:bookmarkStart w:id="148" w:name="_Toc81298392"/>
      <w:bookmarkStart w:id="149" w:name="_Toc81310009"/>
      <w:bookmarkStart w:id="150" w:name="_Toc81298516"/>
      <w:bookmarkStart w:id="151" w:name="_Toc81310133"/>
      <w:bookmarkStart w:id="152" w:name="_Toc81298517"/>
      <w:bookmarkStart w:id="153" w:name="_Toc81310134"/>
      <w:bookmarkStart w:id="154" w:name="_Toc81298539"/>
      <w:bookmarkStart w:id="155" w:name="_Toc81310156"/>
      <w:bookmarkStart w:id="156" w:name="_Toc534388942"/>
      <w:bookmarkStart w:id="157" w:name="_Toc28278446"/>
      <w:bookmarkStart w:id="158" w:name="_Toc93310868"/>
      <w:bookmarkStart w:id="159" w:name="_Toc66958060"/>
      <w:bookmarkEnd w:id="65"/>
      <w:bookmarkEnd w:id="66"/>
      <w:bookmarkEnd w:id="67"/>
      <w:bookmarkEnd w:id="68"/>
      <w:bookmarkEnd w:id="69"/>
      <w:bookmarkEnd w:id="70"/>
      <w:bookmarkEnd w:id="71"/>
      <w:bookmarkEnd w:id="72"/>
      <w:bookmarkEnd w:id="148"/>
      <w:bookmarkEnd w:id="149"/>
      <w:bookmarkEnd w:id="150"/>
      <w:bookmarkEnd w:id="151"/>
      <w:bookmarkEnd w:id="152"/>
      <w:bookmarkEnd w:id="153"/>
      <w:bookmarkEnd w:id="154"/>
      <w:bookmarkEnd w:id="155"/>
      <w:r w:rsidRPr="00A864B2">
        <w:lastRenderedPageBreak/>
        <w:t>Kaynaklar</w:t>
      </w:r>
      <w:bookmarkEnd w:id="156"/>
      <w:bookmarkEnd w:id="157"/>
      <w:bookmarkEnd w:id="158"/>
    </w:p>
    <w:bookmarkEnd w:id="159"/>
    <w:p w14:paraId="74ACBE36" w14:textId="31195B42" w:rsidR="00A6733C" w:rsidRPr="00C25217" w:rsidRDefault="00C95E6B">
      <w:pPr>
        <w:pStyle w:val="BiblioEntry"/>
      </w:pPr>
      <w:r w:rsidRPr="00A864B2">
        <w:rPr>
          <w:lang w:val="tr-TR"/>
        </w:rPr>
        <w:t>Türk Gıda Kodeksi – Mikrobiyolojik Kriterler Yönetmeliği (29.12.2011 tarih ve 28157/3. mükerrer sayılı Resmi Gazete).</w:t>
      </w:r>
    </w:p>
    <w:p w14:paraId="6C92F94E" w14:textId="5AC8F427" w:rsidR="009F7FD8" w:rsidRPr="00C25217" w:rsidRDefault="009F7FD8" w:rsidP="00C85081">
      <w:pPr>
        <w:pStyle w:val="BiblioEntry"/>
      </w:pPr>
      <w:r w:rsidRPr="009F7FD8">
        <w:rPr>
          <w:lang w:val="tr-TR"/>
        </w:rPr>
        <w:t xml:space="preserve">Türk Gıda </w:t>
      </w:r>
      <w:proofErr w:type="spellStart"/>
      <w:r w:rsidRPr="00C25217">
        <w:rPr>
          <w:rFonts w:ascii="Times New Roman" w:hAnsi="Times New Roman" w:cs="Times New Roman"/>
        </w:rPr>
        <w:t>Kodeksi</w:t>
      </w:r>
      <w:proofErr w:type="spellEnd"/>
      <w:r w:rsidRPr="00C25217">
        <w:rPr>
          <w:rFonts w:ascii="Times New Roman" w:hAnsi="Times New Roman" w:cs="Times New Roman"/>
        </w:rPr>
        <w:t xml:space="preserve"> </w:t>
      </w:r>
      <w:proofErr w:type="spellStart"/>
      <w:r w:rsidRPr="00C25217">
        <w:rPr>
          <w:rFonts w:ascii="Times New Roman" w:hAnsi="Times New Roman" w:cs="Times New Roman"/>
        </w:rPr>
        <w:t>Bulaşanlar</w:t>
      </w:r>
      <w:proofErr w:type="spellEnd"/>
      <w:r w:rsidRPr="00C25217">
        <w:rPr>
          <w:rFonts w:ascii="Times New Roman" w:hAnsi="Times New Roman" w:cs="Times New Roman"/>
        </w:rPr>
        <w:t xml:space="preserve"> </w:t>
      </w:r>
      <w:proofErr w:type="spellStart"/>
      <w:r w:rsidRPr="00C25217">
        <w:rPr>
          <w:rFonts w:ascii="Times New Roman" w:hAnsi="Times New Roman" w:cs="Times New Roman"/>
        </w:rPr>
        <w:t>Yönetmeliği</w:t>
      </w:r>
      <w:proofErr w:type="spellEnd"/>
      <w:r w:rsidRPr="00C25217">
        <w:rPr>
          <w:rFonts w:ascii="Times New Roman" w:hAnsi="Times New Roman" w:cs="Times New Roman"/>
        </w:rPr>
        <w:t xml:space="preserve"> </w:t>
      </w:r>
      <w:r>
        <w:rPr>
          <w:rFonts w:ascii="Times New Roman" w:hAnsi="Times New Roman" w:cs="Times New Roman"/>
          <w:b/>
        </w:rPr>
        <w:t xml:space="preserve"> </w:t>
      </w:r>
      <w:r w:rsidRPr="009F7FD8">
        <w:rPr>
          <w:rFonts w:ascii="Times New Roman" w:hAnsi="Times New Roman" w:cs="Times New Roman"/>
        </w:rPr>
        <w:t xml:space="preserve">(29 </w:t>
      </w:r>
      <w:proofErr w:type="spellStart"/>
      <w:r w:rsidRPr="009F7FD8">
        <w:rPr>
          <w:rFonts w:ascii="Times New Roman" w:hAnsi="Times New Roman" w:cs="Times New Roman"/>
        </w:rPr>
        <w:t>Aralık</w:t>
      </w:r>
      <w:proofErr w:type="spellEnd"/>
      <w:r w:rsidRPr="009F7FD8">
        <w:rPr>
          <w:rFonts w:ascii="Times New Roman" w:hAnsi="Times New Roman" w:cs="Times New Roman"/>
        </w:rPr>
        <w:t xml:space="preserve"> 2011 – 28157 (3. </w:t>
      </w:r>
      <w:proofErr w:type="spellStart"/>
      <w:r w:rsidRPr="009F7FD8">
        <w:rPr>
          <w:rFonts w:ascii="Times New Roman" w:hAnsi="Times New Roman" w:cs="Times New Roman"/>
        </w:rPr>
        <w:t>mükerrer</w:t>
      </w:r>
      <w:proofErr w:type="spellEnd"/>
      <w:r w:rsidRPr="009F7FD8">
        <w:rPr>
          <w:rFonts w:ascii="Times New Roman" w:hAnsi="Times New Roman" w:cs="Times New Roman"/>
        </w:rPr>
        <w:t>)</w:t>
      </w:r>
    </w:p>
    <w:p w14:paraId="6A4B6A3D" w14:textId="7457E75E" w:rsidR="00083CFE" w:rsidRPr="00A864B2" w:rsidRDefault="00083CFE" w:rsidP="00C85081">
      <w:pPr>
        <w:pStyle w:val="BiblioEntry"/>
      </w:pPr>
      <w:proofErr w:type="spellStart"/>
      <w:r>
        <w:rPr>
          <w:rFonts w:cs="Arial"/>
          <w:szCs w:val="20"/>
        </w:rPr>
        <w:t>Medeni</w:t>
      </w:r>
      <w:proofErr w:type="spellEnd"/>
      <w:r>
        <w:rPr>
          <w:rFonts w:cs="Arial"/>
          <w:szCs w:val="20"/>
        </w:rPr>
        <w:t xml:space="preserve"> </w:t>
      </w:r>
      <w:proofErr w:type="spellStart"/>
      <w:r>
        <w:rPr>
          <w:rFonts w:cs="Arial"/>
          <w:szCs w:val="20"/>
        </w:rPr>
        <w:t>Maskan</w:t>
      </w:r>
      <w:proofErr w:type="spellEnd"/>
      <w:r>
        <w:rPr>
          <w:rFonts w:cs="Arial"/>
          <w:szCs w:val="20"/>
        </w:rPr>
        <w:t xml:space="preserve"> and </w:t>
      </w:r>
      <w:proofErr w:type="spellStart"/>
      <w:r>
        <w:rPr>
          <w:rFonts w:cs="Arial"/>
          <w:szCs w:val="20"/>
        </w:rPr>
        <w:t>Şükrü</w:t>
      </w:r>
      <w:proofErr w:type="spellEnd"/>
      <w:r>
        <w:rPr>
          <w:rFonts w:cs="Arial"/>
          <w:szCs w:val="20"/>
        </w:rPr>
        <w:t xml:space="preserve"> </w:t>
      </w:r>
      <w:proofErr w:type="spellStart"/>
      <w:r>
        <w:rPr>
          <w:rFonts w:cs="Arial"/>
          <w:szCs w:val="20"/>
        </w:rPr>
        <w:t>Karataş</w:t>
      </w:r>
      <w:proofErr w:type="spellEnd"/>
      <w:r>
        <w:rPr>
          <w:rFonts w:cs="Arial"/>
          <w:szCs w:val="20"/>
        </w:rPr>
        <w:t>. Sorption characteristics of whole pistachio nuts (Pistacia vera L.). Drying Technology</w:t>
      </w:r>
      <w:r>
        <w:rPr>
          <w:rFonts w:cs="Arial"/>
          <w:color w:val="555555"/>
          <w:szCs w:val="20"/>
        </w:rPr>
        <w:t xml:space="preserve"> </w:t>
      </w:r>
      <w:r>
        <w:rPr>
          <w:rFonts w:cs="Arial"/>
          <w:szCs w:val="20"/>
        </w:rPr>
        <w:t>an International Journal, V.15 No:3&amp;4, P.1119-1139,1997 USA.</w:t>
      </w:r>
    </w:p>
    <w:bookmarkEnd w:id="7"/>
    <w:p w14:paraId="220A15E1" w14:textId="136AA79F" w:rsidR="000B02AD" w:rsidRPr="00A864B2" w:rsidRDefault="000B02AD">
      <w:pPr>
        <w:pStyle w:val="BiblioEntry"/>
        <w:numPr>
          <w:ilvl w:val="0"/>
          <w:numId w:val="0"/>
        </w:numPr>
      </w:pPr>
    </w:p>
    <w:sectPr w:rsidR="000B02AD" w:rsidRPr="00A864B2" w:rsidSect="00E62948">
      <w:headerReference w:type="even" r:id="rId23"/>
      <w:headerReference w:type="default" r:id="rId24"/>
      <w:footerReference w:type="even" r:id="rId25"/>
      <w:footerReference w:type="default" r:id="rId26"/>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8F7F" w14:textId="77777777" w:rsidR="0064203A" w:rsidRDefault="0064203A" w:rsidP="00334A77">
      <w:pPr>
        <w:spacing w:after="0" w:line="240" w:lineRule="auto"/>
      </w:pPr>
      <w:r>
        <w:separator/>
      </w:r>
    </w:p>
  </w:endnote>
  <w:endnote w:type="continuationSeparator" w:id="0">
    <w:p w14:paraId="57F85E14" w14:textId="77777777" w:rsidR="0064203A" w:rsidRDefault="0064203A"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Bold">
    <w:altName w:val="Arial"/>
    <w:panose1 w:val="00000000000000000000"/>
    <w:charset w:val="A2"/>
    <w:family w:val="auto"/>
    <w:notTrueType/>
    <w:pitch w:val="default"/>
    <w:sig w:usb0="00000005" w:usb1="00000000" w:usb2="00000000" w:usb3="00000000" w:csb0="00000010" w:csb1="00000000"/>
  </w:font>
  <w:font w:name="Arial,Italic">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ymbolMT">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4F74" w14:textId="2A8DE53A" w:rsidR="00C85081" w:rsidRDefault="00C85081">
    <w:pPr>
      <w:pStyle w:val="AltBilgi"/>
    </w:pPr>
    <w:r>
      <w:t>© TSE – Tüm hakları saklıdır.</w:t>
    </w:r>
    <w:r>
      <w:tab/>
    </w:r>
    <w:r>
      <w:fldChar w:fldCharType="begin"/>
    </w:r>
    <w:r>
      <w:instrText xml:space="preserve"> PAGE  \* roman  \* MERGEFORMAT </w:instrText>
    </w:r>
    <w:r>
      <w:fldChar w:fldCharType="separate"/>
    </w:r>
    <w:r w:rsidR="00EC5BE6">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D116" w14:textId="578E4782" w:rsidR="00C85081" w:rsidRDefault="00C85081" w:rsidP="00B2012B">
    <w:pPr>
      <w:pStyle w:val="AltBilgi"/>
      <w:rPr>
        <w:color w:val="0000FF"/>
      </w:rPr>
    </w:pPr>
    <w:r>
      <w:rPr>
        <w:color w:val="FF0000"/>
      </w:rPr>
      <w:t xml:space="preserve">Kaynak: </w:t>
    </w:r>
    <w:fldSimple w:instr=" DOCPROPERTY KAYNAK_STANDART_NUMARASI \* MERGEFORMAT ">
      <w:r w:rsidR="00C25217" w:rsidRPr="00C25217">
        <w:rPr>
          <w:color w:val="0000FF"/>
        </w:rPr>
        <w:t>TÜRK STANDARDI TASARISI</w:t>
      </w:r>
    </w:fldSimple>
  </w:p>
  <w:p w14:paraId="44B00857" w14:textId="04987D56" w:rsidR="00C85081" w:rsidRDefault="00C85081" w:rsidP="00B2012B">
    <w:pPr>
      <w:pStyle w:val="AltBilgi"/>
      <w:rPr>
        <w:color w:val="0000FF"/>
      </w:rPr>
    </w:pPr>
    <w:r>
      <w:rPr>
        <w:color w:val="FF0000"/>
      </w:rPr>
      <w:t xml:space="preserve">İş Program Numarası: </w:t>
    </w:r>
    <w:fldSimple w:instr=" DOCPROPERTY IS_PROGRAM_NUMARASI \* MERGEFORMAT ">
      <w:r w:rsidR="00C25217" w:rsidRPr="00C25217">
        <w:rPr>
          <w:color w:val="0000FF"/>
        </w:rPr>
        <w:t xml:space="preserve"> </w:t>
      </w:r>
    </w:fldSimple>
  </w:p>
  <w:p w14:paraId="303CD928" w14:textId="303164BF" w:rsidR="00C85081" w:rsidRPr="00CD6F28" w:rsidRDefault="00C85081" w:rsidP="00B2012B">
    <w:pPr>
      <w:pStyle w:val="AltBilgi"/>
      <w:rPr>
        <w:color w:val="0000FF"/>
      </w:rPr>
    </w:pPr>
    <w:r>
      <w:rPr>
        <w:color w:val="FF0000"/>
      </w:rPr>
      <w:t xml:space="preserve">Doküman Tipi: </w:t>
    </w:r>
    <w:fldSimple w:instr=" DOCPROPERTY DOKUMAN_TIPI \* MERGEFORMAT ">
      <w:r w:rsidR="00C25217" w:rsidRPr="00C25217">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255F" w14:textId="77777777" w:rsidR="00C85081" w:rsidRDefault="00C85081"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395F" w14:textId="62C29277" w:rsidR="00C85081" w:rsidRPr="00EE3A3A" w:rsidRDefault="00C85081" w:rsidP="00EE3A3A">
    <w:pPr>
      <w:pStyle w:val="AltBilgi"/>
    </w:pPr>
    <w:r>
      <w:fldChar w:fldCharType="begin"/>
    </w:r>
    <w:r>
      <w:instrText xml:space="preserve"> PAGE  \* roman  \* MERGEFORMAT </w:instrText>
    </w:r>
    <w:r>
      <w:fldChar w:fldCharType="separate"/>
    </w:r>
    <w:r w:rsidR="00EC5BE6">
      <w:rPr>
        <w:noProof/>
      </w:rPr>
      <w:t>iv</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037F" w14:textId="48F513E9" w:rsidR="00C85081" w:rsidRDefault="00C85081">
    <w:pPr>
      <w:pStyle w:val="AltBilgi"/>
    </w:pPr>
    <w:r>
      <w:fldChar w:fldCharType="begin"/>
    </w:r>
    <w:r>
      <w:instrText xml:space="preserve"> PAGE  \* roman  \* MERGEFORMAT </w:instrText>
    </w:r>
    <w:r>
      <w:fldChar w:fldCharType="separate"/>
    </w:r>
    <w:r w:rsidR="002F79D7">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B5AE" w14:textId="1F3EF0CC" w:rsidR="00C25217" w:rsidRDefault="00C25217">
    <w:pPr>
      <w:pStyle w:val="AltBilgi"/>
    </w:pPr>
    <w:r>
      <w:t>© TSE – Tüm hakları saklıdır.</w:t>
    </w:r>
    <w:r w:rsidRPr="00C25217">
      <w:t xml:space="preserve"> </w:t>
    </w:r>
    <w:r>
      <w:tab/>
    </w:r>
    <w:r>
      <w:fldChar w:fldCharType="begin"/>
    </w:r>
    <w:r>
      <w:instrText xml:space="preserve"> PAGE  \* roman  \* MERGEFORMAT </w:instrText>
    </w:r>
    <w:r>
      <w:fldChar w:fldCharType="separate"/>
    </w:r>
    <w:r>
      <w:t>iii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82AC" w14:textId="45B0733C" w:rsidR="00C85081" w:rsidRPr="00EE3A3A" w:rsidRDefault="00C85081" w:rsidP="00EE3A3A">
    <w:pPr>
      <w:pStyle w:val="AltBilgi"/>
      <w:tabs>
        <w:tab w:val="clear" w:pos="9752"/>
        <w:tab w:val="left" w:pos="0"/>
        <w:tab w:val="right" w:pos="9780"/>
      </w:tabs>
    </w:pPr>
    <w:r>
      <w:fldChar w:fldCharType="begin"/>
    </w:r>
    <w:r>
      <w:instrText xml:space="preserve"> PAGE  \* ARABIC \* CHARFORMAT </w:instrText>
    </w:r>
    <w:r>
      <w:fldChar w:fldCharType="separate"/>
    </w:r>
    <w:r w:rsidR="002F79D7">
      <w:rPr>
        <w:noProof/>
      </w:rPr>
      <w:t>8</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8453" w14:textId="3CDE2F3C" w:rsidR="00C85081" w:rsidRDefault="00C85081"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2F79D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C42A9" w14:textId="77777777" w:rsidR="0064203A" w:rsidRDefault="0064203A" w:rsidP="00334A77">
      <w:pPr>
        <w:spacing w:after="0" w:line="240" w:lineRule="auto"/>
      </w:pPr>
      <w:r>
        <w:separator/>
      </w:r>
    </w:p>
  </w:footnote>
  <w:footnote w:type="continuationSeparator" w:id="0">
    <w:p w14:paraId="207CC378" w14:textId="77777777" w:rsidR="0064203A" w:rsidRDefault="0064203A"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4C89" w14:textId="46FE813C" w:rsidR="00C85081" w:rsidRPr="004C316B" w:rsidRDefault="0064203A" w:rsidP="00B2012B">
    <w:pPr>
      <w:pStyle w:val="stBilgi"/>
      <w:pBdr>
        <w:bottom w:val="single" w:sz="4" w:space="1" w:color="auto"/>
      </w:pBdr>
      <w:tabs>
        <w:tab w:val="right" w:pos="9781"/>
      </w:tabs>
      <w:rPr>
        <w:b w:val="0"/>
        <w:sz w:val="22"/>
      </w:rPr>
    </w:pPr>
    <w:fldSimple w:instr=" DOCPROPERTY KAYNAK_STANDART_NUMARASI \* MERGEFORMAT ">
      <w:r w:rsidR="00C25217" w:rsidRPr="00C25217">
        <w:rPr>
          <w:b w:val="0"/>
          <w:sz w:val="22"/>
        </w:rPr>
        <w:t>TÜRK STANDARDI TASARISI</w:t>
      </w:r>
    </w:fldSimple>
    <w:r w:rsidR="00C85081">
      <w:rPr>
        <w:b w:val="0"/>
        <w:sz w:val="22"/>
      </w:rPr>
      <w:tab/>
    </w:r>
    <w:r w:rsidR="00C85081" w:rsidRPr="00B22BF6">
      <w:rPr>
        <w:b w:val="0"/>
      </w:rPr>
      <w:fldChar w:fldCharType="begin"/>
    </w:r>
    <w:r w:rsidR="00C85081" w:rsidRPr="00B22BF6">
      <w:rPr>
        <w:b w:val="0"/>
      </w:rPr>
      <w:instrText xml:space="preserve"> DOCPROPERTY STANDART_NUMARASI \* MERGEFORMAT </w:instrText>
    </w:r>
    <w:r w:rsidR="00C85081" w:rsidRPr="00B22BF6">
      <w:rPr>
        <w:b w:val="0"/>
      </w:rPr>
      <w:fldChar w:fldCharType="separate"/>
    </w:r>
    <w:proofErr w:type="spellStart"/>
    <w:r w:rsidR="00C25217">
      <w:rPr>
        <w:b w:val="0"/>
      </w:rPr>
      <w:t>tst</w:t>
    </w:r>
    <w:proofErr w:type="spellEnd"/>
    <w:r w:rsidR="00C25217">
      <w:rPr>
        <w:b w:val="0"/>
      </w:rPr>
      <w:t xml:space="preserve"> 9775</w:t>
    </w:r>
    <w:r w:rsidR="00C85081"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52E0" w14:textId="77777777" w:rsidR="00C85081" w:rsidRDefault="00C8508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B731" w14:textId="279FF3BD" w:rsidR="00C85081" w:rsidRPr="004C316B" w:rsidRDefault="0064203A" w:rsidP="00B2012B">
    <w:pPr>
      <w:pStyle w:val="stBilgi"/>
      <w:pBdr>
        <w:bottom w:val="single" w:sz="4" w:space="1" w:color="auto"/>
      </w:pBdr>
      <w:tabs>
        <w:tab w:val="right" w:pos="9781"/>
      </w:tabs>
      <w:rPr>
        <w:b w:val="0"/>
        <w:sz w:val="22"/>
      </w:rPr>
    </w:pPr>
    <w:fldSimple w:instr=" DOCPROPERTY KAYNAK_STANDART_NUMARASI \* MERGEFORMAT ">
      <w:r w:rsidR="00C25217" w:rsidRPr="00C25217">
        <w:rPr>
          <w:b w:val="0"/>
          <w:sz w:val="22"/>
        </w:rPr>
        <w:t>TÜRK STANDARDI TASARISI</w:t>
      </w:r>
    </w:fldSimple>
    <w:r w:rsidR="00C85081">
      <w:rPr>
        <w:b w:val="0"/>
        <w:sz w:val="22"/>
      </w:rPr>
      <w:tab/>
    </w:r>
    <w:r w:rsidR="00C85081" w:rsidRPr="00B22BF6">
      <w:rPr>
        <w:b w:val="0"/>
      </w:rPr>
      <w:fldChar w:fldCharType="begin"/>
    </w:r>
    <w:r w:rsidR="00C85081" w:rsidRPr="00B22BF6">
      <w:rPr>
        <w:b w:val="0"/>
      </w:rPr>
      <w:instrText xml:space="preserve"> DOCPROPERTY STANDART_NUMARASI \* MERGEFORMAT </w:instrText>
    </w:r>
    <w:r w:rsidR="00C85081" w:rsidRPr="00B22BF6">
      <w:rPr>
        <w:b w:val="0"/>
      </w:rPr>
      <w:fldChar w:fldCharType="separate"/>
    </w:r>
    <w:proofErr w:type="spellStart"/>
    <w:r w:rsidR="00C25217">
      <w:rPr>
        <w:b w:val="0"/>
      </w:rPr>
      <w:t>tst</w:t>
    </w:r>
    <w:proofErr w:type="spellEnd"/>
    <w:r w:rsidR="00C25217">
      <w:rPr>
        <w:b w:val="0"/>
      </w:rPr>
      <w:t xml:space="preserve"> 9775</w:t>
    </w:r>
    <w:r w:rsidR="00C85081"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E13F" w14:textId="0AA8D964" w:rsidR="00C85081" w:rsidRPr="00EE3A3A" w:rsidRDefault="00C85081"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C25217">
      <w:rPr>
        <w:b w:val="0"/>
        <w:sz w:val="22"/>
      </w:rPr>
      <w:t>tst</w:t>
    </w:r>
    <w:proofErr w:type="spellEnd"/>
    <w:proofErr w:type="gramEnd"/>
    <w:r w:rsidR="00C25217">
      <w:rPr>
        <w:b w:val="0"/>
        <w:sz w:val="22"/>
      </w:rPr>
      <w:t xml:space="preserve"> 9775</w:t>
    </w:r>
    <w:r>
      <w:rPr>
        <w:b w:val="0"/>
        <w:sz w:val="22"/>
      </w:rPr>
      <w:fldChar w:fldCharType="end"/>
    </w:r>
    <w:r>
      <w:rPr>
        <w:b w:val="0"/>
        <w:sz w:val="22"/>
      </w:rPr>
      <w:tab/>
    </w:r>
    <w:fldSimple w:instr=" DOCPROPERTY  KAYNAK_STANDART_NUMARASI \* MERGEFORMAT ">
      <w:r w:rsidR="00C25217" w:rsidRPr="00C25217">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BAE0" w14:textId="662111F4" w:rsidR="00C85081" w:rsidRPr="00EE3A3A" w:rsidRDefault="0064203A" w:rsidP="00EE3A3A">
    <w:pPr>
      <w:pStyle w:val="stBilgi"/>
      <w:pBdr>
        <w:bottom w:val="single" w:sz="4" w:space="1" w:color="auto"/>
      </w:pBdr>
      <w:tabs>
        <w:tab w:val="left" w:pos="0"/>
        <w:tab w:val="right" w:pos="9780"/>
      </w:tabs>
    </w:pPr>
    <w:fldSimple w:instr=" DOCPROPERTY  KAYNAK_STANDART_NUMARASI \* MERGEFORMAT ">
      <w:r w:rsidR="00C25217" w:rsidRPr="00C25217">
        <w:rPr>
          <w:b w:val="0"/>
          <w:sz w:val="22"/>
        </w:rPr>
        <w:t>TÜRK STANDARDI TASARISI</w:t>
      </w:r>
    </w:fldSimple>
    <w:r w:rsidR="00C85081">
      <w:rPr>
        <w:b w:val="0"/>
        <w:sz w:val="22"/>
      </w:rPr>
      <w:tab/>
    </w:r>
    <w:r w:rsidR="00C85081">
      <w:rPr>
        <w:b w:val="0"/>
        <w:sz w:val="22"/>
      </w:rPr>
      <w:fldChar w:fldCharType="begin"/>
    </w:r>
    <w:r w:rsidR="00C85081">
      <w:rPr>
        <w:b w:val="0"/>
        <w:sz w:val="22"/>
      </w:rPr>
      <w:instrText xml:space="preserve"> DOCPROPERTY  STANDART_NUMARASI \* MERGEFORMAT </w:instrText>
    </w:r>
    <w:r w:rsidR="00C85081">
      <w:rPr>
        <w:b w:val="0"/>
        <w:sz w:val="22"/>
      </w:rPr>
      <w:fldChar w:fldCharType="separate"/>
    </w:r>
    <w:proofErr w:type="spellStart"/>
    <w:r w:rsidR="00C25217">
      <w:rPr>
        <w:b w:val="0"/>
        <w:sz w:val="22"/>
      </w:rPr>
      <w:t>tst</w:t>
    </w:r>
    <w:proofErr w:type="spellEnd"/>
    <w:r w:rsidR="00C25217">
      <w:rPr>
        <w:b w:val="0"/>
        <w:sz w:val="22"/>
      </w:rPr>
      <w:t xml:space="preserve"> 9775</w:t>
    </w:r>
    <w:r w:rsidR="00C85081">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7D13105"/>
    <w:multiLevelType w:val="hybridMultilevel"/>
    <w:tmpl w:val="AD0E6DCE"/>
    <w:lvl w:ilvl="0" w:tplc="ED6CF33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1AC47A7"/>
    <w:multiLevelType w:val="multilevel"/>
    <w:tmpl w:val="1BE4709A"/>
    <w:lvl w:ilvl="0">
      <w:start w:val="3"/>
      <w:numFmt w:val="decimal"/>
      <w:lvlText w:val="%1"/>
      <w:lvlJc w:val="left"/>
      <w:pPr>
        <w:tabs>
          <w:tab w:val="num" w:pos="570"/>
        </w:tabs>
        <w:ind w:left="570" w:hanging="570"/>
      </w:pPr>
      <w:rPr>
        <w:rFonts w:ascii="Arial" w:hAnsi="Arial" w:cs="Arial" w:hint="default"/>
        <w:b/>
      </w:rPr>
    </w:lvl>
    <w:lvl w:ilvl="1">
      <w:start w:val="1"/>
      <w:numFmt w:val="decimal"/>
      <w:lvlText w:val="%1.%2"/>
      <w:lvlJc w:val="left"/>
      <w:pPr>
        <w:tabs>
          <w:tab w:val="num" w:pos="570"/>
        </w:tabs>
        <w:ind w:left="570" w:hanging="570"/>
      </w:pPr>
      <w:rPr>
        <w:rFonts w:ascii="Arial" w:hAnsi="Arial" w:cs="Arial" w:hint="default"/>
        <w:b/>
      </w:rPr>
    </w:lvl>
    <w:lvl w:ilvl="2">
      <w:start w:val="1"/>
      <w:numFmt w:val="decimal"/>
      <w:lvlText w:val="%1.%2.%3"/>
      <w:lvlJc w:val="left"/>
      <w:pPr>
        <w:tabs>
          <w:tab w:val="num" w:pos="720"/>
        </w:tabs>
        <w:ind w:left="720" w:hanging="720"/>
      </w:pPr>
      <w:rPr>
        <w:rFonts w:ascii="Arial" w:hAnsi="Arial" w:cs="Arial" w:hint="default"/>
        <w:b/>
      </w:rPr>
    </w:lvl>
    <w:lvl w:ilvl="3">
      <w:start w:val="1"/>
      <w:numFmt w:val="decimal"/>
      <w:lvlText w:val="%1.%2.%3.%4"/>
      <w:lvlJc w:val="left"/>
      <w:pPr>
        <w:tabs>
          <w:tab w:val="num" w:pos="1080"/>
        </w:tabs>
        <w:ind w:left="1080" w:hanging="1080"/>
      </w:pPr>
      <w:rPr>
        <w:rFonts w:ascii="Arial" w:hAnsi="Arial" w:cs="Arial" w:hint="default"/>
        <w:b/>
      </w:rPr>
    </w:lvl>
    <w:lvl w:ilvl="4">
      <w:start w:val="1"/>
      <w:numFmt w:val="decimal"/>
      <w:lvlText w:val="%1.%2.%3.%4.%5"/>
      <w:lvlJc w:val="left"/>
      <w:pPr>
        <w:tabs>
          <w:tab w:val="num" w:pos="1080"/>
        </w:tabs>
        <w:ind w:left="1080" w:hanging="1080"/>
      </w:pPr>
      <w:rPr>
        <w:rFonts w:ascii="Arial" w:hAnsi="Arial" w:cs="Arial" w:hint="default"/>
        <w:b/>
      </w:rPr>
    </w:lvl>
    <w:lvl w:ilvl="5">
      <w:start w:val="1"/>
      <w:numFmt w:val="decimal"/>
      <w:lvlText w:val="%1.%2.%3.%4.%5.%6"/>
      <w:lvlJc w:val="left"/>
      <w:pPr>
        <w:tabs>
          <w:tab w:val="num" w:pos="1440"/>
        </w:tabs>
        <w:ind w:left="1440" w:hanging="1440"/>
      </w:pPr>
      <w:rPr>
        <w:rFonts w:ascii="Arial" w:hAnsi="Arial" w:cs="Arial" w:hint="default"/>
        <w:b/>
      </w:rPr>
    </w:lvl>
    <w:lvl w:ilvl="6">
      <w:start w:val="1"/>
      <w:numFmt w:val="decimal"/>
      <w:lvlText w:val="%1.%2.%3.%4.%5.%6.%7"/>
      <w:lvlJc w:val="left"/>
      <w:pPr>
        <w:tabs>
          <w:tab w:val="num" w:pos="1440"/>
        </w:tabs>
        <w:ind w:left="1440" w:hanging="1440"/>
      </w:pPr>
      <w:rPr>
        <w:rFonts w:ascii="Arial" w:hAnsi="Arial" w:cs="Arial" w:hint="default"/>
        <w:b/>
      </w:rPr>
    </w:lvl>
    <w:lvl w:ilvl="7">
      <w:start w:val="1"/>
      <w:numFmt w:val="decimal"/>
      <w:lvlText w:val="%1.%2.%3.%4.%5.%6.%7.%8"/>
      <w:lvlJc w:val="left"/>
      <w:pPr>
        <w:tabs>
          <w:tab w:val="num" w:pos="1800"/>
        </w:tabs>
        <w:ind w:left="1800" w:hanging="1800"/>
      </w:pPr>
      <w:rPr>
        <w:rFonts w:ascii="Arial" w:hAnsi="Arial" w:cs="Arial" w:hint="default"/>
        <w:b/>
      </w:rPr>
    </w:lvl>
    <w:lvl w:ilvl="8">
      <w:start w:val="1"/>
      <w:numFmt w:val="decimal"/>
      <w:lvlText w:val="%1.%2.%3.%4.%5.%6.%7.%8.%9"/>
      <w:lvlJc w:val="left"/>
      <w:pPr>
        <w:tabs>
          <w:tab w:val="num" w:pos="1800"/>
        </w:tabs>
        <w:ind w:left="1800" w:hanging="1800"/>
      </w:pPr>
      <w:rPr>
        <w:rFonts w:ascii="Arial" w:hAnsi="Arial" w:cs="Arial" w:hint="default"/>
        <w:b/>
      </w:rPr>
    </w:lvl>
  </w:abstractNum>
  <w:abstractNum w:abstractNumId="20"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2" w15:restartNumberingAfterBreak="0">
    <w:nsid w:val="34F84AAA"/>
    <w:multiLevelType w:val="hybridMultilevel"/>
    <w:tmpl w:val="E108B4C0"/>
    <w:lvl w:ilvl="0" w:tplc="70E0CA86">
      <w:start w:val="1"/>
      <w:numFmt w:val="bullet"/>
      <w:lvlText w:val="-"/>
      <w:lvlJc w:val="left"/>
      <w:pPr>
        <w:tabs>
          <w:tab w:val="num" w:pos="360"/>
        </w:tabs>
        <w:ind w:left="360"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3"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1"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6"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1"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2"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3"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5"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7"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6FE2780A"/>
    <w:multiLevelType w:val="hybridMultilevel"/>
    <w:tmpl w:val="EF1220D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0"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992992">
    <w:abstractNumId w:val="21"/>
  </w:num>
  <w:num w:numId="2" w16cid:durableId="1113403734">
    <w:abstractNumId w:val="27"/>
  </w:num>
  <w:num w:numId="3" w16cid:durableId="22950444">
    <w:abstractNumId w:val="3"/>
  </w:num>
  <w:num w:numId="4" w16cid:durableId="128979789">
    <w:abstractNumId w:val="4"/>
  </w:num>
  <w:num w:numId="5" w16cid:durableId="1173300841">
    <w:abstractNumId w:val="42"/>
  </w:num>
  <w:num w:numId="6" w16cid:durableId="240531403">
    <w:abstractNumId w:val="24"/>
  </w:num>
  <w:num w:numId="7" w16cid:durableId="444663700">
    <w:abstractNumId w:val="55"/>
  </w:num>
  <w:num w:numId="8" w16cid:durableId="838155640">
    <w:abstractNumId w:val="15"/>
  </w:num>
  <w:num w:numId="9" w16cid:durableId="132021705">
    <w:abstractNumId w:val="33"/>
  </w:num>
  <w:num w:numId="10" w16cid:durableId="1440370045">
    <w:abstractNumId w:val="41"/>
  </w:num>
  <w:num w:numId="11" w16cid:durableId="1469977508">
    <w:abstractNumId w:val="44"/>
  </w:num>
  <w:num w:numId="12" w16cid:durableId="1405372980">
    <w:abstractNumId w:val="51"/>
  </w:num>
  <w:num w:numId="13" w16cid:durableId="54552653">
    <w:abstractNumId w:val="0"/>
  </w:num>
  <w:num w:numId="14" w16cid:durableId="2249547">
    <w:abstractNumId w:val="23"/>
  </w:num>
  <w:num w:numId="15" w16cid:durableId="1207639843">
    <w:abstractNumId w:val="29"/>
  </w:num>
  <w:num w:numId="16" w16cid:durableId="1131362442">
    <w:abstractNumId w:val="11"/>
  </w:num>
  <w:num w:numId="17" w16cid:durableId="186872934">
    <w:abstractNumId w:val="18"/>
  </w:num>
  <w:num w:numId="18" w16cid:durableId="414396079">
    <w:abstractNumId w:val="17"/>
  </w:num>
  <w:num w:numId="19" w16cid:durableId="1419718175">
    <w:abstractNumId w:val="40"/>
  </w:num>
  <w:num w:numId="20" w16cid:durableId="786659691">
    <w:abstractNumId w:val="34"/>
  </w:num>
  <w:num w:numId="21" w16cid:durableId="2111389006">
    <w:abstractNumId w:val="36"/>
  </w:num>
  <w:num w:numId="22" w16cid:durableId="1460880262">
    <w:abstractNumId w:val="8"/>
  </w:num>
  <w:num w:numId="23" w16cid:durableId="35496761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311980533">
    <w:abstractNumId w:val="39"/>
  </w:num>
  <w:num w:numId="25" w16cid:durableId="1463571978">
    <w:abstractNumId w:val="7"/>
  </w:num>
  <w:num w:numId="26" w16cid:durableId="1335954915">
    <w:abstractNumId w:val="16"/>
  </w:num>
  <w:num w:numId="27" w16cid:durableId="182859802">
    <w:abstractNumId w:val="5"/>
  </w:num>
  <w:num w:numId="28" w16cid:durableId="190610123">
    <w:abstractNumId w:val="25"/>
  </w:num>
  <w:num w:numId="29" w16cid:durableId="1387603606">
    <w:abstractNumId w:val="46"/>
  </w:num>
  <w:num w:numId="30" w16cid:durableId="1282296752">
    <w:abstractNumId w:val="35"/>
  </w:num>
  <w:num w:numId="31" w16cid:durableId="1399356091">
    <w:abstractNumId w:val="20"/>
  </w:num>
  <w:num w:numId="32" w16cid:durableId="1667971356">
    <w:abstractNumId w:val="31"/>
  </w:num>
  <w:num w:numId="33" w16cid:durableId="382600350">
    <w:abstractNumId w:val="37"/>
  </w:num>
  <w:num w:numId="34" w16cid:durableId="671565653">
    <w:abstractNumId w:val="12"/>
  </w:num>
  <w:num w:numId="35" w16cid:durableId="1862549161">
    <w:abstractNumId w:val="43"/>
  </w:num>
  <w:num w:numId="36" w16cid:durableId="1590236546">
    <w:abstractNumId w:val="53"/>
  </w:num>
  <w:num w:numId="37" w16cid:durableId="1881088986">
    <w:abstractNumId w:val="21"/>
    <w:lvlOverride w:ilvl="0">
      <w:startOverride w:val="4"/>
    </w:lvlOverride>
    <w:lvlOverride w:ilvl="1">
      <w:startOverride w:val="2"/>
    </w:lvlOverride>
    <w:lvlOverride w:ilvl="2">
      <w:startOverride w:val="2"/>
    </w:lvlOverride>
  </w:num>
  <w:num w:numId="38" w16cid:durableId="1314682026">
    <w:abstractNumId w:val="9"/>
  </w:num>
  <w:num w:numId="39" w16cid:durableId="1064256073">
    <w:abstractNumId w:val="45"/>
  </w:num>
  <w:num w:numId="40" w16cid:durableId="2108230015">
    <w:abstractNumId w:val="32"/>
  </w:num>
  <w:num w:numId="41" w16cid:durableId="630483620">
    <w:abstractNumId w:val="26"/>
  </w:num>
  <w:num w:numId="42" w16cid:durableId="1395202974">
    <w:abstractNumId w:val="54"/>
  </w:num>
  <w:num w:numId="43" w16cid:durableId="413936540">
    <w:abstractNumId w:val="6"/>
  </w:num>
  <w:num w:numId="44" w16cid:durableId="900099160">
    <w:abstractNumId w:val="28"/>
  </w:num>
  <w:num w:numId="45" w16cid:durableId="349452225">
    <w:abstractNumId w:val="10"/>
  </w:num>
  <w:num w:numId="46" w16cid:durableId="1637104681">
    <w:abstractNumId w:val="38"/>
  </w:num>
  <w:num w:numId="47" w16cid:durableId="1700469962">
    <w:abstractNumId w:val="2"/>
  </w:num>
  <w:num w:numId="48" w16cid:durableId="404761405">
    <w:abstractNumId w:val="50"/>
  </w:num>
  <w:num w:numId="49" w16cid:durableId="1708868767">
    <w:abstractNumId w:val="13"/>
  </w:num>
  <w:num w:numId="50" w16cid:durableId="826046675">
    <w:abstractNumId w:val="52"/>
  </w:num>
  <w:num w:numId="51" w16cid:durableId="2823486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8992268">
    <w:abstractNumId w:val="47"/>
  </w:num>
  <w:num w:numId="53" w16cid:durableId="1997103707">
    <w:abstractNumId w:val="49"/>
  </w:num>
  <w:num w:numId="54" w16cid:durableId="1301813242">
    <w:abstractNumId w:val="48"/>
  </w:num>
  <w:num w:numId="55" w16cid:durableId="172032229">
    <w:abstractNumId w:val="19"/>
  </w:num>
  <w:num w:numId="56" w16cid:durableId="53938036">
    <w:abstractNumId w:val="14"/>
  </w:num>
  <w:num w:numId="57" w16cid:durableId="1012605207">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tr-TR" w:vendorID="64" w:dllVersion="0" w:nlCheck="1" w:checkStyle="0"/>
  <w:activeWritingStyle w:appName="MSWord" w:lang="en-GB"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wwWZXdaTvxYFiR3pkAjme/iJpu46fH0l5PyCEo/R2fOQeHmZMM4crIivdf0rna46F8oIec10KdL/UhlXY1Zlmg==" w:salt="OYUmjMGKAlBPCORjR3JPiA=="/>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2468C"/>
    <w:rsid w:val="00027AA3"/>
    <w:rsid w:val="000315EE"/>
    <w:rsid w:val="00036903"/>
    <w:rsid w:val="000453FE"/>
    <w:rsid w:val="00050E65"/>
    <w:rsid w:val="00054224"/>
    <w:rsid w:val="00057338"/>
    <w:rsid w:val="00057D61"/>
    <w:rsid w:val="000610E8"/>
    <w:rsid w:val="000617F0"/>
    <w:rsid w:val="00062DD1"/>
    <w:rsid w:val="00074BD8"/>
    <w:rsid w:val="0007756B"/>
    <w:rsid w:val="00081871"/>
    <w:rsid w:val="00083CFE"/>
    <w:rsid w:val="00086D7B"/>
    <w:rsid w:val="000905DA"/>
    <w:rsid w:val="00091E41"/>
    <w:rsid w:val="00095CF9"/>
    <w:rsid w:val="00095ECD"/>
    <w:rsid w:val="000960A6"/>
    <w:rsid w:val="000A0A58"/>
    <w:rsid w:val="000A63F9"/>
    <w:rsid w:val="000B02AD"/>
    <w:rsid w:val="000B110B"/>
    <w:rsid w:val="000B7BB0"/>
    <w:rsid w:val="000C6994"/>
    <w:rsid w:val="000D1840"/>
    <w:rsid w:val="000D48FE"/>
    <w:rsid w:val="000E148F"/>
    <w:rsid w:val="000E5EFA"/>
    <w:rsid w:val="000F075C"/>
    <w:rsid w:val="000F4725"/>
    <w:rsid w:val="000F4EEA"/>
    <w:rsid w:val="001045BA"/>
    <w:rsid w:val="0011368C"/>
    <w:rsid w:val="001139CB"/>
    <w:rsid w:val="00125483"/>
    <w:rsid w:val="00132723"/>
    <w:rsid w:val="00132AF5"/>
    <w:rsid w:val="0014716F"/>
    <w:rsid w:val="0016130F"/>
    <w:rsid w:val="001644C4"/>
    <w:rsid w:val="00165DD3"/>
    <w:rsid w:val="00166398"/>
    <w:rsid w:val="00170927"/>
    <w:rsid w:val="00177232"/>
    <w:rsid w:val="00183CB2"/>
    <w:rsid w:val="00185D7C"/>
    <w:rsid w:val="0018728F"/>
    <w:rsid w:val="001916B1"/>
    <w:rsid w:val="001A14A3"/>
    <w:rsid w:val="001A159E"/>
    <w:rsid w:val="001A1D34"/>
    <w:rsid w:val="001A406E"/>
    <w:rsid w:val="001B51CB"/>
    <w:rsid w:val="001B6D61"/>
    <w:rsid w:val="001B713B"/>
    <w:rsid w:val="001D01D3"/>
    <w:rsid w:val="001D16CB"/>
    <w:rsid w:val="001D2C70"/>
    <w:rsid w:val="001E0306"/>
    <w:rsid w:val="001E3D01"/>
    <w:rsid w:val="001E4FF7"/>
    <w:rsid w:val="001E7D0A"/>
    <w:rsid w:val="001F3B00"/>
    <w:rsid w:val="001F720A"/>
    <w:rsid w:val="002204EE"/>
    <w:rsid w:val="00226BE5"/>
    <w:rsid w:val="002315BB"/>
    <w:rsid w:val="00240E9B"/>
    <w:rsid w:val="00242EF6"/>
    <w:rsid w:val="00244175"/>
    <w:rsid w:val="002451D2"/>
    <w:rsid w:val="00277741"/>
    <w:rsid w:val="00277B25"/>
    <w:rsid w:val="00294C5D"/>
    <w:rsid w:val="002955DA"/>
    <w:rsid w:val="002C5788"/>
    <w:rsid w:val="002D1550"/>
    <w:rsid w:val="002D1CE5"/>
    <w:rsid w:val="002D59C8"/>
    <w:rsid w:val="002E05FC"/>
    <w:rsid w:val="002F79D7"/>
    <w:rsid w:val="00323362"/>
    <w:rsid w:val="00332896"/>
    <w:rsid w:val="00334A77"/>
    <w:rsid w:val="00334BED"/>
    <w:rsid w:val="00346917"/>
    <w:rsid w:val="003507CF"/>
    <w:rsid w:val="0035714D"/>
    <w:rsid w:val="003579CB"/>
    <w:rsid w:val="0036141E"/>
    <w:rsid w:val="003714DF"/>
    <w:rsid w:val="003823E6"/>
    <w:rsid w:val="00384261"/>
    <w:rsid w:val="00391F02"/>
    <w:rsid w:val="003A505E"/>
    <w:rsid w:val="003A79CC"/>
    <w:rsid w:val="003B0402"/>
    <w:rsid w:val="003B20A4"/>
    <w:rsid w:val="003B3CB9"/>
    <w:rsid w:val="003C0523"/>
    <w:rsid w:val="003C5E72"/>
    <w:rsid w:val="003E1613"/>
    <w:rsid w:val="003F4F2D"/>
    <w:rsid w:val="003F6F16"/>
    <w:rsid w:val="003F7E59"/>
    <w:rsid w:val="00405CC2"/>
    <w:rsid w:val="00407B21"/>
    <w:rsid w:val="00413D03"/>
    <w:rsid w:val="004218A9"/>
    <w:rsid w:val="00423527"/>
    <w:rsid w:val="004252C9"/>
    <w:rsid w:val="004347CF"/>
    <w:rsid w:val="00443FAF"/>
    <w:rsid w:val="0045149F"/>
    <w:rsid w:val="00454BE6"/>
    <w:rsid w:val="00455387"/>
    <w:rsid w:val="004565DC"/>
    <w:rsid w:val="004637C5"/>
    <w:rsid w:val="00465C3C"/>
    <w:rsid w:val="004718E7"/>
    <w:rsid w:val="00484710"/>
    <w:rsid w:val="004867C5"/>
    <w:rsid w:val="00487428"/>
    <w:rsid w:val="004A2AA2"/>
    <w:rsid w:val="004A4280"/>
    <w:rsid w:val="004B1645"/>
    <w:rsid w:val="004B63E9"/>
    <w:rsid w:val="004D3421"/>
    <w:rsid w:val="004F04CF"/>
    <w:rsid w:val="004F3BDB"/>
    <w:rsid w:val="005023EB"/>
    <w:rsid w:val="00502600"/>
    <w:rsid w:val="00510E79"/>
    <w:rsid w:val="00511BEB"/>
    <w:rsid w:val="00521CA3"/>
    <w:rsid w:val="005247B5"/>
    <w:rsid w:val="00536E39"/>
    <w:rsid w:val="005415DB"/>
    <w:rsid w:val="00541D55"/>
    <w:rsid w:val="00543110"/>
    <w:rsid w:val="005448CD"/>
    <w:rsid w:val="0054599C"/>
    <w:rsid w:val="005526D6"/>
    <w:rsid w:val="00553C40"/>
    <w:rsid w:val="00560671"/>
    <w:rsid w:val="00563EB7"/>
    <w:rsid w:val="00567DEF"/>
    <w:rsid w:val="00571577"/>
    <w:rsid w:val="005743A1"/>
    <w:rsid w:val="00580041"/>
    <w:rsid w:val="0058203A"/>
    <w:rsid w:val="005824BF"/>
    <w:rsid w:val="0058530B"/>
    <w:rsid w:val="00587FC9"/>
    <w:rsid w:val="005932B2"/>
    <w:rsid w:val="0059704E"/>
    <w:rsid w:val="005976F1"/>
    <w:rsid w:val="005A0EA6"/>
    <w:rsid w:val="005A144D"/>
    <w:rsid w:val="005A39F9"/>
    <w:rsid w:val="005A6380"/>
    <w:rsid w:val="005B13E3"/>
    <w:rsid w:val="005B7BCB"/>
    <w:rsid w:val="005C2876"/>
    <w:rsid w:val="005C3AE6"/>
    <w:rsid w:val="005C5EBB"/>
    <w:rsid w:val="005D0F90"/>
    <w:rsid w:val="005D2A81"/>
    <w:rsid w:val="005D6EDA"/>
    <w:rsid w:val="005E1FA4"/>
    <w:rsid w:val="005F304C"/>
    <w:rsid w:val="00600317"/>
    <w:rsid w:val="006074A2"/>
    <w:rsid w:val="00607DE0"/>
    <w:rsid w:val="006118E7"/>
    <w:rsid w:val="00611CFA"/>
    <w:rsid w:val="00612039"/>
    <w:rsid w:val="00612F98"/>
    <w:rsid w:val="00621898"/>
    <w:rsid w:val="00630C16"/>
    <w:rsid w:val="006322A6"/>
    <w:rsid w:val="0064203A"/>
    <w:rsid w:val="0064282D"/>
    <w:rsid w:val="0064398C"/>
    <w:rsid w:val="00644766"/>
    <w:rsid w:val="00645367"/>
    <w:rsid w:val="006454F4"/>
    <w:rsid w:val="006468AD"/>
    <w:rsid w:val="00654A5A"/>
    <w:rsid w:val="00660A63"/>
    <w:rsid w:val="006622BA"/>
    <w:rsid w:val="00672FF3"/>
    <w:rsid w:val="0067511D"/>
    <w:rsid w:val="00677BC8"/>
    <w:rsid w:val="00681EE1"/>
    <w:rsid w:val="00682612"/>
    <w:rsid w:val="00682B23"/>
    <w:rsid w:val="00683001"/>
    <w:rsid w:val="00684D4B"/>
    <w:rsid w:val="006A07C3"/>
    <w:rsid w:val="006A2817"/>
    <w:rsid w:val="006B2558"/>
    <w:rsid w:val="006B3D49"/>
    <w:rsid w:val="006C0B26"/>
    <w:rsid w:val="006C3B50"/>
    <w:rsid w:val="006D1B2B"/>
    <w:rsid w:val="006D36AF"/>
    <w:rsid w:val="006D54B9"/>
    <w:rsid w:val="006E25F3"/>
    <w:rsid w:val="006F4FAA"/>
    <w:rsid w:val="006F6FC4"/>
    <w:rsid w:val="007028AF"/>
    <w:rsid w:val="00707503"/>
    <w:rsid w:val="00714CEE"/>
    <w:rsid w:val="00716050"/>
    <w:rsid w:val="00716488"/>
    <w:rsid w:val="00722B33"/>
    <w:rsid w:val="0072522A"/>
    <w:rsid w:val="0072650D"/>
    <w:rsid w:val="0072746A"/>
    <w:rsid w:val="007304AA"/>
    <w:rsid w:val="00733548"/>
    <w:rsid w:val="00736840"/>
    <w:rsid w:val="007372E9"/>
    <w:rsid w:val="007449AE"/>
    <w:rsid w:val="007472CD"/>
    <w:rsid w:val="00752CAE"/>
    <w:rsid w:val="00760438"/>
    <w:rsid w:val="007679EB"/>
    <w:rsid w:val="00771440"/>
    <w:rsid w:val="00771655"/>
    <w:rsid w:val="00777B6E"/>
    <w:rsid w:val="007922B8"/>
    <w:rsid w:val="007A3868"/>
    <w:rsid w:val="007D0DE5"/>
    <w:rsid w:val="007D1610"/>
    <w:rsid w:val="007D4C0F"/>
    <w:rsid w:val="007D7157"/>
    <w:rsid w:val="007E3994"/>
    <w:rsid w:val="007F4615"/>
    <w:rsid w:val="007F47D8"/>
    <w:rsid w:val="007F6C89"/>
    <w:rsid w:val="00803162"/>
    <w:rsid w:val="00806158"/>
    <w:rsid w:val="00807B8B"/>
    <w:rsid w:val="00824C84"/>
    <w:rsid w:val="00834681"/>
    <w:rsid w:val="00837CB3"/>
    <w:rsid w:val="008406A4"/>
    <w:rsid w:val="008439E1"/>
    <w:rsid w:val="00844D03"/>
    <w:rsid w:val="00851620"/>
    <w:rsid w:val="0085253F"/>
    <w:rsid w:val="00855441"/>
    <w:rsid w:val="00857093"/>
    <w:rsid w:val="0085713E"/>
    <w:rsid w:val="0086371B"/>
    <w:rsid w:val="0087276C"/>
    <w:rsid w:val="0087543B"/>
    <w:rsid w:val="0087609E"/>
    <w:rsid w:val="008776E4"/>
    <w:rsid w:val="008812DE"/>
    <w:rsid w:val="008821B3"/>
    <w:rsid w:val="00886D9E"/>
    <w:rsid w:val="008871DA"/>
    <w:rsid w:val="0088775D"/>
    <w:rsid w:val="00890F4E"/>
    <w:rsid w:val="00891575"/>
    <w:rsid w:val="008A709E"/>
    <w:rsid w:val="008B0E21"/>
    <w:rsid w:val="008B14A7"/>
    <w:rsid w:val="008B4820"/>
    <w:rsid w:val="008C7E19"/>
    <w:rsid w:val="008D282D"/>
    <w:rsid w:val="008E7A91"/>
    <w:rsid w:val="008F07C1"/>
    <w:rsid w:val="00903AC0"/>
    <w:rsid w:val="009047A3"/>
    <w:rsid w:val="00904902"/>
    <w:rsid w:val="009140EE"/>
    <w:rsid w:val="00922C4E"/>
    <w:rsid w:val="00927BA8"/>
    <w:rsid w:val="00940993"/>
    <w:rsid w:val="00943D5C"/>
    <w:rsid w:val="00944782"/>
    <w:rsid w:val="00947BB8"/>
    <w:rsid w:val="009603B5"/>
    <w:rsid w:val="009609ED"/>
    <w:rsid w:val="00960A25"/>
    <w:rsid w:val="00960C98"/>
    <w:rsid w:val="00962D6B"/>
    <w:rsid w:val="00963086"/>
    <w:rsid w:val="00966D5B"/>
    <w:rsid w:val="0097109D"/>
    <w:rsid w:val="00972345"/>
    <w:rsid w:val="009727DC"/>
    <w:rsid w:val="00977598"/>
    <w:rsid w:val="00993AAD"/>
    <w:rsid w:val="00996093"/>
    <w:rsid w:val="00996EF4"/>
    <w:rsid w:val="009B0CAE"/>
    <w:rsid w:val="009B251F"/>
    <w:rsid w:val="009B4D22"/>
    <w:rsid w:val="009C39D0"/>
    <w:rsid w:val="009C44E4"/>
    <w:rsid w:val="009D06DF"/>
    <w:rsid w:val="009D19CB"/>
    <w:rsid w:val="009E01B1"/>
    <w:rsid w:val="009E588B"/>
    <w:rsid w:val="009E65DC"/>
    <w:rsid w:val="009E72C2"/>
    <w:rsid w:val="009F593A"/>
    <w:rsid w:val="009F6A68"/>
    <w:rsid w:val="009F7FD8"/>
    <w:rsid w:val="00A005F5"/>
    <w:rsid w:val="00A07D83"/>
    <w:rsid w:val="00A13CB1"/>
    <w:rsid w:val="00A24DF8"/>
    <w:rsid w:val="00A25995"/>
    <w:rsid w:val="00A270D5"/>
    <w:rsid w:val="00A316B8"/>
    <w:rsid w:val="00A35EBC"/>
    <w:rsid w:val="00A41077"/>
    <w:rsid w:val="00A44D96"/>
    <w:rsid w:val="00A60FE8"/>
    <w:rsid w:val="00A6491F"/>
    <w:rsid w:val="00A6733C"/>
    <w:rsid w:val="00A747AB"/>
    <w:rsid w:val="00A7533A"/>
    <w:rsid w:val="00A76016"/>
    <w:rsid w:val="00A77998"/>
    <w:rsid w:val="00A80E24"/>
    <w:rsid w:val="00A82C31"/>
    <w:rsid w:val="00A83A0B"/>
    <w:rsid w:val="00A842D6"/>
    <w:rsid w:val="00A84458"/>
    <w:rsid w:val="00A864B2"/>
    <w:rsid w:val="00A87793"/>
    <w:rsid w:val="00A92C82"/>
    <w:rsid w:val="00A95C26"/>
    <w:rsid w:val="00AA25B4"/>
    <w:rsid w:val="00AB0D27"/>
    <w:rsid w:val="00AB1F16"/>
    <w:rsid w:val="00AB478F"/>
    <w:rsid w:val="00AC4AE2"/>
    <w:rsid w:val="00AE4B2A"/>
    <w:rsid w:val="00AE71AB"/>
    <w:rsid w:val="00AF4441"/>
    <w:rsid w:val="00AF4D35"/>
    <w:rsid w:val="00AF7E12"/>
    <w:rsid w:val="00B04758"/>
    <w:rsid w:val="00B066B1"/>
    <w:rsid w:val="00B2012B"/>
    <w:rsid w:val="00B24975"/>
    <w:rsid w:val="00B3539C"/>
    <w:rsid w:val="00B35BC0"/>
    <w:rsid w:val="00B50360"/>
    <w:rsid w:val="00B55C96"/>
    <w:rsid w:val="00B569C2"/>
    <w:rsid w:val="00B71E09"/>
    <w:rsid w:val="00B758B5"/>
    <w:rsid w:val="00B941B5"/>
    <w:rsid w:val="00BA5F63"/>
    <w:rsid w:val="00BB2800"/>
    <w:rsid w:val="00BB69DB"/>
    <w:rsid w:val="00BC04BD"/>
    <w:rsid w:val="00BD36A3"/>
    <w:rsid w:val="00BD6873"/>
    <w:rsid w:val="00BE725E"/>
    <w:rsid w:val="00C02961"/>
    <w:rsid w:val="00C106D0"/>
    <w:rsid w:val="00C11122"/>
    <w:rsid w:val="00C204A9"/>
    <w:rsid w:val="00C20AC1"/>
    <w:rsid w:val="00C21515"/>
    <w:rsid w:val="00C21841"/>
    <w:rsid w:val="00C21B30"/>
    <w:rsid w:val="00C25217"/>
    <w:rsid w:val="00C252E1"/>
    <w:rsid w:val="00C26ED4"/>
    <w:rsid w:val="00C2780F"/>
    <w:rsid w:val="00C35F0E"/>
    <w:rsid w:val="00C37BDE"/>
    <w:rsid w:val="00C412ED"/>
    <w:rsid w:val="00C459BA"/>
    <w:rsid w:val="00C55065"/>
    <w:rsid w:val="00C5506C"/>
    <w:rsid w:val="00C55BE9"/>
    <w:rsid w:val="00C63F0D"/>
    <w:rsid w:val="00C676C2"/>
    <w:rsid w:val="00C718E3"/>
    <w:rsid w:val="00C73C2C"/>
    <w:rsid w:val="00C75257"/>
    <w:rsid w:val="00C80516"/>
    <w:rsid w:val="00C80668"/>
    <w:rsid w:val="00C8073E"/>
    <w:rsid w:val="00C81B67"/>
    <w:rsid w:val="00C84E7F"/>
    <w:rsid w:val="00C85081"/>
    <w:rsid w:val="00C850DA"/>
    <w:rsid w:val="00C879A7"/>
    <w:rsid w:val="00C90BFC"/>
    <w:rsid w:val="00C94D30"/>
    <w:rsid w:val="00C95E6B"/>
    <w:rsid w:val="00CB05C1"/>
    <w:rsid w:val="00CB5951"/>
    <w:rsid w:val="00CC35D2"/>
    <w:rsid w:val="00CD095E"/>
    <w:rsid w:val="00CD1A72"/>
    <w:rsid w:val="00CD3789"/>
    <w:rsid w:val="00CD38C2"/>
    <w:rsid w:val="00CD5EFD"/>
    <w:rsid w:val="00CF06F3"/>
    <w:rsid w:val="00CF5A84"/>
    <w:rsid w:val="00CF7BA6"/>
    <w:rsid w:val="00D00181"/>
    <w:rsid w:val="00D00E4E"/>
    <w:rsid w:val="00D04C2D"/>
    <w:rsid w:val="00D143F5"/>
    <w:rsid w:val="00D17AA9"/>
    <w:rsid w:val="00D17EDB"/>
    <w:rsid w:val="00D203B1"/>
    <w:rsid w:val="00D20CF1"/>
    <w:rsid w:val="00D21D22"/>
    <w:rsid w:val="00D402AF"/>
    <w:rsid w:val="00D54329"/>
    <w:rsid w:val="00D55661"/>
    <w:rsid w:val="00D61B31"/>
    <w:rsid w:val="00D67A9F"/>
    <w:rsid w:val="00D70BE5"/>
    <w:rsid w:val="00D71BC3"/>
    <w:rsid w:val="00D727D4"/>
    <w:rsid w:val="00D77C63"/>
    <w:rsid w:val="00D807CF"/>
    <w:rsid w:val="00D848A7"/>
    <w:rsid w:val="00D860D5"/>
    <w:rsid w:val="00D9188D"/>
    <w:rsid w:val="00D932D4"/>
    <w:rsid w:val="00D93A2B"/>
    <w:rsid w:val="00D96190"/>
    <w:rsid w:val="00DB0EA7"/>
    <w:rsid w:val="00DB26D7"/>
    <w:rsid w:val="00DC0541"/>
    <w:rsid w:val="00DC42D2"/>
    <w:rsid w:val="00DD3DFC"/>
    <w:rsid w:val="00DD7D8D"/>
    <w:rsid w:val="00DE063E"/>
    <w:rsid w:val="00E016A0"/>
    <w:rsid w:val="00E01D1C"/>
    <w:rsid w:val="00E11FF1"/>
    <w:rsid w:val="00E1441B"/>
    <w:rsid w:val="00E14B8C"/>
    <w:rsid w:val="00E25E23"/>
    <w:rsid w:val="00E322A5"/>
    <w:rsid w:val="00E32554"/>
    <w:rsid w:val="00E36522"/>
    <w:rsid w:val="00E4244D"/>
    <w:rsid w:val="00E44C12"/>
    <w:rsid w:val="00E4750D"/>
    <w:rsid w:val="00E514F1"/>
    <w:rsid w:val="00E52539"/>
    <w:rsid w:val="00E53446"/>
    <w:rsid w:val="00E534BE"/>
    <w:rsid w:val="00E60EC0"/>
    <w:rsid w:val="00E62201"/>
    <w:rsid w:val="00E62948"/>
    <w:rsid w:val="00E63A62"/>
    <w:rsid w:val="00E707A7"/>
    <w:rsid w:val="00E77F8F"/>
    <w:rsid w:val="00E83ABD"/>
    <w:rsid w:val="00E84762"/>
    <w:rsid w:val="00E856BF"/>
    <w:rsid w:val="00E8740B"/>
    <w:rsid w:val="00E9381B"/>
    <w:rsid w:val="00E979AE"/>
    <w:rsid w:val="00EA0B9F"/>
    <w:rsid w:val="00EA4D88"/>
    <w:rsid w:val="00EC4D28"/>
    <w:rsid w:val="00EC5BE6"/>
    <w:rsid w:val="00EC5D9C"/>
    <w:rsid w:val="00EC7287"/>
    <w:rsid w:val="00ED6E9F"/>
    <w:rsid w:val="00EE14E6"/>
    <w:rsid w:val="00EE3A3A"/>
    <w:rsid w:val="00EE3BB8"/>
    <w:rsid w:val="00EE7543"/>
    <w:rsid w:val="00EF7336"/>
    <w:rsid w:val="00F01FF2"/>
    <w:rsid w:val="00F06F93"/>
    <w:rsid w:val="00F13938"/>
    <w:rsid w:val="00F4200F"/>
    <w:rsid w:val="00F50502"/>
    <w:rsid w:val="00F56E4D"/>
    <w:rsid w:val="00F61B03"/>
    <w:rsid w:val="00F71BE2"/>
    <w:rsid w:val="00F83D26"/>
    <w:rsid w:val="00F97EE1"/>
    <w:rsid w:val="00FA67A0"/>
    <w:rsid w:val="00FB1246"/>
    <w:rsid w:val="00FB362C"/>
    <w:rsid w:val="00FB3AE7"/>
    <w:rsid w:val="00FB61BF"/>
    <w:rsid w:val="00FB75FB"/>
    <w:rsid w:val="00FC1BEE"/>
    <w:rsid w:val="00FD06B1"/>
    <w:rsid w:val="00FD1BE5"/>
    <w:rsid w:val="00FE0EEE"/>
    <w:rsid w:val="00FE27C7"/>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1C5B824"/>
  <w15:docId w15:val="{451EC579-37DB-4B00-B7EA-3229B20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217"/>
    <w:pPr>
      <w:spacing w:after="120" w:line="259" w:lineRule="auto"/>
      <w:jc w:val="both"/>
    </w:pPr>
    <w:rPr>
      <w:rFonts w:ascii="Cambria" w:hAnsi="Cambria"/>
    </w:rPr>
  </w:style>
  <w:style w:type="paragraph" w:styleId="Balk1">
    <w:name w:val="heading 1"/>
    <w:aliases w:val="1 Heading,baslık 1"/>
    <w:basedOn w:val="Normal"/>
    <w:next w:val="Normal"/>
    <w:link w:val="Balk1Char"/>
    <w:rsid w:val="00C25217"/>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C25217"/>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C25217"/>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C25217"/>
    <w:pPr>
      <w:numPr>
        <w:ilvl w:val="3"/>
      </w:numPr>
      <w:tabs>
        <w:tab w:val="clear" w:pos="1080"/>
      </w:tabs>
      <w:outlineLvl w:val="3"/>
    </w:pPr>
  </w:style>
  <w:style w:type="paragraph" w:styleId="Balk5">
    <w:name w:val="heading 5"/>
    <w:basedOn w:val="Balk4"/>
    <w:next w:val="Normal"/>
    <w:link w:val="Balk5Char"/>
    <w:rsid w:val="00C25217"/>
    <w:pPr>
      <w:numPr>
        <w:ilvl w:val="4"/>
      </w:numPr>
      <w:tabs>
        <w:tab w:val="clear" w:pos="1191"/>
      </w:tabs>
      <w:outlineLvl w:val="4"/>
    </w:pPr>
  </w:style>
  <w:style w:type="paragraph" w:styleId="Balk6">
    <w:name w:val="heading 6"/>
    <w:basedOn w:val="Balk5"/>
    <w:next w:val="Normal"/>
    <w:link w:val="Balk6Char"/>
    <w:rsid w:val="00C25217"/>
    <w:pPr>
      <w:numPr>
        <w:ilvl w:val="5"/>
      </w:numPr>
      <w:tabs>
        <w:tab w:val="clear" w:pos="1332"/>
      </w:tabs>
      <w:outlineLvl w:val="5"/>
    </w:pPr>
  </w:style>
  <w:style w:type="paragraph" w:styleId="Balk7">
    <w:name w:val="heading 7"/>
    <w:basedOn w:val="Balk6"/>
    <w:next w:val="Normal"/>
    <w:link w:val="Balk7Char"/>
    <w:qFormat/>
    <w:rsid w:val="00C25217"/>
    <w:pPr>
      <w:numPr>
        <w:ilvl w:val="6"/>
      </w:numPr>
      <w:outlineLvl w:val="6"/>
    </w:pPr>
  </w:style>
  <w:style w:type="paragraph" w:styleId="Balk8">
    <w:name w:val="heading 8"/>
    <w:basedOn w:val="Balk6"/>
    <w:next w:val="Normal"/>
    <w:link w:val="Balk8Char"/>
    <w:qFormat/>
    <w:rsid w:val="00C25217"/>
    <w:pPr>
      <w:numPr>
        <w:ilvl w:val="7"/>
      </w:numPr>
      <w:outlineLvl w:val="7"/>
    </w:pPr>
  </w:style>
  <w:style w:type="paragraph" w:styleId="Balk9">
    <w:name w:val="heading 9"/>
    <w:basedOn w:val="Balk6"/>
    <w:next w:val="Normal"/>
    <w:link w:val="Balk9Char"/>
    <w:qFormat/>
    <w:rsid w:val="00C25217"/>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C25217"/>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C25217"/>
    <w:rPr>
      <w:rFonts w:ascii="Cambria" w:hAnsi="Cambria"/>
      <w:b/>
      <w:sz w:val="24"/>
    </w:rPr>
  </w:style>
  <w:style w:type="character" w:customStyle="1" w:styleId="Balk3Char">
    <w:name w:val="Başlık 3 Char"/>
    <w:aliases w:val="Heading 3 Char Char"/>
    <w:basedOn w:val="VarsaylanParagrafYazTipi"/>
    <w:link w:val="Balk3"/>
    <w:rsid w:val="00C25217"/>
    <w:rPr>
      <w:rFonts w:ascii="Cambria" w:hAnsi="Cambria"/>
      <w:b/>
    </w:rPr>
  </w:style>
  <w:style w:type="character" w:customStyle="1" w:styleId="Balk4Char">
    <w:name w:val="Başlık 4 Char"/>
    <w:basedOn w:val="VarsaylanParagrafYazTipi"/>
    <w:link w:val="Balk4"/>
    <w:rsid w:val="00C25217"/>
    <w:rPr>
      <w:rFonts w:ascii="Cambria" w:hAnsi="Cambria"/>
      <w:b/>
    </w:rPr>
  </w:style>
  <w:style w:type="character" w:customStyle="1" w:styleId="Balk5Char">
    <w:name w:val="Başlık 5 Char"/>
    <w:basedOn w:val="VarsaylanParagrafYazTipi"/>
    <w:link w:val="Balk5"/>
    <w:rsid w:val="00C25217"/>
    <w:rPr>
      <w:rFonts w:ascii="Cambria" w:hAnsi="Cambria"/>
      <w:b/>
    </w:rPr>
  </w:style>
  <w:style w:type="character" w:customStyle="1" w:styleId="Balk6Char">
    <w:name w:val="Başlık 6 Char"/>
    <w:basedOn w:val="VarsaylanParagrafYazTipi"/>
    <w:link w:val="Balk6"/>
    <w:rsid w:val="00C25217"/>
    <w:rPr>
      <w:rFonts w:ascii="Cambria" w:hAnsi="Cambria"/>
      <w:b/>
    </w:rPr>
  </w:style>
  <w:style w:type="character" w:customStyle="1" w:styleId="Balk7Char">
    <w:name w:val="Başlık 7 Char"/>
    <w:basedOn w:val="VarsaylanParagrafYazTipi"/>
    <w:link w:val="Balk7"/>
    <w:rsid w:val="00C25217"/>
    <w:rPr>
      <w:rFonts w:ascii="Cambria" w:hAnsi="Cambria"/>
      <w:b/>
    </w:rPr>
  </w:style>
  <w:style w:type="character" w:customStyle="1" w:styleId="Balk8Char">
    <w:name w:val="Başlık 8 Char"/>
    <w:basedOn w:val="VarsaylanParagrafYazTipi"/>
    <w:link w:val="Balk8"/>
    <w:rsid w:val="00C25217"/>
    <w:rPr>
      <w:rFonts w:ascii="Cambria" w:hAnsi="Cambria"/>
      <w:b/>
    </w:rPr>
  </w:style>
  <w:style w:type="character" w:customStyle="1" w:styleId="Balk9Char">
    <w:name w:val="Başlık 9 Char"/>
    <w:basedOn w:val="VarsaylanParagrafYazTipi"/>
    <w:link w:val="Balk9"/>
    <w:rsid w:val="00C25217"/>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C25217"/>
    <w:pPr>
      <w:spacing w:after="0"/>
      <w:ind w:left="113"/>
    </w:pPr>
    <w:rPr>
      <w:rFonts w:ascii="Arial" w:hAnsi="Arial" w:cs="Arial"/>
      <w:b/>
      <w:color w:val="EE1C25"/>
      <w:sz w:val="32"/>
      <w:szCs w:val="26"/>
    </w:rPr>
  </w:style>
  <w:style w:type="paragraph" w:customStyle="1" w:styleId="Normal9">
    <w:name w:val="Normal 9"/>
    <w:basedOn w:val="Normal"/>
    <w:qFormat/>
    <w:rsid w:val="00C25217"/>
    <w:pPr>
      <w:spacing w:after="0"/>
    </w:pPr>
    <w:rPr>
      <w:sz w:val="18"/>
    </w:rPr>
  </w:style>
  <w:style w:type="paragraph" w:customStyle="1" w:styleId="tseMillinsz">
    <w:name w:val="tseMilliÖnsöz"/>
    <w:basedOn w:val="Normal"/>
    <w:qFormat/>
    <w:rsid w:val="00C25217"/>
    <w:pPr>
      <w:spacing w:before="960"/>
      <w:jc w:val="center"/>
    </w:pPr>
    <w:rPr>
      <w:b/>
      <w:color w:val="000000"/>
      <w:sz w:val="32"/>
    </w:rPr>
  </w:style>
  <w:style w:type="paragraph" w:styleId="ResimYazs">
    <w:name w:val="caption"/>
    <w:basedOn w:val="Normal"/>
    <w:next w:val="Normal"/>
    <w:qFormat/>
    <w:rsid w:val="00C25217"/>
    <w:pPr>
      <w:spacing w:before="120"/>
    </w:pPr>
    <w:rPr>
      <w:b/>
    </w:rPr>
  </w:style>
  <w:style w:type="paragraph" w:styleId="Altyaz">
    <w:name w:val="Subtitle"/>
    <w:basedOn w:val="Normal"/>
    <w:link w:val="AltyazChar"/>
    <w:qFormat/>
    <w:rsid w:val="00C25217"/>
    <w:pPr>
      <w:spacing w:after="60"/>
      <w:jc w:val="center"/>
      <w:outlineLvl w:val="1"/>
    </w:pPr>
    <w:rPr>
      <w:sz w:val="26"/>
    </w:rPr>
  </w:style>
  <w:style w:type="character" w:customStyle="1" w:styleId="AltyazChar">
    <w:name w:val="Altyazı Char"/>
    <w:basedOn w:val="VarsaylanParagrafYazTipi"/>
    <w:link w:val="Altyaz"/>
    <w:rsid w:val="00C25217"/>
    <w:rPr>
      <w:rFonts w:ascii="Cambria" w:hAnsi="Cambria"/>
      <w:sz w:val="26"/>
    </w:rPr>
  </w:style>
  <w:style w:type="character" w:styleId="Gl">
    <w:name w:val="Strong"/>
    <w:qFormat/>
    <w:rsid w:val="00C25217"/>
    <w:rPr>
      <w:b/>
      <w:noProof w:val="0"/>
      <w:lang w:val="fr-FR"/>
    </w:rPr>
  </w:style>
  <w:style w:type="character" w:styleId="Vurgu">
    <w:name w:val="Emphasis"/>
    <w:qFormat/>
    <w:rsid w:val="00C25217"/>
    <w:rPr>
      <w:i/>
      <w:noProof w:val="0"/>
      <w:lang w:val="fr-FR"/>
    </w:rPr>
  </w:style>
  <w:style w:type="paragraph" w:styleId="AralkYok">
    <w:name w:val="No Spacing"/>
    <w:link w:val="AralkYokChar"/>
    <w:uiPriority w:val="1"/>
    <w:qFormat/>
    <w:rsid w:val="00C25217"/>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C25217"/>
    <w:rPr>
      <w:rFonts w:ascii="Cambria" w:eastAsia="MS Mincho" w:hAnsi="Cambria" w:cs="Cambria"/>
      <w:sz w:val="20"/>
      <w:szCs w:val="20"/>
      <w:lang w:val="en-GB" w:eastAsia="fr-FR"/>
    </w:rPr>
  </w:style>
  <w:style w:type="paragraph" w:styleId="ListeParagraf">
    <w:name w:val="List Paragraph"/>
    <w:basedOn w:val="Normal"/>
    <w:uiPriority w:val="34"/>
    <w:qFormat/>
    <w:rsid w:val="00C25217"/>
    <w:pPr>
      <w:ind w:left="720"/>
      <w:contextualSpacing/>
    </w:pPr>
  </w:style>
  <w:style w:type="paragraph" w:styleId="Alnt">
    <w:name w:val="Quote"/>
    <w:basedOn w:val="Normal"/>
    <w:next w:val="Normal"/>
    <w:link w:val="AlntChar"/>
    <w:uiPriority w:val="29"/>
    <w:qFormat/>
    <w:rsid w:val="00C25217"/>
    <w:rPr>
      <w:i/>
      <w:iCs/>
      <w:color w:val="000000" w:themeColor="text1"/>
    </w:rPr>
  </w:style>
  <w:style w:type="character" w:customStyle="1" w:styleId="AlntChar">
    <w:name w:val="Alıntı Char"/>
    <w:basedOn w:val="VarsaylanParagrafYazTipi"/>
    <w:link w:val="Alnt"/>
    <w:uiPriority w:val="29"/>
    <w:rsid w:val="00C25217"/>
    <w:rPr>
      <w:rFonts w:ascii="Cambria" w:hAnsi="Cambria"/>
      <w:i/>
      <w:iCs/>
      <w:color w:val="000000" w:themeColor="text1"/>
    </w:rPr>
  </w:style>
  <w:style w:type="paragraph" w:styleId="GlAlnt">
    <w:name w:val="Intense Quote"/>
    <w:basedOn w:val="Normal"/>
    <w:next w:val="Normal"/>
    <w:link w:val="GlAlntChar"/>
    <w:uiPriority w:val="30"/>
    <w:qFormat/>
    <w:rsid w:val="00C25217"/>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C25217"/>
    <w:rPr>
      <w:rFonts w:ascii="Cambria" w:hAnsi="Cambria"/>
      <w:b/>
      <w:bCs/>
      <w:i/>
      <w:iCs/>
      <w:color w:val="4F81BD" w:themeColor="accent1"/>
    </w:rPr>
  </w:style>
  <w:style w:type="paragraph" w:styleId="TBal">
    <w:name w:val="TOC Heading"/>
    <w:basedOn w:val="Balk1"/>
    <w:next w:val="Normal"/>
    <w:uiPriority w:val="39"/>
    <w:semiHidden/>
    <w:unhideWhenUsed/>
    <w:qFormat/>
    <w:rsid w:val="00C25217"/>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C25217"/>
    <w:pPr>
      <w:tabs>
        <w:tab w:val="left" w:pos="720"/>
        <w:tab w:val="right" w:leader="dot" w:pos="9752"/>
      </w:tabs>
      <w:suppressAutoHyphens/>
      <w:spacing w:before="120"/>
      <w:ind w:left="720" w:right="500" w:hanging="720"/>
    </w:pPr>
    <w:rPr>
      <w:b/>
    </w:rPr>
  </w:style>
  <w:style w:type="paragraph" w:styleId="T2">
    <w:name w:val="toc 2"/>
    <w:basedOn w:val="T1"/>
    <w:next w:val="Normal"/>
    <w:rsid w:val="00C25217"/>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C25217"/>
  </w:style>
  <w:style w:type="table" w:styleId="TabloKlavuzu">
    <w:name w:val="Table Grid"/>
    <w:basedOn w:val="NormalTablo"/>
    <w:rsid w:val="00C25217"/>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C25217"/>
  </w:style>
  <w:style w:type="character" w:customStyle="1" w:styleId="GvdeMetniChar">
    <w:name w:val="Gövde Metni Char"/>
    <w:basedOn w:val="VarsaylanParagrafYazTipi"/>
    <w:link w:val="GvdeMetni"/>
    <w:rsid w:val="00C25217"/>
    <w:rPr>
      <w:rFonts w:ascii="Cambria" w:hAnsi="Cambria"/>
    </w:rPr>
  </w:style>
  <w:style w:type="character" w:styleId="Kpr">
    <w:name w:val="Hyperlink"/>
    <w:uiPriority w:val="99"/>
    <w:rsid w:val="00C25217"/>
    <w:rPr>
      <w:noProof w:val="0"/>
      <w:color w:val="0000FF"/>
      <w:u w:val="single"/>
      <w:lang w:val="fr-FR"/>
    </w:rPr>
  </w:style>
  <w:style w:type="paragraph" w:styleId="AltBilgi">
    <w:name w:val="footer"/>
    <w:basedOn w:val="Normal"/>
    <w:link w:val="AltBilgiChar"/>
    <w:uiPriority w:val="99"/>
    <w:rsid w:val="00C25217"/>
    <w:pPr>
      <w:tabs>
        <w:tab w:val="right" w:pos="9752"/>
      </w:tabs>
      <w:spacing w:line="220" w:lineRule="exact"/>
    </w:pPr>
  </w:style>
  <w:style w:type="character" w:customStyle="1" w:styleId="AltBilgiChar">
    <w:name w:val="Alt Bilgi Char"/>
    <w:basedOn w:val="VarsaylanParagrafYazTipi"/>
    <w:link w:val="AltBilgi"/>
    <w:uiPriority w:val="99"/>
    <w:rsid w:val="00C25217"/>
    <w:rPr>
      <w:rFonts w:ascii="Cambria" w:hAnsi="Cambria"/>
    </w:rPr>
  </w:style>
  <w:style w:type="character" w:styleId="SayfaNumaras">
    <w:name w:val="page number"/>
    <w:rsid w:val="00C25217"/>
    <w:rPr>
      <w:noProof/>
      <w:lang w:val="fr-FR"/>
    </w:rPr>
  </w:style>
  <w:style w:type="paragraph" w:styleId="stBilgi">
    <w:name w:val="header"/>
    <w:basedOn w:val="Normal"/>
    <w:link w:val="stBilgiChar"/>
    <w:uiPriority w:val="99"/>
    <w:rsid w:val="00C25217"/>
    <w:pPr>
      <w:spacing w:after="740" w:line="220" w:lineRule="exact"/>
    </w:pPr>
    <w:rPr>
      <w:b/>
      <w:sz w:val="24"/>
    </w:rPr>
  </w:style>
  <w:style w:type="character" w:customStyle="1" w:styleId="stBilgiChar">
    <w:name w:val="Üst Bilgi Char"/>
    <w:basedOn w:val="VarsaylanParagrafYazTipi"/>
    <w:link w:val="stBilgi"/>
    <w:uiPriority w:val="99"/>
    <w:rsid w:val="00C25217"/>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C25217"/>
    <w:rPr>
      <w:noProof w:val="0"/>
      <w:sz w:val="18"/>
      <w:lang w:val="fr-FR"/>
    </w:rPr>
  </w:style>
  <w:style w:type="paragraph" w:styleId="AklamaMetni">
    <w:name w:val="annotation text"/>
    <w:basedOn w:val="Normal"/>
    <w:link w:val="AklamaMetniChar"/>
    <w:semiHidden/>
    <w:rsid w:val="00C25217"/>
  </w:style>
  <w:style w:type="character" w:customStyle="1" w:styleId="AklamaMetniChar">
    <w:name w:val="Açıklama Metni Char"/>
    <w:basedOn w:val="VarsaylanParagrafYazTipi"/>
    <w:link w:val="AklamaMetni"/>
    <w:semiHidden/>
    <w:rsid w:val="00C25217"/>
    <w:rPr>
      <w:rFonts w:ascii="Cambria" w:hAnsi="Cambria"/>
    </w:rPr>
  </w:style>
  <w:style w:type="paragraph" w:styleId="AklamaKonusu">
    <w:name w:val="annotation subject"/>
    <w:basedOn w:val="AklamaMetni"/>
    <w:next w:val="AklamaMetni"/>
    <w:link w:val="AklamaKonusuChar"/>
    <w:rsid w:val="00C25217"/>
    <w:pPr>
      <w:spacing w:line="240" w:lineRule="auto"/>
    </w:pPr>
    <w:rPr>
      <w:b/>
      <w:bCs/>
    </w:rPr>
  </w:style>
  <w:style w:type="character" w:customStyle="1" w:styleId="AklamaKonusuChar">
    <w:name w:val="Açıklama Konusu Char"/>
    <w:basedOn w:val="AklamaMetniChar"/>
    <w:link w:val="AklamaKonusu"/>
    <w:rsid w:val="00C25217"/>
    <w:rPr>
      <w:rFonts w:ascii="Cambria" w:hAnsi="Cambria"/>
      <w:b/>
      <w:bCs/>
    </w:rPr>
  </w:style>
  <w:style w:type="paragraph" w:styleId="NormalWeb">
    <w:name w:val="Normal (Web)"/>
    <w:basedOn w:val="Normal"/>
    <w:uiPriority w:val="99"/>
    <w:rsid w:val="00C25217"/>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C25217"/>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C25217"/>
    <w:rPr>
      <w:noProof/>
      <w:position w:val="6"/>
      <w:sz w:val="18"/>
      <w:vertAlign w:val="baseline"/>
      <w:lang w:val="fr-FR"/>
    </w:rPr>
  </w:style>
  <w:style w:type="paragraph" w:customStyle="1" w:styleId="a2">
    <w:name w:val="a2"/>
    <w:basedOn w:val="Balk2"/>
    <w:next w:val="Normal"/>
    <w:rsid w:val="00C25217"/>
    <w:pPr>
      <w:numPr>
        <w:numId w:val="4"/>
      </w:numPr>
      <w:tabs>
        <w:tab w:val="clear" w:pos="595"/>
      </w:tabs>
      <w:spacing w:before="270" w:line="270" w:lineRule="exact"/>
      <w:ind w:left="499" w:hanging="499"/>
    </w:pPr>
    <w:rPr>
      <w:sz w:val="26"/>
    </w:rPr>
  </w:style>
  <w:style w:type="paragraph" w:customStyle="1" w:styleId="a3">
    <w:name w:val="a3"/>
    <w:basedOn w:val="Balk3"/>
    <w:next w:val="Normal"/>
    <w:rsid w:val="00C25217"/>
    <w:pPr>
      <w:numPr>
        <w:numId w:val="4"/>
      </w:numPr>
      <w:spacing w:line="250" w:lineRule="exact"/>
    </w:pPr>
    <w:rPr>
      <w:sz w:val="24"/>
    </w:rPr>
  </w:style>
  <w:style w:type="paragraph" w:customStyle="1" w:styleId="a4">
    <w:name w:val="a4"/>
    <w:basedOn w:val="Balk4"/>
    <w:next w:val="Normal"/>
    <w:rsid w:val="00C25217"/>
    <w:pPr>
      <w:numPr>
        <w:numId w:val="4"/>
      </w:numPr>
      <w:tabs>
        <w:tab w:val="clear" w:pos="1077"/>
      </w:tabs>
      <w:ind w:left="879" w:hanging="879"/>
    </w:pPr>
  </w:style>
  <w:style w:type="paragraph" w:customStyle="1" w:styleId="a5">
    <w:name w:val="a5"/>
    <w:basedOn w:val="Balk5"/>
    <w:next w:val="Normal"/>
    <w:rsid w:val="00C25217"/>
    <w:pPr>
      <w:numPr>
        <w:numId w:val="4"/>
      </w:numPr>
    </w:pPr>
  </w:style>
  <w:style w:type="paragraph" w:customStyle="1" w:styleId="a6">
    <w:name w:val="a6"/>
    <w:basedOn w:val="Balk6"/>
    <w:next w:val="Normal"/>
    <w:rsid w:val="00C25217"/>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C25217"/>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C25217"/>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C25217"/>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C25217"/>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C25217"/>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C25217"/>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C25217"/>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C25217"/>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C25217"/>
    <w:pPr>
      <w:shd w:val="clear" w:color="auto" w:fill="000080"/>
    </w:pPr>
  </w:style>
  <w:style w:type="character" w:customStyle="1" w:styleId="BelgeBalantlarChar">
    <w:name w:val="Belge Bağlantıları Char"/>
    <w:basedOn w:val="VarsaylanParagrafYazTipi"/>
    <w:link w:val="BelgeBalantlar"/>
    <w:semiHidden/>
    <w:rsid w:val="00C25217"/>
    <w:rPr>
      <w:rFonts w:ascii="Cambria" w:hAnsi="Cambria"/>
      <w:shd w:val="clear" w:color="auto" w:fill="000080"/>
    </w:rPr>
  </w:style>
  <w:style w:type="paragraph" w:customStyle="1" w:styleId="BiblioEntry">
    <w:name w:val="Biblio Entry"/>
    <w:basedOn w:val="Normal"/>
    <w:rsid w:val="00C25217"/>
    <w:pPr>
      <w:numPr>
        <w:numId w:val="3"/>
      </w:numPr>
      <w:tabs>
        <w:tab w:val="left" w:pos="663"/>
      </w:tabs>
    </w:pPr>
    <w:rPr>
      <w:lang w:val="en-GB"/>
    </w:rPr>
  </w:style>
  <w:style w:type="paragraph" w:customStyle="1" w:styleId="Definition">
    <w:name w:val="Definition"/>
    <w:basedOn w:val="Normal"/>
    <w:next w:val="Normal"/>
    <w:rsid w:val="00C25217"/>
  </w:style>
  <w:style w:type="paragraph" w:styleId="DipnotMetni">
    <w:name w:val="footnote text"/>
    <w:basedOn w:val="Normal"/>
    <w:link w:val="DipnotMetniChar"/>
    <w:semiHidden/>
    <w:rsid w:val="00C25217"/>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C25217"/>
    <w:rPr>
      <w:rFonts w:ascii="Cambria" w:hAnsi="Cambria"/>
      <w:sz w:val="20"/>
    </w:rPr>
  </w:style>
  <w:style w:type="paragraph" w:styleId="Dizin1">
    <w:name w:val="index 1"/>
    <w:basedOn w:val="Normal"/>
    <w:semiHidden/>
    <w:rsid w:val="00C25217"/>
    <w:pPr>
      <w:spacing w:line="210" w:lineRule="atLeast"/>
      <w:ind w:left="142" w:hanging="142"/>
    </w:pPr>
    <w:rPr>
      <w:b/>
      <w:sz w:val="20"/>
    </w:rPr>
  </w:style>
  <w:style w:type="paragraph" w:styleId="Dizin2">
    <w:name w:val="index 2"/>
    <w:basedOn w:val="Normal"/>
    <w:next w:val="Normal"/>
    <w:autoRedefine/>
    <w:semiHidden/>
    <w:rsid w:val="00C25217"/>
    <w:pPr>
      <w:spacing w:line="210" w:lineRule="atLeast"/>
      <w:ind w:left="600" w:hanging="200"/>
    </w:pPr>
    <w:rPr>
      <w:b/>
      <w:sz w:val="20"/>
    </w:rPr>
  </w:style>
  <w:style w:type="paragraph" w:styleId="Dizin3">
    <w:name w:val="index 3"/>
    <w:basedOn w:val="Normal"/>
    <w:next w:val="Normal"/>
    <w:autoRedefine/>
    <w:semiHidden/>
    <w:rsid w:val="00C25217"/>
    <w:pPr>
      <w:spacing w:line="220" w:lineRule="atLeast"/>
      <w:ind w:left="600" w:hanging="200"/>
    </w:pPr>
    <w:rPr>
      <w:b/>
    </w:rPr>
  </w:style>
  <w:style w:type="paragraph" w:styleId="Dizin4">
    <w:name w:val="index 4"/>
    <w:basedOn w:val="Normal"/>
    <w:next w:val="Normal"/>
    <w:autoRedefine/>
    <w:semiHidden/>
    <w:rsid w:val="00C25217"/>
    <w:pPr>
      <w:spacing w:line="220" w:lineRule="atLeast"/>
      <w:ind w:left="800" w:hanging="200"/>
    </w:pPr>
    <w:rPr>
      <w:b/>
    </w:rPr>
  </w:style>
  <w:style w:type="paragraph" w:styleId="Dizin5">
    <w:name w:val="index 5"/>
    <w:basedOn w:val="Normal"/>
    <w:next w:val="Normal"/>
    <w:autoRedefine/>
    <w:semiHidden/>
    <w:rsid w:val="00C25217"/>
    <w:pPr>
      <w:spacing w:line="220" w:lineRule="atLeast"/>
      <w:ind w:left="1000" w:hanging="200"/>
    </w:pPr>
    <w:rPr>
      <w:b/>
    </w:rPr>
  </w:style>
  <w:style w:type="paragraph" w:styleId="Dizin6">
    <w:name w:val="index 6"/>
    <w:basedOn w:val="Normal"/>
    <w:next w:val="Normal"/>
    <w:autoRedefine/>
    <w:semiHidden/>
    <w:rsid w:val="00C25217"/>
    <w:pPr>
      <w:spacing w:line="220" w:lineRule="atLeast"/>
      <w:ind w:left="1200" w:hanging="200"/>
    </w:pPr>
    <w:rPr>
      <w:b/>
    </w:rPr>
  </w:style>
  <w:style w:type="paragraph" w:styleId="Dizin7">
    <w:name w:val="index 7"/>
    <w:basedOn w:val="Normal"/>
    <w:next w:val="Normal"/>
    <w:autoRedefine/>
    <w:semiHidden/>
    <w:rsid w:val="00C25217"/>
    <w:pPr>
      <w:spacing w:line="220" w:lineRule="atLeast"/>
      <w:ind w:left="1400" w:hanging="200"/>
    </w:pPr>
    <w:rPr>
      <w:b/>
    </w:rPr>
  </w:style>
  <w:style w:type="paragraph" w:styleId="Dizin8">
    <w:name w:val="index 8"/>
    <w:basedOn w:val="Normal"/>
    <w:next w:val="Normal"/>
    <w:autoRedefine/>
    <w:semiHidden/>
    <w:rsid w:val="00C25217"/>
    <w:pPr>
      <w:spacing w:line="220" w:lineRule="atLeast"/>
      <w:ind w:left="1600" w:hanging="200"/>
    </w:pPr>
    <w:rPr>
      <w:b/>
    </w:rPr>
  </w:style>
  <w:style w:type="paragraph" w:styleId="Dizin9">
    <w:name w:val="index 9"/>
    <w:basedOn w:val="Normal"/>
    <w:next w:val="Normal"/>
    <w:autoRedefine/>
    <w:semiHidden/>
    <w:rsid w:val="00C25217"/>
    <w:pPr>
      <w:spacing w:line="220" w:lineRule="atLeast"/>
      <w:ind w:left="1800" w:hanging="200"/>
    </w:pPr>
    <w:rPr>
      <w:b/>
    </w:rPr>
  </w:style>
  <w:style w:type="paragraph" w:styleId="DizinBal">
    <w:name w:val="index heading"/>
    <w:basedOn w:val="Normal"/>
    <w:next w:val="Dizin1"/>
    <w:semiHidden/>
    <w:rsid w:val="00C25217"/>
    <w:pPr>
      <w:keepNext/>
      <w:spacing w:before="400" w:after="210"/>
      <w:jc w:val="center"/>
    </w:pPr>
  </w:style>
  <w:style w:type="paragraph" w:customStyle="1" w:styleId="dl">
    <w:name w:val="dl"/>
    <w:basedOn w:val="Normal"/>
    <w:rsid w:val="00C25217"/>
    <w:pPr>
      <w:ind w:left="800" w:hanging="400"/>
    </w:pPr>
  </w:style>
  <w:style w:type="paragraph" w:styleId="DzMetin">
    <w:name w:val="Plain Text"/>
    <w:basedOn w:val="Normal"/>
    <w:link w:val="DzMetinChar"/>
    <w:rsid w:val="00C25217"/>
    <w:rPr>
      <w:rFonts w:ascii="Courier New" w:hAnsi="Courier New"/>
    </w:rPr>
  </w:style>
  <w:style w:type="character" w:customStyle="1" w:styleId="DzMetinChar">
    <w:name w:val="Düz Metin Char"/>
    <w:basedOn w:val="VarsaylanParagrafYazTipi"/>
    <w:link w:val="DzMetin"/>
    <w:rsid w:val="00C25217"/>
    <w:rPr>
      <w:rFonts w:ascii="Courier New" w:hAnsi="Courier New"/>
    </w:rPr>
  </w:style>
  <w:style w:type="paragraph" w:customStyle="1" w:styleId="Example">
    <w:name w:val="Example"/>
    <w:basedOn w:val="Normal"/>
    <w:next w:val="Normal"/>
    <w:rsid w:val="00C25217"/>
    <w:pPr>
      <w:tabs>
        <w:tab w:val="left" w:pos="1360"/>
      </w:tabs>
      <w:spacing w:line="210" w:lineRule="atLeast"/>
    </w:pPr>
    <w:rPr>
      <w:sz w:val="20"/>
    </w:rPr>
  </w:style>
  <w:style w:type="paragraph" w:customStyle="1" w:styleId="Figurefootnote">
    <w:name w:val="Figure footnote"/>
    <w:basedOn w:val="Normal"/>
    <w:rsid w:val="00C25217"/>
    <w:pPr>
      <w:keepNext/>
      <w:tabs>
        <w:tab w:val="left" w:pos="340"/>
      </w:tabs>
      <w:spacing w:after="60" w:line="210" w:lineRule="atLeast"/>
    </w:pPr>
    <w:rPr>
      <w:sz w:val="20"/>
    </w:rPr>
  </w:style>
  <w:style w:type="paragraph" w:customStyle="1" w:styleId="Figuretitle">
    <w:name w:val="Figure title"/>
    <w:basedOn w:val="Normal"/>
    <w:next w:val="Normal"/>
    <w:rsid w:val="00C25217"/>
    <w:pPr>
      <w:suppressAutoHyphens/>
      <w:spacing w:before="220" w:after="220"/>
      <w:jc w:val="center"/>
    </w:pPr>
    <w:rPr>
      <w:b/>
    </w:rPr>
  </w:style>
  <w:style w:type="paragraph" w:customStyle="1" w:styleId="nsz">
    <w:name w:val="Önsöz"/>
    <w:basedOn w:val="Normal"/>
    <w:next w:val="Normal"/>
    <w:rsid w:val="00C25217"/>
  </w:style>
  <w:style w:type="paragraph" w:customStyle="1" w:styleId="nszMetin">
    <w:name w:val="Önsöz Metin"/>
    <w:basedOn w:val="Normal"/>
    <w:rsid w:val="00C25217"/>
    <w:pPr>
      <w:spacing w:line="240" w:lineRule="atLeast"/>
    </w:pPr>
    <w:rPr>
      <w:rFonts w:eastAsia="Calibri" w:cs="Times New Roman"/>
    </w:rPr>
  </w:style>
  <w:style w:type="paragraph" w:customStyle="1" w:styleId="Formula">
    <w:name w:val="Formula"/>
    <w:basedOn w:val="Normal"/>
    <w:next w:val="Normal"/>
    <w:rsid w:val="00C25217"/>
    <w:pPr>
      <w:tabs>
        <w:tab w:val="right" w:pos="9752"/>
      </w:tabs>
      <w:spacing w:after="220"/>
      <w:ind w:left="403"/>
    </w:pPr>
  </w:style>
  <w:style w:type="paragraph" w:styleId="HTMLAdresi">
    <w:name w:val="HTML Address"/>
    <w:basedOn w:val="Normal"/>
    <w:link w:val="HTMLAdresiChar"/>
    <w:rsid w:val="00C25217"/>
    <w:pPr>
      <w:spacing w:line="240" w:lineRule="auto"/>
    </w:pPr>
    <w:rPr>
      <w:i/>
      <w:iCs/>
    </w:rPr>
  </w:style>
  <w:style w:type="character" w:customStyle="1" w:styleId="HTMLAdresiChar">
    <w:name w:val="HTML Adresi Char"/>
    <w:basedOn w:val="VarsaylanParagrafYazTipi"/>
    <w:link w:val="HTMLAdresi"/>
    <w:rsid w:val="00C25217"/>
    <w:rPr>
      <w:rFonts w:ascii="Cambria" w:hAnsi="Cambria"/>
      <w:i/>
      <w:iCs/>
    </w:rPr>
  </w:style>
  <w:style w:type="paragraph" w:styleId="HTMLncedenBiimlendirilmi">
    <w:name w:val="HTML Preformatted"/>
    <w:basedOn w:val="Normal"/>
    <w:link w:val="HTMLncedenBiimlendirilmiChar"/>
    <w:rsid w:val="00C25217"/>
    <w:pPr>
      <w:spacing w:line="240" w:lineRule="auto"/>
    </w:pPr>
  </w:style>
  <w:style w:type="character" w:customStyle="1" w:styleId="HTMLncedenBiimlendirilmiChar">
    <w:name w:val="HTML Önceden Biçimlendirilmiş Char"/>
    <w:basedOn w:val="VarsaylanParagrafYazTipi"/>
    <w:link w:val="HTMLncedenBiimlendirilmi"/>
    <w:rsid w:val="00C25217"/>
    <w:rPr>
      <w:rFonts w:ascii="Cambria" w:hAnsi="Cambria"/>
    </w:rPr>
  </w:style>
  <w:style w:type="paragraph" w:customStyle="1" w:styleId="Introduction">
    <w:name w:val="Introduction"/>
    <w:basedOn w:val="Normal"/>
    <w:next w:val="Normal"/>
    <w:rsid w:val="00C25217"/>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C25217"/>
    <w:pPr>
      <w:outlineLvl w:val="0"/>
    </w:pPr>
    <w:rPr>
      <w:color w:val="0000FF"/>
    </w:rPr>
  </w:style>
  <w:style w:type="paragraph" w:styleId="T4">
    <w:name w:val="toc 4"/>
    <w:basedOn w:val="T2"/>
    <w:next w:val="Normal"/>
    <w:semiHidden/>
    <w:rsid w:val="00C25217"/>
    <w:pPr>
      <w:tabs>
        <w:tab w:val="clear" w:pos="720"/>
        <w:tab w:val="left" w:pos="1140"/>
      </w:tabs>
      <w:ind w:left="1140" w:hanging="1140"/>
    </w:pPr>
  </w:style>
  <w:style w:type="paragraph" w:styleId="T5">
    <w:name w:val="toc 5"/>
    <w:basedOn w:val="T4"/>
    <w:next w:val="Normal"/>
    <w:semiHidden/>
    <w:rsid w:val="00C25217"/>
  </w:style>
  <w:style w:type="paragraph" w:styleId="T6">
    <w:name w:val="toc 6"/>
    <w:basedOn w:val="T4"/>
    <w:next w:val="Normal"/>
    <w:semiHidden/>
    <w:rsid w:val="00C25217"/>
    <w:pPr>
      <w:tabs>
        <w:tab w:val="clear" w:pos="1140"/>
        <w:tab w:val="left" w:pos="1440"/>
      </w:tabs>
      <w:ind w:left="1440" w:hanging="1440"/>
    </w:pPr>
  </w:style>
  <w:style w:type="paragraph" w:styleId="T7">
    <w:name w:val="toc 7"/>
    <w:basedOn w:val="T4"/>
    <w:next w:val="Normal"/>
    <w:semiHidden/>
    <w:rsid w:val="00C25217"/>
    <w:pPr>
      <w:tabs>
        <w:tab w:val="clear" w:pos="1140"/>
        <w:tab w:val="left" w:pos="1440"/>
      </w:tabs>
      <w:ind w:left="1440" w:hanging="1440"/>
    </w:pPr>
  </w:style>
  <w:style w:type="paragraph" w:styleId="T8">
    <w:name w:val="toc 8"/>
    <w:basedOn w:val="T4"/>
    <w:next w:val="Normal"/>
    <w:semiHidden/>
    <w:rsid w:val="00C25217"/>
    <w:pPr>
      <w:tabs>
        <w:tab w:val="clear" w:pos="1140"/>
        <w:tab w:val="left" w:pos="1440"/>
      </w:tabs>
      <w:ind w:left="1440" w:hanging="1440"/>
    </w:pPr>
  </w:style>
  <w:style w:type="paragraph" w:styleId="T9">
    <w:name w:val="toc 9"/>
    <w:basedOn w:val="T1"/>
    <w:next w:val="Normal"/>
    <w:semiHidden/>
    <w:rsid w:val="00C25217"/>
    <w:pPr>
      <w:tabs>
        <w:tab w:val="clear" w:pos="720"/>
      </w:tabs>
      <w:ind w:left="0" w:firstLine="0"/>
    </w:pPr>
  </w:style>
  <w:style w:type="paragraph" w:styleId="letistBilgisi">
    <w:name w:val="Message Header"/>
    <w:basedOn w:val="Normal"/>
    <w:link w:val="letistBilgisiChar"/>
    <w:rsid w:val="00C25217"/>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C25217"/>
    <w:rPr>
      <w:rFonts w:ascii="Cambria" w:hAnsi="Cambria"/>
      <w:sz w:val="26"/>
      <w:shd w:val="pct20" w:color="auto" w:fill="auto"/>
    </w:rPr>
  </w:style>
  <w:style w:type="paragraph" w:styleId="mza">
    <w:name w:val="Signature"/>
    <w:basedOn w:val="Normal"/>
    <w:link w:val="mzaChar"/>
    <w:rsid w:val="00C25217"/>
    <w:pPr>
      <w:ind w:left="4252"/>
    </w:pPr>
  </w:style>
  <w:style w:type="character" w:customStyle="1" w:styleId="mzaChar">
    <w:name w:val="İmza Char"/>
    <w:basedOn w:val="VarsaylanParagrafYazTipi"/>
    <w:link w:val="mza"/>
    <w:rsid w:val="00C25217"/>
    <w:rPr>
      <w:rFonts w:ascii="Cambria" w:hAnsi="Cambria"/>
    </w:rPr>
  </w:style>
  <w:style w:type="character" w:styleId="zlenenKpr">
    <w:name w:val="FollowedHyperlink"/>
    <w:rsid w:val="00C25217"/>
    <w:rPr>
      <w:noProof w:val="0"/>
      <w:color w:val="800080"/>
      <w:u w:val="single"/>
      <w:lang w:val="fr-FR"/>
    </w:rPr>
  </w:style>
  <w:style w:type="paragraph" w:styleId="Kaynaka">
    <w:name w:val="table of authorities"/>
    <w:basedOn w:val="Normal"/>
    <w:next w:val="Normal"/>
    <w:semiHidden/>
    <w:rsid w:val="00C25217"/>
    <w:pPr>
      <w:ind w:left="200" w:hanging="200"/>
    </w:pPr>
  </w:style>
  <w:style w:type="paragraph" w:styleId="Kaynaka0">
    <w:name w:val="Bibliography"/>
    <w:basedOn w:val="Normal"/>
    <w:next w:val="Normal"/>
    <w:uiPriority w:val="37"/>
    <w:semiHidden/>
    <w:unhideWhenUsed/>
    <w:rsid w:val="00C25217"/>
  </w:style>
  <w:style w:type="paragraph" w:styleId="KaynakaBal">
    <w:name w:val="toa heading"/>
    <w:basedOn w:val="Normal"/>
    <w:next w:val="Normal"/>
    <w:semiHidden/>
    <w:rsid w:val="00C25217"/>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C25217"/>
    <w:pPr>
      <w:ind w:left="283" w:hanging="283"/>
    </w:pPr>
  </w:style>
  <w:style w:type="paragraph" w:styleId="Liste2">
    <w:name w:val="List 2"/>
    <w:basedOn w:val="Normal"/>
    <w:rsid w:val="00C25217"/>
    <w:pPr>
      <w:ind w:left="566" w:hanging="283"/>
    </w:pPr>
  </w:style>
  <w:style w:type="paragraph" w:styleId="Liste3">
    <w:name w:val="List 3"/>
    <w:basedOn w:val="Normal"/>
    <w:rsid w:val="00C25217"/>
    <w:pPr>
      <w:ind w:left="849" w:hanging="283"/>
    </w:pPr>
  </w:style>
  <w:style w:type="paragraph" w:styleId="Liste4">
    <w:name w:val="List 4"/>
    <w:basedOn w:val="Normal"/>
    <w:rsid w:val="00C25217"/>
    <w:pPr>
      <w:ind w:left="1132" w:hanging="283"/>
    </w:pPr>
  </w:style>
  <w:style w:type="paragraph" w:styleId="Liste5">
    <w:name w:val="List 5"/>
    <w:basedOn w:val="Normal"/>
    <w:rsid w:val="00C25217"/>
    <w:pPr>
      <w:ind w:left="1415" w:hanging="283"/>
    </w:pPr>
  </w:style>
  <w:style w:type="paragraph" w:styleId="ListeDevam">
    <w:name w:val="List Continue"/>
    <w:basedOn w:val="Normal"/>
    <w:rsid w:val="00C25217"/>
    <w:pPr>
      <w:numPr>
        <w:numId w:val="6"/>
      </w:numPr>
      <w:tabs>
        <w:tab w:val="left" w:pos="400"/>
      </w:tabs>
    </w:pPr>
  </w:style>
  <w:style w:type="paragraph" w:styleId="ListeDevam2">
    <w:name w:val="List Continue 2"/>
    <w:basedOn w:val="ListeDevam"/>
    <w:rsid w:val="00C25217"/>
    <w:pPr>
      <w:numPr>
        <w:ilvl w:val="1"/>
      </w:numPr>
      <w:tabs>
        <w:tab w:val="clear" w:pos="400"/>
        <w:tab w:val="left" w:pos="800"/>
      </w:tabs>
    </w:pPr>
  </w:style>
  <w:style w:type="paragraph" w:styleId="ListeDevam3">
    <w:name w:val="List Continue 3"/>
    <w:basedOn w:val="ListeDevam"/>
    <w:rsid w:val="00C25217"/>
    <w:pPr>
      <w:numPr>
        <w:ilvl w:val="2"/>
      </w:numPr>
      <w:tabs>
        <w:tab w:val="clear" w:pos="400"/>
        <w:tab w:val="left" w:pos="1200"/>
      </w:tabs>
    </w:pPr>
  </w:style>
  <w:style w:type="paragraph" w:styleId="ListeDevam4">
    <w:name w:val="List Continue 4"/>
    <w:basedOn w:val="ListeDevam"/>
    <w:rsid w:val="00C25217"/>
    <w:pPr>
      <w:numPr>
        <w:ilvl w:val="3"/>
      </w:numPr>
      <w:tabs>
        <w:tab w:val="clear" w:pos="400"/>
        <w:tab w:val="left" w:pos="1600"/>
      </w:tabs>
    </w:pPr>
  </w:style>
  <w:style w:type="paragraph" w:styleId="ListeDevam5">
    <w:name w:val="List Continue 5"/>
    <w:basedOn w:val="Normal"/>
    <w:rsid w:val="00C25217"/>
    <w:pPr>
      <w:ind w:left="1415"/>
    </w:pPr>
  </w:style>
  <w:style w:type="paragraph" w:styleId="ListeMaddemi">
    <w:name w:val="List Bullet"/>
    <w:basedOn w:val="Normal"/>
    <w:autoRedefine/>
    <w:rsid w:val="00C25217"/>
    <w:pPr>
      <w:numPr>
        <w:numId w:val="7"/>
      </w:numPr>
      <w:ind w:left="357" w:hanging="357"/>
    </w:pPr>
  </w:style>
  <w:style w:type="paragraph" w:styleId="ListeMaddemi2">
    <w:name w:val="List Bullet 2"/>
    <w:basedOn w:val="Normal"/>
    <w:autoRedefine/>
    <w:rsid w:val="00C25217"/>
    <w:pPr>
      <w:numPr>
        <w:numId w:val="8"/>
      </w:numPr>
    </w:pPr>
  </w:style>
  <w:style w:type="paragraph" w:styleId="ListeMaddemi3">
    <w:name w:val="List Bullet 3"/>
    <w:basedOn w:val="Normal"/>
    <w:autoRedefine/>
    <w:rsid w:val="00C25217"/>
    <w:pPr>
      <w:numPr>
        <w:numId w:val="9"/>
      </w:numPr>
      <w:ind w:left="1134"/>
    </w:pPr>
  </w:style>
  <w:style w:type="paragraph" w:styleId="ListeMaddemi4">
    <w:name w:val="List Bullet 4"/>
    <w:basedOn w:val="Normal"/>
    <w:autoRedefine/>
    <w:rsid w:val="00C25217"/>
    <w:pPr>
      <w:numPr>
        <w:numId w:val="10"/>
      </w:numPr>
      <w:ind w:hanging="437"/>
    </w:pPr>
  </w:style>
  <w:style w:type="paragraph" w:styleId="ListeMaddemi5">
    <w:name w:val="List Bullet 5"/>
    <w:basedOn w:val="Normal"/>
    <w:autoRedefine/>
    <w:rsid w:val="00C25217"/>
    <w:pPr>
      <w:numPr>
        <w:numId w:val="11"/>
      </w:numPr>
    </w:pPr>
  </w:style>
  <w:style w:type="paragraph" w:styleId="ListeNumaras">
    <w:name w:val="List Number"/>
    <w:basedOn w:val="Normal"/>
    <w:rsid w:val="00C25217"/>
    <w:pPr>
      <w:numPr>
        <w:numId w:val="12"/>
      </w:numPr>
      <w:tabs>
        <w:tab w:val="clear" w:pos="360"/>
        <w:tab w:val="left" w:pos="400"/>
      </w:tabs>
    </w:pPr>
  </w:style>
  <w:style w:type="paragraph" w:styleId="ListeNumaras2">
    <w:name w:val="List Number 2"/>
    <w:basedOn w:val="Normal"/>
    <w:rsid w:val="00C25217"/>
    <w:pPr>
      <w:numPr>
        <w:ilvl w:val="1"/>
        <w:numId w:val="12"/>
      </w:numPr>
      <w:tabs>
        <w:tab w:val="left" w:pos="800"/>
      </w:tabs>
    </w:pPr>
  </w:style>
  <w:style w:type="paragraph" w:styleId="ListeNumaras3">
    <w:name w:val="List Number 3"/>
    <w:basedOn w:val="Normal"/>
    <w:rsid w:val="00C25217"/>
    <w:pPr>
      <w:numPr>
        <w:ilvl w:val="2"/>
        <w:numId w:val="12"/>
      </w:numPr>
      <w:tabs>
        <w:tab w:val="left" w:pos="1200"/>
      </w:tabs>
    </w:pPr>
  </w:style>
  <w:style w:type="paragraph" w:styleId="ListeNumaras4">
    <w:name w:val="List Number 4"/>
    <w:basedOn w:val="Normal"/>
    <w:rsid w:val="00C25217"/>
    <w:pPr>
      <w:numPr>
        <w:ilvl w:val="3"/>
        <w:numId w:val="12"/>
      </w:numPr>
      <w:tabs>
        <w:tab w:val="left" w:pos="1600"/>
      </w:tabs>
    </w:pPr>
  </w:style>
  <w:style w:type="paragraph" w:styleId="ListeNumaras5">
    <w:name w:val="List Number 5"/>
    <w:basedOn w:val="Normal"/>
    <w:rsid w:val="00C25217"/>
    <w:pPr>
      <w:numPr>
        <w:numId w:val="13"/>
      </w:numPr>
    </w:pPr>
  </w:style>
  <w:style w:type="paragraph" w:styleId="MakroMetni">
    <w:name w:val="macro"/>
    <w:link w:val="MakroMetniChar"/>
    <w:semiHidden/>
    <w:rsid w:val="00C25217"/>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C25217"/>
    <w:rPr>
      <w:rFonts w:ascii="Courier New" w:eastAsia="MS Mincho" w:hAnsi="Courier New" w:cs="Cambria"/>
      <w:sz w:val="20"/>
      <w:szCs w:val="20"/>
      <w:lang w:val="en-GB" w:eastAsia="ja-JP"/>
    </w:rPr>
  </w:style>
  <w:style w:type="paragraph" w:styleId="MektupAdresi">
    <w:name w:val="envelope address"/>
    <w:basedOn w:val="Normal"/>
    <w:rsid w:val="00C25217"/>
    <w:pPr>
      <w:framePr w:w="7938" w:h="1985" w:hRule="exact" w:hSpace="141" w:wrap="auto" w:hAnchor="page" w:xAlign="center" w:yAlign="bottom"/>
      <w:ind w:left="2835"/>
    </w:pPr>
    <w:rPr>
      <w:sz w:val="26"/>
    </w:rPr>
  </w:style>
  <w:style w:type="paragraph" w:customStyle="1" w:styleId="na2">
    <w:name w:val="na2"/>
    <w:basedOn w:val="a2"/>
    <w:next w:val="Normal"/>
    <w:rsid w:val="00C25217"/>
    <w:pPr>
      <w:numPr>
        <w:ilvl w:val="0"/>
        <w:numId w:val="19"/>
      </w:numPr>
      <w:ind w:left="641" w:hanging="641"/>
      <w:jc w:val="left"/>
    </w:pPr>
  </w:style>
  <w:style w:type="paragraph" w:customStyle="1" w:styleId="na3">
    <w:name w:val="na3"/>
    <w:basedOn w:val="a3"/>
    <w:next w:val="Normal"/>
    <w:rsid w:val="00C25217"/>
    <w:pPr>
      <w:numPr>
        <w:ilvl w:val="1"/>
        <w:numId w:val="19"/>
      </w:numPr>
      <w:ind w:left="879" w:hanging="879"/>
      <w:jc w:val="left"/>
    </w:pPr>
  </w:style>
  <w:style w:type="paragraph" w:customStyle="1" w:styleId="na4">
    <w:name w:val="na4"/>
    <w:basedOn w:val="a4"/>
    <w:next w:val="Normal"/>
    <w:rsid w:val="00C25217"/>
    <w:pPr>
      <w:numPr>
        <w:ilvl w:val="2"/>
        <w:numId w:val="19"/>
      </w:numPr>
      <w:ind w:left="1140" w:hanging="1140"/>
      <w:jc w:val="left"/>
    </w:pPr>
  </w:style>
  <w:style w:type="paragraph" w:customStyle="1" w:styleId="na5">
    <w:name w:val="na5"/>
    <w:basedOn w:val="a5"/>
    <w:next w:val="Normal"/>
    <w:rsid w:val="00C25217"/>
    <w:pPr>
      <w:numPr>
        <w:ilvl w:val="3"/>
        <w:numId w:val="19"/>
      </w:numPr>
      <w:ind w:left="1304" w:hanging="1304"/>
      <w:jc w:val="left"/>
    </w:pPr>
  </w:style>
  <w:style w:type="paragraph" w:customStyle="1" w:styleId="na6">
    <w:name w:val="na6"/>
    <w:basedOn w:val="a6"/>
    <w:next w:val="Normal"/>
    <w:rsid w:val="00C25217"/>
    <w:pPr>
      <w:numPr>
        <w:ilvl w:val="4"/>
        <w:numId w:val="19"/>
      </w:numPr>
      <w:ind w:left="1418" w:hanging="1418"/>
      <w:jc w:val="left"/>
    </w:pPr>
  </w:style>
  <w:style w:type="paragraph" w:styleId="NormalGirinti">
    <w:name w:val="Normal Indent"/>
    <w:basedOn w:val="Normal"/>
    <w:rsid w:val="00C25217"/>
    <w:pPr>
      <w:ind w:left="708"/>
    </w:pPr>
  </w:style>
  <w:style w:type="paragraph" w:styleId="NotBal">
    <w:name w:val="Note Heading"/>
    <w:basedOn w:val="Normal"/>
    <w:next w:val="Normal"/>
    <w:link w:val="NotBalChar"/>
    <w:rsid w:val="00C25217"/>
  </w:style>
  <w:style w:type="character" w:customStyle="1" w:styleId="NotBalChar">
    <w:name w:val="Not Başlığı Char"/>
    <w:basedOn w:val="VarsaylanParagrafYazTipi"/>
    <w:link w:val="NotBal"/>
    <w:rsid w:val="00C25217"/>
    <w:rPr>
      <w:rFonts w:ascii="Cambria" w:hAnsi="Cambria"/>
    </w:rPr>
  </w:style>
  <w:style w:type="paragraph" w:customStyle="1" w:styleId="Note">
    <w:name w:val="Note"/>
    <w:basedOn w:val="Normal"/>
    <w:next w:val="Normal"/>
    <w:rsid w:val="00C25217"/>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C25217"/>
    <w:pPr>
      <w:tabs>
        <w:tab w:val="left" w:pos="539"/>
      </w:tabs>
    </w:pPr>
  </w:style>
  <w:style w:type="paragraph" w:customStyle="1" w:styleId="p3">
    <w:name w:val="p3"/>
    <w:basedOn w:val="Normal"/>
    <w:next w:val="Normal"/>
    <w:rsid w:val="00C25217"/>
    <w:pPr>
      <w:tabs>
        <w:tab w:val="left" w:pos="658"/>
      </w:tabs>
    </w:pPr>
  </w:style>
  <w:style w:type="paragraph" w:customStyle="1" w:styleId="p4">
    <w:name w:val="p4"/>
    <w:basedOn w:val="Normal"/>
    <w:next w:val="Normal"/>
    <w:rsid w:val="00C25217"/>
    <w:pPr>
      <w:tabs>
        <w:tab w:val="left" w:pos="941"/>
      </w:tabs>
    </w:pPr>
  </w:style>
  <w:style w:type="paragraph" w:customStyle="1" w:styleId="p5">
    <w:name w:val="p5"/>
    <w:basedOn w:val="Normal"/>
    <w:next w:val="Normal"/>
    <w:rsid w:val="00C25217"/>
    <w:pPr>
      <w:tabs>
        <w:tab w:val="left" w:pos="1077"/>
      </w:tabs>
    </w:pPr>
  </w:style>
  <w:style w:type="paragraph" w:customStyle="1" w:styleId="p6">
    <w:name w:val="p6"/>
    <w:basedOn w:val="Normal"/>
    <w:next w:val="Normal"/>
    <w:rsid w:val="00C25217"/>
    <w:pPr>
      <w:tabs>
        <w:tab w:val="left" w:pos="1191"/>
      </w:tabs>
    </w:pPr>
  </w:style>
  <w:style w:type="paragraph" w:customStyle="1" w:styleId="RefNorm">
    <w:name w:val="RefNorm"/>
    <w:basedOn w:val="Normal"/>
    <w:next w:val="Normal"/>
    <w:rsid w:val="00C25217"/>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C25217"/>
    <w:rPr>
      <w:noProof w:val="0"/>
      <w:lang w:val="fr-FR"/>
    </w:rPr>
  </w:style>
  <w:style w:type="paragraph" w:styleId="Selamlama">
    <w:name w:val="Salutation"/>
    <w:basedOn w:val="Normal"/>
    <w:next w:val="Normal"/>
    <w:link w:val="SelamlamaChar"/>
    <w:rsid w:val="00C25217"/>
  </w:style>
  <w:style w:type="character" w:customStyle="1" w:styleId="SelamlamaChar">
    <w:name w:val="Selamlama Char"/>
    <w:basedOn w:val="VarsaylanParagrafYazTipi"/>
    <w:link w:val="Selamlama"/>
    <w:rsid w:val="00C25217"/>
    <w:rPr>
      <w:rFonts w:ascii="Cambria" w:hAnsi="Cambria"/>
    </w:rPr>
  </w:style>
  <w:style w:type="character" w:styleId="SonNotBavurusu">
    <w:name w:val="endnote reference"/>
    <w:semiHidden/>
    <w:rsid w:val="00C25217"/>
    <w:rPr>
      <w:noProof w:val="0"/>
      <w:vertAlign w:val="superscript"/>
      <w:lang w:val="fr-FR"/>
    </w:rPr>
  </w:style>
  <w:style w:type="paragraph" w:styleId="SonNotMetni">
    <w:name w:val="endnote text"/>
    <w:basedOn w:val="Normal"/>
    <w:link w:val="SonNotMetniChar"/>
    <w:semiHidden/>
    <w:rsid w:val="00C25217"/>
  </w:style>
  <w:style w:type="character" w:customStyle="1" w:styleId="SonNotMetniChar">
    <w:name w:val="Son Not Metni Char"/>
    <w:basedOn w:val="VarsaylanParagrafYazTipi"/>
    <w:link w:val="SonNotMetni"/>
    <w:semiHidden/>
    <w:rsid w:val="00C25217"/>
    <w:rPr>
      <w:rFonts w:ascii="Cambria" w:hAnsi="Cambria"/>
    </w:rPr>
  </w:style>
  <w:style w:type="paragraph" w:customStyle="1" w:styleId="Special">
    <w:name w:val="Special"/>
    <w:basedOn w:val="Normal"/>
    <w:next w:val="Normal"/>
    <w:rsid w:val="00C25217"/>
  </w:style>
  <w:style w:type="paragraph" w:styleId="ekillerTablosu">
    <w:name w:val="table of figures"/>
    <w:basedOn w:val="Normal"/>
    <w:next w:val="Normal"/>
    <w:rsid w:val="00C25217"/>
    <w:pPr>
      <w:ind w:left="851" w:right="499" w:hanging="851"/>
    </w:pPr>
  </w:style>
  <w:style w:type="paragraph" w:customStyle="1" w:styleId="Tablefootnote">
    <w:name w:val="Table footnote"/>
    <w:basedOn w:val="Normal"/>
    <w:rsid w:val="00C25217"/>
    <w:pPr>
      <w:tabs>
        <w:tab w:val="left" w:pos="340"/>
      </w:tabs>
      <w:spacing w:before="60" w:after="60" w:line="190" w:lineRule="atLeast"/>
    </w:pPr>
    <w:rPr>
      <w:sz w:val="18"/>
    </w:rPr>
  </w:style>
  <w:style w:type="paragraph" w:customStyle="1" w:styleId="Tabletext10">
    <w:name w:val="Table text (10)"/>
    <w:basedOn w:val="Normal"/>
    <w:rsid w:val="00C25217"/>
    <w:pPr>
      <w:spacing w:before="60" w:after="60"/>
    </w:pPr>
    <w:rPr>
      <w:sz w:val="20"/>
    </w:rPr>
  </w:style>
  <w:style w:type="paragraph" w:customStyle="1" w:styleId="Tabletext7">
    <w:name w:val="Table text (7)"/>
    <w:basedOn w:val="Normal"/>
    <w:rsid w:val="00C25217"/>
    <w:pPr>
      <w:spacing w:before="60" w:after="60" w:line="170" w:lineRule="atLeast"/>
    </w:pPr>
    <w:rPr>
      <w:sz w:val="14"/>
      <w:szCs w:val="14"/>
    </w:rPr>
  </w:style>
  <w:style w:type="paragraph" w:customStyle="1" w:styleId="Tabletext8">
    <w:name w:val="Table text (8)"/>
    <w:basedOn w:val="Normal"/>
    <w:rsid w:val="00C25217"/>
    <w:pPr>
      <w:spacing w:before="60" w:after="60" w:line="190" w:lineRule="atLeast"/>
    </w:pPr>
    <w:rPr>
      <w:sz w:val="16"/>
      <w:szCs w:val="16"/>
    </w:rPr>
  </w:style>
  <w:style w:type="paragraph" w:customStyle="1" w:styleId="Tabletext9">
    <w:name w:val="Table text (9)"/>
    <w:basedOn w:val="Normal"/>
    <w:rsid w:val="00C25217"/>
    <w:pPr>
      <w:spacing w:before="60" w:after="60" w:line="210" w:lineRule="atLeast"/>
    </w:pPr>
    <w:rPr>
      <w:sz w:val="18"/>
      <w:szCs w:val="18"/>
    </w:rPr>
  </w:style>
  <w:style w:type="paragraph" w:customStyle="1" w:styleId="Tabletitle">
    <w:name w:val="Table title"/>
    <w:basedOn w:val="Normal"/>
    <w:next w:val="Normal"/>
    <w:rsid w:val="00C25217"/>
    <w:pPr>
      <w:keepNext/>
      <w:suppressAutoHyphens/>
      <w:spacing w:before="120" w:line="230" w:lineRule="exact"/>
      <w:jc w:val="center"/>
    </w:pPr>
    <w:rPr>
      <w:b/>
    </w:rPr>
  </w:style>
  <w:style w:type="table" w:customStyle="1" w:styleId="TableFormula">
    <w:name w:val="Table_Formula"/>
    <w:basedOn w:val="NormalTablo"/>
    <w:uiPriority w:val="99"/>
    <w:locked/>
    <w:rsid w:val="00C25217"/>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C25217"/>
    <w:rPr>
      <w:noProof/>
      <w:position w:val="6"/>
      <w:sz w:val="16"/>
      <w:lang w:val="tr-TR"/>
    </w:rPr>
  </w:style>
  <w:style w:type="table" w:styleId="Tablo3Befektler1">
    <w:name w:val="Table 3D effects 1"/>
    <w:basedOn w:val="NormalTablo"/>
    <w:rsid w:val="00C25217"/>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C25217"/>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C25217"/>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C25217"/>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C25217"/>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C25217"/>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C25217"/>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C2521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C25217"/>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C25217"/>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C25217"/>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C25217"/>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C25217"/>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C25217"/>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C2521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C25217"/>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C25217"/>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C2521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C2521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C25217"/>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C25217"/>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C25217"/>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C25217"/>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C25217"/>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C25217"/>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C25217"/>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C25217"/>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C25217"/>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C25217"/>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C25217"/>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C25217"/>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C25217"/>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C25217"/>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C25217"/>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C25217"/>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C25217"/>
  </w:style>
  <w:style w:type="character" w:customStyle="1" w:styleId="TarihChar">
    <w:name w:val="Tarih Char"/>
    <w:basedOn w:val="VarsaylanParagrafYazTipi"/>
    <w:link w:val="Tarih"/>
    <w:rsid w:val="00C25217"/>
    <w:rPr>
      <w:rFonts w:ascii="Cambria" w:hAnsi="Cambria"/>
    </w:rPr>
  </w:style>
  <w:style w:type="paragraph" w:customStyle="1" w:styleId="Terms">
    <w:name w:val="Term(s)"/>
    <w:basedOn w:val="Normal"/>
    <w:next w:val="Definition"/>
    <w:rsid w:val="00C25217"/>
    <w:pPr>
      <w:keepNext/>
      <w:suppressAutoHyphens/>
    </w:pPr>
    <w:rPr>
      <w:b/>
    </w:rPr>
  </w:style>
  <w:style w:type="paragraph" w:customStyle="1" w:styleId="TermNum">
    <w:name w:val="TermNum"/>
    <w:basedOn w:val="Normal"/>
    <w:next w:val="Terms"/>
    <w:rsid w:val="00C25217"/>
    <w:pPr>
      <w:keepNext/>
      <w:spacing w:after="0"/>
    </w:pPr>
    <w:rPr>
      <w:b/>
    </w:rPr>
  </w:style>
  <w:style w:type="character" w:styleId="YerTutucuMetni">
    <w:name w:val="Placeholder Text"/>
    <w:basedOn w:val="VarsaylanParagrafYazTipi"/>
    <w:uiPriority w:val="99"/>
    <w:semiHidden/>
    <w:rsid w:val="00C25217"/>
    <w:rPr>
      <w:color w:val="808080"/>
    </w:rPr>
  </w:style>
  <w:style w:type="paragraph" w:styleId="ZarfDn">
    <w:name w:val="envelope return"/>
    <w:basedOn w:val="Normal"/>
    <w:rsid w:val="00C25217"/>
  </w:style>
  <w:style w:type="paragraph" w:customStyle="1" w:styleId="zzISOforeword">
    <w:name w:val="zz ISO foreword"/>
    <w:basedOn w:val="Introduction"/>
    <w:next w:val="Normal"/>
    <w:rsid w:val="00C25217"/>
  </w:style>
  <w:style w:type="paragraph" w:customStyle="1" w:styleId="zzBiblio">
    <w:name w:val="zzBiblio"/>
    <w:basedOn w:val="Normal"/>
    <w:next w:val="BiblioEntry"/>
    <w:rsid w:val="00C25217"/>
    <w:pPr>
      <w:pageBreakBefore/>
      <w:spacing w:after="760" w:line="310" w:lineRule="exact"/>
      <w:jc w:val="center"/>
      <w:outlineLvl w:val="0"/>
    </w:pPr>
    <w:rPr>
      <w:b/>
      <w:sz w:val="28"/>
      <w:szCs w:val="28"/>
    </w:rPr>
  </w:style>
  <w:style w:type="paragraph" w:customStyle="1" w:styleId="zzContents">
    <w:name w:val="zzContents"/>
    <w:basedOn w:val="Introduction"/>
    <w:next w:val="T1"/>
    <w:rsid w:val="00C25217"/>
    <w:pPr>
      <w:tabs>
        <w:tab w:val="clear" w:pos="400"/>
      </w:tabs>
    </w:pPr>
    <w:rPr>
      <w:sz w:val="30"/>
      <w:szCs w:val="30"/>
    </w:rPr>
  </w:style>
  <w:style w:type="paragraph" w:customStyle="1" w:styleId="zzCopyright">
    <w:name w:val="zzCopyright"/>
    <w:basedOn w:val="Normal"/>
    <w:next w:val="Normal"/>
    <w:rsid w:val="00C2521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C25217"/>
    <w:pPr>
      <w:spacing w:after="220"/>
      <w:jc w:val="right"/>
    </w:pPr>
    <w:rPr>
      <w:b/>
      <w:color w:val="000000"/>
      <w:sz w:val="26"/>
    </w:rPr>
  </w:style>
  <w:style w:type="paragraph" w:customStyle="1" w:styleId="zzForeword">
    <w:name w:val="zzForeword"/>
    <w:basedOn w:val="Introduction"/>
    <w:next w:val="Normal"/>
    <w:rsid w:val="00C25217"/>
    <w:pPr>
      <w:tabs>
        <w:tab w:val="clear" w:pos="400"/>
      </w:tabs>
    </w:pPr>
  </w:style>
  <w:style w:type="paragraph" w:customStyle="1" w:styleId="zzHelp">
    <w:name w:val="zzHelp"/>
    <w:basedOn w:val="Normal"/>
    <w:rsid w:val="00C25217"/>
    <w:rPr>
      <w:color w:val="008000"/>
    </w:rPr>
  </w:style>
  <w:style w:type="paragraph" w:customStyle="1" w:styleId="zzIndex">
    <w:name w:val="zzIndex"/>
    <w:basedOn w:val="zzBiblio"/>
    <w:next w:val="DizinBal"/>
    <w:rsid w:val="00C25217"/>
    <w:rPr>
      <w:sz w:val="30"/>
      <w:szCs w:val="30"/>
    </w:rPr>
  </w:style>
  <w:style w:type="table" w:customStyle="1" w:styleId="DzTablo11">
    <w:name w:val="Düz Tablo 11"/>
    <w:basedOn w:val="NormalTablo"/>
    <w:uiPriority w:val="41"/>
    <w:rsid w:val="00C25217"/>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C25217"/>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C25217"/>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C25217"/>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C25217"/>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C25217"/>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C25217"/>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C25217"/>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C25217"/>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C25217"/>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C25217"/>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C25217"/>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C25217"/>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C25217"/>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C25217"/>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C25217"/>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C25217"/>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C25217"/>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C25217"/>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C2521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C2521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C2521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C2521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C2521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C2521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C2521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C25217"/>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C2521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C2521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C2521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C2521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C2521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C2521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C2521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C25217"/>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C25217"/>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C25217"/>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C25217"/>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C25217"/>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C25217"/>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C25217"/>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C2521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C2521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C2521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C2521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C2521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C2521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C2521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C25217"/>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C25217"/>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C25217"/>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C25217"/>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C25217"/>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C25217"/>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C25217"/>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C25217"/>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C25217"/>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C25217"/>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C25217"/>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C25217"/>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C25217"/>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C25217"/>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C25217"/>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C25217"/>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C25217"/>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C25217"/>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C25217"/>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C25217"/>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C25217"/>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C25217"/>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C25217"/>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C25217"/>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C25217"/>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C25217"/>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C25217"/>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C25217"/>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C25217"/>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C25217"/>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C25217"/>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C25217"/>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C25217"/>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C25217"/>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C25217"/>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C25217"/>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C25217"/>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C25217"/>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C25217"/>
    <w:pPr>
      <w:spacing w:before="240"/>
      <w:ind w:right="253"/>
      <w:jc w:val="left"/>
    </w:pPr>
    <w:rPr>
      <w:rFonts w:eastAsia="Cambria" w:cs="Arial"/>
      <w:bCs/>
      <w:sz w:val="32"/>
    </w:rPr>
  </w:style>
  <w:style w:type="paragraph" w:customStyle="1" w:styleId="tseTrkStandard">
    <w:name w:val="tseTürkStandardı"/>
    <w:basedOn w:val="Normal"/>
    <w:rsid w:val="00C25217"/>
    <w:pPr>
      <w:spacing w:after="0"/>
      <w:jc w:val="right"/>
    </w:pPr>
    <w:rPr>
      <w:rFonts w:eastAsia="Cambria" w:cs="Cambria"/>
      <w:b/>
      <w:color w:val="1E569F"/>
      <w:sz w:val="44"/>
    </w:rPr>
  </w:style>
  <w:style w:type="paragraph" w:customStyle="1" w:styleId="tseStandartNo">
    <w:name w:val="tseStandartNo"/>
    <w:basedOn w:val="Normal"/>
    <w:rsid w:val="00C25217"/>
    <w:pPr>
      <w:spacing w:after="0"/>
      <w:jc w:val="right"/>
    </w:pPr>
    <w:rPr>
      <w:rFonts w:eastAsia="Cambria"/>
      <w:b/>
      <w:color w:val="1E569F"/>
      <w:sz w:val="44"/>
    </w:rPr>
  </w:style>
  <w:style w:type="paragraph" w:customStyle="1" w:styleId="tseStandartTarihi">
    <w:name w:val="tseStandartTarihi"/>
    <w:basedOn w:val="Normal"/>
    <w:rsid w:val="00C25217"/>
    <w:pPr>
      <w:spacing w:after="0"/>
      <w:jc w:val="right"/>
    </w:pPr>
    <w:rPr>
      <w:rFonts w:eastAsia="Cambria"/>
      <w:b/>
      <w:sz w:val="26"/>
      <w:szCs w:val="26"/>
    </w:rPr>
  </w:style>
  <w:style w:type="paragraph" w:customStyle="1" w:styleId="tseYerine">
    <w:name w:val="tseYerine"/>
    <w:basedOn w:val="Normal"/>
    <w:rsid w:val="00C25217"/>
    <w:pPr>
      <w:spacing w:after="0"/>
      <w:jc w:val="right"/>
    </w:pPr>
    <w:rPr>
      <w:rFonts w:eastAsia="Cambria"/>
      <w:b/>
      <w:bCs/>
    </w:rPr>
  </w:style>
  <w:style w:type="paragraph" w:customStyle="1" w:styleId="tseICS">
    <w:name w:val="tseICS"/>
    <w:basedOn w:val="Normal"/>
    <w:rsid w:val="00C25217"/>
    <w:pPr>
      <w:spacing w:after="0"/>
      <w:jc w:val="right"/>
    </w:pPr>
  </w:style>
  <w:style w:type="paragraph" w:customStyle="1" w:styleId="zzCoverEn">
    <w:name w:val="zzCoverEn"/>
    <w:basedOn w:val="zzCoverTr"/>
    <w:rsid w:val="00C25217"/>
    <w:pPr>
      <w:spacing w:before="0" w:after="0"/>
      <w:ind w:left="130" w:right="255"/>
    </w:pPr>
    <w:rPr>
      <w:sz w:val="24"/>
      <w:szCs w:val="24"/>
      <w:lang w:val="en-GB"/>
    </w:rPr>
  </w:style>
  <w:style w:type="paragraph" w:customStyle="1" w:styleId="zzCoverFr">
    <w:name w:val="zzCoverFr"/>
    <w:basedOn w:val="zzCoverTr"/>
    <w:rsid w:val="00C25217"/>
    <w:pPr>
      <w:spacing w:before="0" w:after="0"/>
      <w:ind w:left="130" w:right="255"/>
    </w:pPr>
    <w:rPr>
      <w:sz w:val="24"/>
      <w:szCs w:val="24"/>
      <w:lang w:val="fr-FR"/>
    </w:rPr>
  </w:style>
  <w:style w:type="paragraph" w:customStyle="1" w:styleId="zzCoverDe">
    <w:name w:val="zzCoverDe"/>
    <w:basedOn w:val="zzCoverTr"/>
    <w:rsid w:val="00C25217"/>
    <w:pPr>
      <w:spacing w:before="0" w:after="0"/>
      <w:ind w:left="130" w:right="255"/>
    </w:pPr>
    <w:rPr>
      <w:lang w:val="de-DE"/>
    </w:rPr>
  </w:style>
  <w:style w:type="paragraph" w:customStyle="1" w:styleId="za2">
    <w:name w:val="za2"/>
    <w:basedOn w:val="na2"/>
    <w:rsid w:val="00C25217"/>
    <w:pPr>
      <w:numPr>
        <w:numId w:val="15"/>
      </w:numPr>
      <w:ind w:left="641" w:hanging="641"/>
    </w:pPr>
  </w:style>
  <w:style w:type="paragraph" w:customStyle="1" w:styleId="za3">
    <w:name w:val="za3"/>
    <w:basedOn w:val="na3"/>
    <w:next w:val="Normal"/>
    <w:rsid w:val="00C25217"/>
    <w:pPr>
      <w:numPr>
        <w:numId w:val="16"/>
      </w:numPr>
      <w:spacing w:line="240" w:lineRule="exact"/>
      <w:ind w:left="879" w:hanging="879"/>
    </w:pPr>
  </w:style>
  <w:style w:type="paragraph" w:customStyle="1" w:styleId="za4">
    <w:name w:val="za4"/>
    <w:basedOn w:val="na4"/>
    <w:next w:val="Normal"/>
    <w:rsid w:val="00C25217"/>
    <w:pPr>
      <w:numPr>
        <w:numId w:val="17"/>
      </w:numPr>
      <w:ind w:left="1140" w:hanging="1140"/>
    </w:pPr>
  </w:style>
  <w:style w:type="paragraph" w:customStyle="1" w:styleId="za5">
    <w:name w:val="za5"/>
    <w:basedOn w:val="na5"/>
    <w:next w:val="Normal"/>
    <w:rsid w:val="00C25217"/>
    <w:pPr>
      <w:numPr>
        <w:numId w:val="18"/>
      </w:numPr>
      <w:ind w:left="1304" w:hanging="1304"/>
    </w:pPr>
  </w:style>
  <w:style w:type="paragraph" w:customStyle="1" w:styleId="za6">
    <w:name w:val="za6"/>
    <w:basedOn w:val="na6"/>
    <w:next w:val="Normal"/>
    <w:rsid w:val="00C25217"/>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C25217"/>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C25217"/>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C25217"/>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C25217"/>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C25217"/>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C25217"/>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nuBal">
    <w:name w:val="Title"/>
    <w:basedOn w:val="Normal"/>
    <w:link w:val="KonuBalChar"/>
    <w:qFormat/>
    <w:rsid w:val="000C6994"/>
    <w:pPr>
      <w:spacing w:after="0" w:line="240" w:lineRule="auto"/>
      <w:jc w:val="center"/>
    </w:pPr>
    <w:rPr>
      <w:rFonts w:ascii="Arial" w:eastAsia="Times New Roman" w:hAnsi="Arial" w:cs="Arial"/>
      <w:sz w:val="28"/>
      <w:szCs w:val="24"/>
      <w:lang w:eastAsia="tr-TR"/>
    </w:rPr>
  </w:style>
  <w:style w:type="character" w:customStyle="1" w:styleId="KonuBalChar">
    <w:name w:val="Konu Başlığı Char"/>
    <w:basedOn w:val="VarsaylanParagrafYazTipi"/>
    <w:link w:val="KonuBal"/>
    <w:rsid w:val="000C6994"/>
    <w:rPr>
      <w:rFonts w:ascii="Arial" w:eastAsia="Times New Roman" w:hAnsi="Arial" w:cs="Arial"/>
      <w:sz w:val="2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13377438">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tst_9775_Standard_Tasari_Icerik_(DOC)_231887.docx</FileName>
  </documentManagement>
</p:properties>
</file>

<file path=customXml/itemProps1.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2.xml><?xml version="1.0" encoding="utf-8"?>
<ds:datastoreItem xmlns:ds="http://schemas.openxmlformats.org/officeDocument/2006/customXml" ds:itemID="{989E18F9-23ED-4E1F-A064-87D3FD668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4E19F6-6E79-4F0D-B2CC-DEDBE41BFA01}">
  <ds:schemaRefs>
    <ds:schemaRef ds:uri="http://schemas.openxmlformats.org/officeDocument/2006/bibliography"/>
  </ds:schemaRefs>
</ds:datastoreItem>
</file>

<file path=customXml/itemProps4.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16</Pages>
  <Words>2718</Words>
  <Characters>15494</Characters>
  <Application>Microsoft Office Word</Application>
  <DocSecurity>0</DocSecurity>
  <Lines>129</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Nur KARABAŞ</cp:lastModifiedBy>
  <cp:revision>2</cp:revision>
  <cp:lastPrinted>2022-10-12T09:22:00Z</cp:lastPrinted>
  <dcterms:created xsi:type="dcterms:W3CDTF">2022-11-04T05:46:00Z</dcterms:created>
  <dcterms:modified xsi:type="dcterms:W3CDTF">2022-11-04T05:46:00Z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9775</vt:lpwstr>
  </property>
  <property fmtid="{D5CDD505-2E9C-101B-9397-08002B2CF9AE}" pid="3" name="STANDART_YAYIN_TARIHI">
    <vt:lpwstr> </vt:lpwstr>
  </property>
  <property fmtid="{D5CDD505-2E9C-101B-9397-08002B2CF9AE}" pid="4" name="YERINE_ALDIGI_STANDART">
    <vt:lpwstr>TS 9775:2011</vt:lpwstr>
  </property>
  <property fmtid="{D5CDD505-2E9C-101B-9397-08002B2CF9AE}" pid="5" name="ICS_NUMARASI">
    <vt:lpwstr>67.080.10</vt:lpwstr>
  </property>
  <property fmtid="{D5CDD505-2E9C-101B-9397-08002B2CF9AE}" pid="6" name="TURKCE_ADI">
    <vt:lpwstr>Antepfıstığı ezmesi</vt:lpwstr>
  </property>
  <property fmtid="{D5CDD505-2E9C-101B-9397-08002B2CF9AE}" pid="7" name="INGILIZCE_ADI">
    <vt:lpwstr>Meshed Pistachio</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