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5FEAC" w14:textId="77777777" w:rsidR="004A19AF" w:rsidRPr="003C63F2" w:rsidRDefault="008F229F" w:rsidP="001C399C">
      <w:pPr>
        <w:pStyle w:val="KonuBal"/>
        <w:spacing w:before="360"/>
        <w:rPr>
          <w:caps w:val="0"/>
          <w:kern w:val="0"/>
          <w:szCs w:val="22"/>
        </w:rPr>
      </w:pPr>
      <w:r w:rsidRPr="003C63F2">
        <w:rPr>
          <w:caps w:val="0"/>
          <w:kern w:val="0"/>
        </w:rPr>
        <w:t xml:space="preserve">NOTIFICATION OF EMERGENCY </w:t>
      </w:r>
      <w:r w:rsidRPr="003C63F2">
        <w:rPr>
          <w:caps w:val="0"/>
          <w:kern w:val="0"/>
          <w:szCs w:val="22"/>
        </w:rPr>
        <w:t>MEASURES</w:t>
      </w:r>
    </w:p>
    <w:p w14:paraId="67E7EFC3" w14:textId="77777777" w:rsidR="004A19AF" w:rsidRPr="003C63F2" w:rsidRDefault="008F229F" w:rsidP="003C63F2">
      <w:pPr>
        <w:pStyle w:val="Title3"/>
      </w:pPr>
      <w:r w:rsidRPr="003C63F2">
        <w:t>Addendum</w:t>
      </w:r>
    </w:p>
    <w:p w14:paraId="47E5FF87" w14:textId="77777777" w:rsidR="004A19AF" w:rsidRPr="003C63F2" w:rsidRDefault="008F229F" w:rsidP="003C63F2">
      <w:pPr>
        <w:spacing w:after="120"/>
      </w:pPr>
      <w:r w:rsidRPr="00934B4C">
        <w:t xml:space="preserve">The following communication, received on </w:t>
      </w:r>
      <w:bookmarkStart w:id="0" w:name="spsDateReception"/>
      <w:r w:rsidRPr="00934B4C">
        <w:t>29 July 2021</w:t>
      </w:r>
      <w:bookmarkStart w:id="1" w:name="spsDateCommunication"/>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Australia</w:t>
      </w:r>
      <w:bookmarkEnd w:id="3"/>
      <w:r w:rsidRPr="00934B4C">
        <w:t>.</w:t>
      </w:r>
    </w:p>
    <w:p w14:paraId="5D88C944" w14:textId="77777777" w:rsidR="004A19AF" w:rsidRPr="003C63F2" w:rsidRDefault="004A19AF" w:rsidP="003C63F2"/>
    <w:p w14:paraId="639E0CC5" w14:textId="77777777" w:rsidR="004A19AF" w:rsidRPr="003C63F2" w:rsidRDefault="008F229F" w:rsidP="003C63F2">
      <w:pPr>
        <w:jc w:val="center"/>
        <w:rPr>
          <w:b/>
        </w:rPr>
      </w:pPr>
      <w:r w:rsidRPr="003C63F2">
        <w:rPr>
          <w:b/>
        </w:rPr>
        <w:t>_______________</w:t>
      </w:r>
    </w:p>
    <w:p w14:paraId="415CBDF4" w14:textId="77777777" w:rsidR="004A19AF" w:rsidRPr="003C63F2" w:rsidRDefault="004A19AF" w:rsidP="003C63F2"/>
    <w:p w14:paraId="1DF0120F" w14:textId="77777777" w:rsidR="004A19AF" w:rsidRPr="003C63F2" w:rsidRDefault="004A19AF" w:rsidP="003C63F2"/>
    <w:tbl>
      <w:tblPr>
        <w:tblW w:w="0" w:type="auto"/>
        <w:tblLayout w:type="fixed"/>
        <w:tblCellMar>
          <w:left w:w="0" w:type="dxa"/>
          <w:right w:w="115" w:type="dxa"/>
        </w:tblCellMar>
        <w:tblLook w:val="01E0" w:firstRow="1" w:lastRow="1" w:firstColumn="1" w:lastColumn="1" w:noHBand="0" w:noVBand="0"/>
      </w:tblPr>
      <w:tblGrid>
        <w:gridCol w:w="9242"/>
      </w:tblGrid>
      <w:tr w:rsidR="002732BB" w14:paraId="5640CB86" w14:textId="77777777" w:rsidTr="00C9391C">
        <w:tc>
          <w:tcPr>
            <w:tcW w:w="9242" w:type="dxa"/>
            <w:shd w:val="clear" w:color="auto" w:fill="auto"/>
          </w:tcPr>
          <w:p w14:paraId="1DF189D1" w14:textId="77777777" w:rsidR="004A19AF" w:rsidRPr="003C63F2" w:rsidRDefault="008F229F" w:rsidP="003C63F2">
            <w:pPr>
              <w:spacing w:after="240"/>
              <w:rPr>
                <w:u w:val="single"/>
              </w:rPr>
            </w:pPr>
            <w:r w:rsidRPr="003C63F2">
              <w:rPr>
                <w:u w:val="single"/>
              </w:rPr>
              <w:t>Emergency measures to safeguard Australia against the entry, establishment and spread of khapra</w:t>
            </w:r>
            <w:r w:rsidR="00A03063">
              <w:rPr>
                <w:u w:val="single"/>
              </w:rPr>
              <w:t> </w:t>
            </w:r>
            <w:r w:rsidRPr="003C63F2">
              <w:rPr>
                <w:u w:val="single"/>
              </w:rPr>
              <w:t>beetle (</w:t>
            </w:r>
            <w:r w:rsidRPr="003C63F2">
              <w:rPr>
                <w:i/>
                <w:iCs/>
                <w:u w:val="single"/>
              </w:rPr>
              <w:t xml:space="preserve">Trogoderma </w:t>
            </w:r>
            <w:proofErr w:type="spellStart"/>
            <w:r w:rsidRPr="003C63F2">
              <w:rPr>
                <w:i/>
                <w:iCs/>
                <w:u w:val="single"/>
              </w:rPr>
              <w:t>granarium</w:t>
            </w:r>
            <w:proofErr w:type="spellEnd"/>
            <w:r w:rsidRPr="003C63F2">
              <w:rPr>
                <w:u w:val="single"/>
              </w:rPr>
              <w:t>): Provisional alternative treatment options available for high</w:t>
            </w:r>
            <w:r w:rsidR="00A03063">
              <w:rPr>
                <w:u w:val="single"/>
              </w:rPr>
              <w:noBreakHyphen/>
            </w:r>
            <w:r w:rsidRPr="003C63F2">
              <w:rPr>
                <w:u w:val="single"/>
              </w:rPr>
              <w:t>risk plant products</w:t>
            </w:r>
            <w:bookmarkStart w:id="4" w:name="spsTitle"/>
            <w:bookmarkEnd w:id="4"/>
          </w:p>
        </w:tc>
      </w:tr>
      <w:tr w:rsidR="002732BB" w14:paraId="375C94B7" w14:textId="77777777" w:rsidTr="00C9391C">
        <w:tc>
          <w:tcPr>
            <w:tcW w:w="9242" w:type="dxa"/>
            <w:shd w:val="clear" w:color="auto" w:fill="auto"/>
          </w:tcPr>
          <w:p w14:paraId="0ECCC127" w14:textId="77777777" w:rsidR="004A19AF" w:rsidRPr="003C63F2" w:rsidRDefault="008F229F" w:rsidP="003C63F2">
            <w:pPr>
              <w:spacing w:after="240"/>
              <w:rPr>
                <w:u w:val="single"/>
              </w:rPr>
            </w:pPr>
            <w:r w:rsidRPr="003C63F2">
              <w:t>On 4 August 2020, Australia issued a SPS notification (G/SPS/N/AUS/502) informing trading partners of its intention to implement emergency measures to safeguard Australia against the entry, establishment and spread of khapra beetle (</w:t>
            </w:r>
            <w:r w:rsidRPr="003C63F2">
              <w:rPr>
                <w:i/>
                <w:iCs/>
              </w:rPr>
              <w:t xml:space="preserve">Trogoderma </w:t>
            </w:r>
            <w:proofErr w:type="spellStart"/>
            <w:r w:rsidRPr="003C63F2">
              <w:rPr>
                <w:i/>
                <w:iCs/>
              </w:rPr>
              <w:t>granarium</w:t>
            </w:r>
            <w:proofErr w:type="spellEnd"/>
            <w:r w:rsidRPr="003C63F2">
              <w:t>). The emergency measures are being implemented in phases and will result in changes to import conditions for plant products and sea containers.</w:t>
            </w:r>
          </w:p>
          <w:p w14:paraId="601AB71A" w14:textId="77777777" w:rsidR="005F42CE" w:rsidRPr="003C63F2" w:rsidRDefault="008F229F" w:rsidP="003C63F2">
            <w:pPr>
              <w:spacing w:after="240"/>
            </w:pPr>
            <w:r w:rsidRPr="003C63F2">
              <w:t>This addendum is to notify trading partners of provisional alternative treatment options available for high-risk plant products under Phase 3 of the emergency measures.</w:t>
            </w:r>
          </w:p>
          <w:p w14:paraId="7BEF5AA6" w14:textId="77777777" w:rsidR="005F42CE" w:rsidRPr="003C63F2" w:rsidRDefault="008F229F" w:rsidP="006E5271">
            <w:pPr>
              <w:spacing w:after="120"/>
            </w:pPr>
            <w:r w:rsidRPr="003C63F2">
              <w:t>Provisional alternative treatment options:</w:t>
            </w:r>
          </w:p>
          <w:p w14:paraId="28759C53" w14:textId="77777777" w:rsidR="005F42CE" w:rsidRPr="003C63F2" w:rsidRDefault="008F229F" w:rsidP="006E5271">
            <w:pPr>
              <w:spacing w:after="120"/>
            </w:pPr>
            <w:r w:rsidRPr="003C63F2">
              <w:t>Phase 3 of the emergency measures will commence in September 2021. It will introduce mandatory offshore treatment using an approved option for high-risk plant products exported from a khapra beetle target risk country, via all commercial air and sea pathways.</w:t>
            </w:r>
          </w:p>
          <w:p w14:paraId="42FAE61B" w14:textId="77777777" w:rsidR="005F42CE" w:rsidRPr="003C63F2" w:rsidRDefault="008F229F" w:rsidP="006E5271">
            <w:pPr>
              <w:spacing w:after="120"/>
            </w:pPr>
            <w:r w:rsidRPr="003C63F2">
              <w:t>Approved treatment options are heat treatment and methyl bromide fumigation. We recognise these options are not feasible for some products. As such, we have considered alternative treatment options including modified atmosphere treatments.</w:t>
            </w:r>
          </w:p>
          <w:p w14:paraId="2E5A7E5D" w14:textId="77777777" w:rsidR="005F42CE" w:rsidRPr="003C63F2" w:rsidRDefault="008F229F" w:rsidP="006E5271">
            <w:pPr>
              <w:spacing w:after="120"/>
            </w:pPr>
            <w:r w:rsidRPr="003C63F2">
              <w:t>We have published a document on our website detailing alternative treatment options available for high-risk plant products. These options are provisional measures only. Provisional measures are subject to change as further data and information becomes available.</w:t>
            </w:r>
          </w:p>
          <w:p w14:paraId="60AE867B" w14:textId="77777777" w:rsidR="005F42CE" w:rsidRPr="003C63F2" w:rsidRDefault="008F229F" w:rsidP="003C63F2">
            <w:pPr>
              <w:spacing w:after="240"/>
            </w:pPr>
            <w:r w:rsidRPr="003C63F2">
              <w:t>We are continuing to engage with peak industry bodies on the alternative treatment options.</w:t>
            </w:r>
          </w:p>
          <w:p w14:paraId="226A0E94" w14:textId="77777777" w:rsidR="005F42CE" w:rsidRPr="003C63F2" w:rsidRDefault="008F229F" w:rsidP="00C94913">
            <w:pPr>
              <w:spacing w:after="120"/>
            </w:pPr>
            <w:r w:rsidRPr="003C63F2">
              <w:t>Further information:</w:t>
            </w:r>
          </w:p>
          <w:p w14:paraId="59BDFAD6" w14:textId="77777777" w:rsidR="00F02C1D" w:rsidRDefault="008F229F" w:rsidP="003C63F2">
            <w:pPr>
              <w:spacing w:after="240"/>
            </w:pPr>
            <w:r w:rsidRPr="003C63F2">
              <w:t>Information on the emergency measures for containers can be found on the department's website:</w:t>
            </w:r>
          </w:p>
          <w:p w14:paraId="684CD0FC" w14:textId="77777777" w:rsidR="005F42CE" w:rsidRDefault="00895798" w:rsidP="00F02C1D">
            <w:pPr>
              <w:spacing w:after="240"/>
              <w:rPr>
                <w:rFonts w:ascii="Calibri" w:hAnsi="Calibri"/>
                <w:sz w:val="22"/>
                <w:lang w:val="en-AU"/>
              </w:rPr>
            </w:pPr>
            <w:hyperlink r:id="rId7" w:history="1">
              <w:r w:rsidR="008F229F">
                <w:rPr>
                  <w:rStyle w:val="Kpr"/>
                  <w:lang w:val="en-AU"/>
                </w:rPr>
                <w:t>https://www.agriculture.gov.au/pests-diseases-weeds/plant/khapra-beetle/urgent-actions</w:t>
              </w:r>
            </w:hyperlink>
          </w:p>
          <w:p w14:paraId="65FA4D4E" w14:textId="77777777" w:rsidR="005F42CE" w:rsidRPr="003C63F2" w:rsidRDefault="008F229F" w:rsidP="001C399C">
            <w:pPr>
              <w:spacing w:after="120"/>
            </w:pPr>
            <w:r w:rsidRPr="003C63F2">
              <w:t>Addend</w:t>
            </w:r>
            <w:r w:rsidR="00C94913">
              <w:t>a</w:t>
            </w:r>
            <w:r w:rsidRPr="003C63F2">
              <w:t xml:space="preserve"> to this SPS notification will be published to notify the measures and implementation dates for subsequent phases. Complete import conditions and details regarding the measures will be outlined in the Biosecurity Import Conditions system (BICON) prior to the implementation date.</w:t>
            </w:r>
          </w:p>
          <w:p w14:paraId="4E74898B" w14:textId="77777777" w:rsidR="005F42CE" w:rsidRPr="003C63F2" w:rsidRDefault="008F229F" w:rsidP="00C94913">
            <w:r w:rsidRPr="003C63F2">
              <w:t>For:</w:t>
            </w:r>
          </w:p>
          <w:p w14:paraId="67CD7C06" w14:textId="77777777" w:rsidR="005F42CE" w:rsidRPr="003C63F2" w:rsidRDefault="008F229F" w:rsidP="001C399C">
            <w:pPr>
              <w:pStyle w:val="ListeParagraf"/>
              <w:numPr>
                <w:ilvl w:val="0"/>
                <w:numId w:val="16"/>
              </w:numPr>
              <w:ind w:left="374" w:hanging="357"/>
              <w:contextualSpacing w:val="0"/>
            </w:pPr>
            <w:r w:rsidRPr="003C63F2">
              <w:t xml:space="preserve">questions and information related directly to offshore khapra beetle treatments, please email </w:t>
            </w:r>
            <w:hyperlink r:id="rId8" w:history="1">
              <w:r w:rsidRPr="00C94913">
                <w:rPr>
                  <w:color w:val="0000FF"/>
                  <w:u w:val="single"/>
                </w:rPr>
                <w:t>offshoretreatments@agriculture.gov.au</w:t>
              </w:r>
            </w:hyperlink>
            <w:r w:rsidR="00C94913">
              <w:t>;</w:t>
            </w:r>
          </w:p>
          <w:p w14:paraId="511BECE9" w14:textId="77777777" w:rsidR="005F42CE" w:rsidRPr="003C63F2" w:rsidRDefault="008F229F" w:rsidP="001C399C">
            <w:pPr>
              <w:pStyle w:val="ListeParagraf"/>
              <w:numPr>
                <w:ilvl w:val="0"/>
                <w:numId w:val="16"/>
              </w:numPr>
              <w:spacing w:after="240"/>
              <w:ind w:left="374" w:hanging="357"/>
              <w:contextualSpacing w:val="0"/>
            </w:pPr>
            <w:r w:rsidRPr="003C63F2">
              <w:lastRenderedPageBreak/>
              <w:t>all other enquiries regarding these measures, please email</w:t>
            </w:r>
            <w:r w:rsidR="00C94913">
              <w:t xml:space="preserve"> </w:t>
            </w:r>
            <w:hyperlink r:id="rId9" w:history="1">
              <w:r w:rsidR="00C94913" w:rsidRPr="003806C0">
                <w:rPr>
                  <w:rStyle w:val="Kpr"/>
                </w:rPr>
                <w:t>imports@agriculture.gov.au</w:t>
              </w:r>
            </w:hyperlink>
            <w:r w:rsidR="00C94913">
              <w:t xml:space="preserve"> </w:t>
            </w:r>
            <w:r w:rsidRPr="003C63F2">
              <w:t xml:space="preserve">(please title the subject line of the email with </w:t>
            </w:r>
            <w:r w:rsidR="00C94913">
              <w:t>'</w:t>
            </w:r>
            <w:r w:rsidRPr="003C63F2">
              <w:t>Plant Tier 2 - khapra urgent actions').</w:t>
            </w:r>
            <w:bookmarkStart w:id="5" w:name="spsMeasure"/>
            <w:bookmarkEnd w:id="5"/>
          </w:p>
        </w:tc>
      </w:tr>
      <w:tr w:rsidR="002732BB" w14:paraId="2F18A8B7" w14:textId="77777777" w:rsidTr="00C9391C">
        <w:tc>
          <w:tcPr>
            <w:tcW w:w="9242" w:type="dxa"/>
            <w:shd w:val="clear" w:color="auto" w:fill="auto"/>
          </w:tcPr>
          <w:p w14:paraId="75C203CC" w14:textId="77777777" w:rsidR="004A19AF" w:rsidRPr="003C63F2" w:rsidRDefault="008F229F" w:rsidP="003C63F2">
            <w:pPr>
              <w:spacing w:after="240"/>
              <w:rPr>
                <w:b/>
              </w:rPr>
            </w:pPr>
            <w:r w:rsidRPr="003C63F2">
              <w:rPr>
                <w:b/>
              </w:rPr>
              <w:lastRenderedPageBreak/>
              <w:t>This addendum concerns a:</w:t>
            </w:r>
          </w:p>
        </w:tc>
      </w:tr>
      <w:tr w:rsidR="002732BB" w14:paraId="75B11D6E" w14:textId="77777777" w:rsidTr="00C9391C">
        <w:tc>
          <w:tcPr>
            <w:tcW w:w="9242" w:type="dxa"/>
            <w:shd w:val="clear" w:color="auto" w:fill="auto"/>
          </w:tcPr>
          <w:p w14:paraId="600D34D8" w14:textId="77777777" w:rsidR="004A19AF" w:rsidRPr="003C63F2" w:rsidRDefault="008F229F" w:rsidP="003C63F2">
            <w:pPr>
              <w:ind w:left="1440" w:hanging="873"/>
            </w:pPr>
            <w:r w:rsidRPr="003C63F2">
              <w:t>[ ]</w:t>
            </w:r>
            <w:bookmarkStart w:id="6" w:name="spsModificationComment"/>
            <w:bookmarkEnd w:id="6"/>
            <w:r w:rsidRPr="003C63F2">
              <w:tab/>
              <w:t>Modification of final date for comments</w:t>
            </w:r>
          </w:p>
        </w:tc>
      </w:tr>
      <w:tr w:rsidR="002732BB" w14:paraId="1FDB4E57" w14:textId="77777777" w:rsidTr="00C9391C">
        <w:tc>
          <w:tcPr>
            <w:tcW w:w="9242" w:type="dxa"/>
            <w:shd w:val="clear" w:color="auto" w:fill="auto"/>
          </w:tcPr>
          <w:p w14:paraId="26C2F26F" w14:textId="77777777" w:rsidR="004A19AF" w:rsidRPr="003C63F2" w:rsidRDefault="008F229F" w:rsidP="003C63F2">
            <w:pPr>
              <w:ind w:left="1440" w:hanging="873"/>
            </w:pPr>
            <w:r w:rsidRPr="003C63F2">
              <w:t>[ ]</w:t>
            </w:r>
            <w:bookmarkStart w:id="7" w:name="spsModificationContent"/>
            <w:bookmarkEnd w:id="7"/>
            <w:r w:rsidRPr="003C63F2">
              <w:tab/>
              <w:t>Modification of content and/or sco</w:t>
            </w:r>
            <w:r w:rsidR="003F54AC" w:rsidRPr="003C63F2">
              <w:t xml:space="preserve">pe of previously notified </w:t>
            </w:r>
            <w:r w:rsidRPr="003C63F2">
              <w:t>regulation</w:t>
            </w:r>
          </w:p>
        </w:tc>
      </w:tr>
      <w:tr w:rsidR="002732BB" w14:paraId="63633C9E" w14:textId="77777777" w:rsidTr="00C9391C">
        <w:tc>
          <w:tcPr>
            <w:tcW w:w="9242" w:type="dxa"/>
            <w:shd w:val="clear" w:color="auto" w:fill="auto"/>
          </w:tcPr>
          <w:p w14:paraId="3B59140E" w14:textId="77777777" w:rsidR="004A19AF" w:rsidRPr="003C63F2" w:rsidRDefault="008F229F" w:rsidP="003C63F2">
            <w:pPr>
              <w:ind w:left="1440" w:hanging="873"/>
            </w:pPr>
            <w:r w:rsidRPr="003C63F2">
              <w:t>[ ]</w:t>
            </w:r>
            <w:bookmarkStart w:id="8" w:name="spsWithdraw"/>
            <w:bookmarkEnd w:id="8"/>
            <w:r w:rsidR="003F54AC" w:rsidRPr="003C63F2">
              <w:tab/>
              <w:t>Withdrawal of</w:t>
            </w:r>
            <w:r w:rsidRPr="003C63F2">
              <w:t xml:space="preserve"> regulation</w:t>
            </w:r>
          </w:p>
        </w:tc>
      </w:tr>
      <w:tr w:rsidR="002732BB" w14:paraId="770215A5" w14:textId="77777777" w:rsidTr="00C9391C">
        <w:tc>
          <w:tcPr>
            <w:tcW w:w="9242" w:type="dxa"/>
            <w:shd w:val="clear" w:color="auto" w:fill="auto"/>
          </w:tcPr>
          <w:p w14:paraId="711969F0" w14:textId="77777777" w:rsidR="004A19AF" w:rsidRPr="003C63F2" w:rsidRDefault="008F229F" w:rsidP="003C63F2">
            <w:pPr>
              <w:ind w:left="1440" w:hanging="873"/>
            </w:pPr>
            <w:r w:rsidRPr="003C63F2">
              <w:t>[ ]</w:t>
            </w:r>
            <w:bookmarkStart w:id="9" w:name="spsModificationDate"/>
            <w:bookmarkEnd w:id="9"/>
            <w:r w:rsidRPr="003C63F2">
              <w:tab/>
              <w:t>Change in period of application of measure</w:t>
            </w:r>
          </w:p>
        </w:tc>
      </w:tr>
      <w:tr w:rsidR="002732BB" w14:paraId="3350512D" w14:textId="77777777" w:rsidTr="00C9391C">
        <w:tc>
          <w:tcPr>
            <w:tcW w:w="9242" w:type="dxa"/>
            <w:shd w:val="clear" w:color="auto" w:fill="auto"/>
          </w:tcPr>
          <w:p w14:paraId="260545B7" w14:textId="77777777" w:rsidR="004A19AF" w:rsidRPr="003C63F2" w:rsidRDefault="008F229F" w:rsidP="003C63F2">
            <w:pPr>
              <w:spacing w:after="240"/>
              <w:ind w:left="1440" w:hanging="873"/>
            </w:pPr>
            <w:r w:rsidRPr="003C63F2">
              <w:t>[</w:t>
            </w:r>
            <w:bookmarkStart w:id="10" w:name="spsModificationOther"/>
            <w:r w:rsidRPr="003C63F2">
              <w:rPr>
                <w:b/>
              </w:rPr>
              <w:t>X</w:t>
            </w:r>
            <w:bookmarkEnd w:id="10"/>
            <w:r w:rsidRPr="003C63F2">
              <w:t>]</w:t>
            </w:r>
            <w:r w:rsidRPr="003C63F2">
              <w:tab/>
              <w:t>Other: Additional information on the implementation of Phase 3 of emergency measures.</w:t>
            </w:r>
            <w:bookmarkStart w:id="11" w:name="spsModificationOtherText"/>
            <w:bookmarkEnd w:id="11"/>
          </w:p>
        </w:tc>
      </w:tr>
      <w:tr w:rsidR="002732BB" w14:paraId="5E00BB39" w14:textId="77777777" w:rsidTr="00C9391C">
        <w:tc>
          <w:tcPr>
            <w:tcW w:w="9242" w:type="dxa"/>
            <w:shd w:val="clear" w:color="auto" w:fill="auto"/>
          </w:tcPr>
          <w:p w14:paraId="2B470111" w14:textId="77777777" w:rsidR="004A19AF" w:rsidRPr="003C63F2" w:rsidRDefault="008F229F" w:rsidP="003C63F2">
            <w:pPr>
              <w:spacing w:after="240"/>
              <w:rPr>
                <w:b/>
              </w:rPr>
            </w:pPr>
            <w:r w:rsidRPr="003C63F2">
              <w:rPr>
                <w:b/>
              </w:rPr>
              <w:t>Agency or authority designated to handle comments: [</w:t>
            </w:r>
            <w:bookmarkStart w:id="12" w:name="spsCommentNNA"/>
            <w:r w:rsidRPr="003C63F2">
              <w:rPr>
                <w:b/>
              </w:rPr>
              <w:t>X</w:t>
            </w:r>
            <w:bookmarkEnd w:id="12"/>
            <w:r w:rsidRPr="003C63F2">
              <w:rPr>
                <w:b/>
              </w:rPr>
              <w:t xml:space="preserve">] National Notification Authority, </w:t>
            </w:r>
            <w:proofErr w:type="gramStart"/>
            <w:r w:rsidRPr="003C63F2">
              <w:rPr>
                <w:b/>
              </w:rPr>
              <w:t>[ ]</w:t>
            </w:r>
            <w:bookmarkStart w:id="13" w:name="spsCommentNEP"/>
            <w:bookmarkEnd w:id="13"/>
            <w:proofErr w:type="gramEnd"/>
            <w:r w:rsidRPr="003C63F2">
              <w:rPr>
                <w:b/>
              </w:rPr>
              <w:t xml:space="preserve"> National Enquiry Point. Address, fax number and e-mail address (if available) of other body:</w:t>
            </w:r>
          </w:p>
        </w:tc>
      </w:tr>
      <w:tr w:rsidR="002732BB" w:rsidRPr="00926246" w14:paraId="78FF4392" w14:textId="77777777" w:rsidTr="00C9391C">
        <w:tc>
          <w:tcPr>
            <w:tcW w:w="9242" w:type="dxa"/>
            <w:shd w:val="clear" w:color="auto" w:fill="auto"/>
          </w:tcPr>
          <w:p w14:paraId="5D1B4F93" w14:textId="77777777" w:rsidR="004A19AF" w:rsidRPr="003C63F2" w:rsidRDefault="008F229F" w:rsidP="003C63F2">
            <w:r w:rsidRPr="003C63F2">
              <w:t>The Australian SPS Notification Authority</w:t>
            </w:r>
          </w:p>
          <w:p w14:paraId="7BC89A62" w14:textId="77777777" w:rsidR="005F42CE" w:rsidRPr="003C63F2" w:rsidRDefault="008F229F" w:rsidP="003C63F2">
            <w:r w:rsidRPr="003C63F2">
              <w:t>GPO Box 858</w:t>
            </w:r>
          </w:p>
          <w:p w14:paraId="59D79597" w14:textId="77777777" w:rsidR="005F42CE" w:rsidRPr="00B11629" w:rsidRDefault="008F229F" w:rsidP="003C63F2">
            <w:pPr>
              <w:rPr>
                <w:lang w:val="es-ES"/>
              </w:rPr>
            </w:pPr>
            <w:r w:rsidRPr="00B11629">
              <w:rPr>
                <w:lang w:val="es-ES"/>
              </w:rPr>
              <w:t>Canberra ACT 2601</w:t>
            </w:r>
          </w:p>
          <w:p w14:paraId="3E92A297" w14:textId="77777777" w:rsidR="005F42CE" w:rsidRPr="00B11629" w:rsidRDefault="008F229F" w:rsidP="003C63F2">
            <w:pPr>
              <w:rPr>
                <w:lang w:val="es-ES"/>
              </w:rPr>
            </w:pPr>
            <w:r w:rsidRPr="00B11629">
              <w:rPr>
                <w:lang w:val="es-ES"/>
              </w:rPr>
              <w:t>Australia</w:t>
            </w:r>
          </w:p>
          <w:p w14:paraId="1A744171" w14:textId="77777777" w:rsidR="005F42CE" w:rsidRPr="00B11629" w:rsidRDefault="008F229F" w:rsidP="003C63F2">
            <w:pPr>
              <w:spacing w:after="240"/>
              <w:rPr>
                <w:lang w:val="es-ES"/>
              </w:rPr>
            </w:pPr>
            <w:r w:rsidRPr="00B11629">
              <w:rPr>
                <w:lang w:val="es-ES"/>
              </w:rPr>
              <w:t>E-mail: sps.contact@agriculture.gov.au</w:t>
            </w:r>
            <w:bookmarkStart w:id="14" w:name="spsCommentAddress"/>
            <w:bookmarkEnd w:id="14"/>
            <w:r w:rsidRPr="00B11629">
              <w:rPr>
                <w:lang w:val="es-ES"/>
              </w:rPr>
              <w:t xml:space="preserve"> </w:t>
            </w:r>
          </w:p>
        </w:tc>
      </w:tr>
      <w:tr w:rsidR="002732BB" w14:paraId="13B76EF8" w14:textId="77777777" w:rsidTr="00C9391C">
        <w:tc>
          <w:tcPr>
            <w:tcW w:w="9242" w:type="dxa"/>
            <w:shd w:val="clear" w:color="auto" w:fill="auto"/>
          </w:tcPr>
          <w:p w14:paraId="73D028BA" w14:textId="77777777" w:rsidR="004A19AF" w:rsidRPr="003C63F2" w:rsidRDefault="008F229F" w:rsidP="003C63F2">
            <w:pPr>
              <w:spacing w:after="240"/>
              <w:rPr>
                <w:b/>
              </w:rPr>
            </w:pPr>
            <w:r w:rsidRPr="003C63F2">
              <w:rPr>
                <w:b/>
              </w:rPr>
              <w:t>Text</w:t>
            </w:r>
            <w:r w:rsidR="006D1A59" w:rsidRPr="003C63F2">
              <w:rPr>
                <w:b/>
              </w:rPr>
              <w:t>(s)</w:t>
            </w:r>
            <w:r w:rsidRPr="003C63F2">
              <w:rPr>
                <w:b/>
              </w:rPr>
              <w:t xml:space="preserve"> available from: [</w:t>
            </w:r>
            <w:bookmarkStart w:id="15" w:name="spsTextAvailableNNA"/>
            <w:r w:rsidRPr="003C63F2">
              <w:rPr>
                <w:b/>
              </w:rPr>
              <w:t>X</w:t>
            </w:r>
            <w:bookmarkEnd w:id="15"/>
            <w:r w:rsidRPr="003C63F2">
              <w:rPr>
                <w:b/>
              </w:rPr>
              <w:t xml:space="preserve">] National Notification Authority, </w:t>
            </w:r>
            <w:proofErr w:type="gramStart"/>
            <w:r w:rsidRPr="003C63F2">
              <w:rPr>
                <w:b/>
              </w:rPr>
              <w:t>[ ]</w:t>
            </w:r>
            <w:bookmarkStart w:id="16" w:name="spsTextAvailableNEP"/>
            <w:bookmarkEnd w:id="16"/>
            <w:proofErr w:type="gramEnd"/>
            <w:r w:rsidRPr="003C63F2">
              <w:rPr>
                <w:b/>
              </w:rPr>
              <w:t xml:space="preserve"> National Enquiry Point. Address, fax number and e-mail address (if available) of other body:</w:t>
            </w:r>
          </w:p>
        </w:tc>
      </w:tr>
      <w:tr w:rsidR="002732BB" w:rsidRPr="00926246" w14:paraId="45B7BC8A" w14:textId="77777777" w:rsidTr="00C9391C">
        <w:tc>
          <w:tcPr>
            <w:tcW w:w="9242" w:type="dxa"/>
            <w:shd w:val="clear" w:color="auto" w:fill="auto"/>
          </w:tcPr>
          <w:p w14:paraId="7F28DC42" w14:textId="77777777" w:rsidR="004A19AF" w:rsidRPr="003C63F2" w:rsidRDefault="008F229F" w:rsidP="003C63F2">
            <w:r w:rsidRPr="003C63F2">
              <w:t>The Australian SPS Notification Authority</w:t>
            </w:r>
          </w:p>
          <w:p w14:paraId="5D96CAB5" w14:textId="77777777" w:rsidR="005F42CE" w:rsidRPr="003C63F2" w:rsidRDefault="008F229F" w:rsidP="003C63F2">
            <w:r w:rsidRPr="003C63F2">
              <w:t>GPO Box 858</w:t>
            </w:r>
          </w:p>
          <w:p w14:paraId="7CEB6FF8" w14:textId="77777777" w:rsidR="005F42CE" w:rsidRPr="00B11629" w:rsidRDefault="008F229F" w:rsidP="003C63F2">
            <w:pPr>
              <w:rPr>
                <w:lang w:val="es-ES"/>
              </w:rPr>
            </w:pPr>
            <w:r w:rsidRPr="00B11629">
              <w:rPr>
                <w:lang w:val="es-ES"/>
              </w:rPr>
              <w:t>Canberra ACT 2601</w:t>
            </w:r>
          </w:p>
          <w:p w14:paraId="6F3384B6" w14:textId="77777777" w:rsidR="005F42CE" w:rsidRPr="00B11629" w:rsidRDefault="008F229F" w:rsidP="003C63F2">
            <w:pPr>
              <w:rPr>
                <w:lang w:val="es-ES"/>
              </w:rPr>
            </w:pPr>
            <w:r w:rsidRPr="00B11629">
              <w:rPr>
                <w:lang w:val="es-ES"/>
              </w:rPr>
              <w:t>Australia</w:t>
            </w:r>
          </w:p>
          <w:p w14:paraId="267731A1" w14:textId="77777777" w:rsidR="005F42CE" w:rsidRPr="00B11629" w:rsidRDefault="008F229F" w:rsidP="003C63F2">
            <w:pPr>
              <w:spacing w:after="240"/>
              <w:rPr>
                <w:lang w:val="es-ES"/>
              </w:rPr>
            </w:pPr>
            <w:r w:rsidRPr="00B11629">
              <w:rPr>
                <w:lang w:val="es-ES"/>
              </w:rPr>
              <w:t>E-mail: sps.contact@agriculture.gov.au</w:t>
            </w:r>
            <w:bookmarkStart w:id="17" w:name="spsTextSupplierAddress"/>
            <w:bookmarkEnd w:id="17"/>
            <w:r w:rsidRPr="00B11629">
              <w:rPr>
                <w:lang w:val="es-ES"/>
              </w:rPr>
              <w:t xml:space="preserve"> </w:t>
            </w:r>
          </w:p>
        </w:tc>
      </w:tr>
    </w:tbl>
    <w:p w14:paraId="34C8C5D0" w14:textId="77777777" w:rsidR="004A19AF" w:rsidRPr="00B11629" w:rsidRDefault="004A19AF" w:rsidP="003C63F2">
      <w:pPr>
        <w:rPr>
          <w:lang w:val="es-ES"/>
        </w:rPr>
      </w:pPr>
    </w:p>
    <w:p w14:paraId="15598193" w14:textId="77777777" w:rsidR="00CD1985" w:rsidRPr="003C63F2" w:rsidRDefault="008F229F" w:rsidP="003C63F2">
      <w:pPr>
        <w:jc w:val="center"/>
        <w:rPr>
          <w:b/>
        </w:rPr>
      </w:pPr>
      <w:r w:rsidRPr="003C63F2">
        <w:rPr>
          <w:b/>
        </w:rPr>
        <w:t>__________</w:t>
      </w:r>
    </w:p>
    <w:sectPr w:rsidR="00CD1985" w:rsidRPr="003C63F2" w:rsidSect="00B11629">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2886A" w14:textId="77777777" w:rsidR="00E5443C" w:rsidRDefault="00E5443C">
      <w:r>
        <w:separator/>
      </w:r>
    </w:p>
  </w:endnote>
  <w:endnote w:type="continuationSeparator" w:id="0">
    <w:p w14:paraId="38A90829" w14:textId="77777777" w:rsidR="00E5443C" w:rsidRDefault="00E54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F7045" w14:textId="77777777" w:rsidR="004A19AF" w:rsidRPr="00B11629" w:rsidRDefault="008F229F" w:rsidP="00B11629">
    <w:pPr>
      <w:pStyle w:val="AltBilgi"/>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7BF10" w14:textId="77777777" w:rsidR="004A19AF" w:rsidRPr="00B11629" w:rsidRDefault="008F229F" w:rsidP="00B11629">
    <w:pPr>
      <w:pStyle w:val="AltBilgi"/>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C7869" w14:textId="77777777" w:rsidR="00F41DD8" w:rsidRPr="003C63F2" w:rsidRDefault="008F229F">
    <w:pPr>
      <w:pStyle w:val="AltBilgi"/>
    </w:pPr>
    <w:r w:rsidRPr="003C63F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E884D" w14:textId="77777777" w:rsidR="00E5443C" w:rsidRDefault="00E5443C">
      <w:r>
        <w:separator/>
      </w:r>
    </w:p>
  </w:footnote>
  <w:footnote w:type="continuationSeparator" w:id="0">
    <w:p w14:paraId="0FD843F1" w14:textId="77777777" w:rsidR="00E5443C" w:rsidRDefault="00E54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7B82D" w14:textId="77777777" w:rsidR="00B11629" w:rsidRPr="00B11629" w:rsidRDefault="008F229F" w:rsidP="00B11629">
    <w:pPr>
      <w:pStyle w:val="stBilgi"/>
      <w:pBdr>
        <w:bottom w:val="single" w:sz="4" w:space="1" w:color="auto"/>
      </w:pBdr>
      <w:tabs>
        <w:tab w:val="clear" w:pos="4513"/>
        <w:tab w:val="clear" w:pos="9027"/>
      </w:tabs>
      <w:jc w:val="center"/>
    </w:pPr>
    <w:r w:rsidRPr="00B11629">
      <w:t>G/SPS/N/AUS/502/Add.12</w:t>
    </w:r>
  </w:p>
  <w:p w14:paraId="4CF15B48" w14:textId="77777777" w:rsidR="00B11629" w:rsidRPr="00B11629" w:rsidRDefault="00B11629" w:rsidP="00B11629">
    <w:pPr>
      <w:pStyle w:val="stBilgi"/>
      <w:pBdr>
        <w:bottom w:val="single" w:sz="4" w:space="1" w:color="auto"/>
      </w:pBdr>
      <w:tabs>
        <w:tab w:val="clear" w:pos="4513"/>
        <w:tab w:val="clear" w:pos="9027"/>
      </w:tabs>
      <w:jc w:val="center"/>
    </w:pPr>
  </w:p>
  <w:p w14:paraId="6247B731" w14:textId="1FE75B67" w:rsidR="00B11629" w:rsidRPr="00B11629" w:rsidRDefault="008F229F" w:rsidP="00B11629">
    <w:pPr>
      <w:pStyle w:val="stBilgi"/>
      <w:pBdr>
        <w:bottom w:val="single" w:sz="4" w:space="1" w:color="auto"/>
      </w:pBdr>
      <w:tabs>
        <w:tab w:val="clear" w:pos="4513"/>
        <w:tab w:val="clear" w:pos="9027"/>
      </w:tabs>
      <w:jc w:val="center"/>
    </w:pPr>
    <w:r w:rsidRPr="00B11629">
      <w:t xml:space="preserve">- </w:t>
    </w:r>
    <w:r w:rsidRPr="00B11629">
      <w:fldChar w:fldCharType="begin"/>
    </w:r>
    <w:r w:rsidRPr="00B11629">
      <w:instrText xml:space="preserve"> PAGE </w:instrText>
    </w:r>
    <w:r w:rsidRPr="00B11629">
      <w:fldChar w:fldCharType="separate"/>
    </w:r>
    <w:r w:rsidR="00B12058">
      <w:rPr>
        <w:noProof/>
      </w:rPr>
      <w:t>2</w:t>
    </w:r>
    <w:r w:rsidRPr="00B11629">
      <w:fldChar w:fldCharType="end"/>
    </w:r>
    <w:r w:rsidRPr="00B11629">
      <w:t xml:space="preserve"> -</w:t>
    </w:r>
  </w:p>
  <w:p w14:paraId="744BAB10" w14:textId="77777777" w:rsidR="004A19AF" w:rsidRPr="00B11629" w:rsidRDefault="004A19AF" w:rsidP="00B11629">
    <w:pPr>
      <w:pStyle w:val="stBilgi"/>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97E02" w14:textId="77777777" w:rsidR="00B11629" w:rsidRPr="00B11629" w:rsidRDefault="008F229F" w:rsidP="00B11629">
    <w:pPr>
      <w:pStyle w:val="stBilgi"/>
      <w:pBdr>
        <w:bottom w:val="single" w:sz="4" w:space="1" w:color="auto"/>
      </w:pBdr>
      <w:tabs>
        <w:tab w:val="clear" w:pos="4513"/>
        <w:tab w:val="clear" w:pos="9027"/>
      </w:tabs>
      <w:jc w:val="center"/>
    </w:pPr>
    <w:r w:rsidRPr="00B11629">
      <w:t>G/SPS/N/AUS/502/Add.12</w:t>
    </w:r>
  </w:p>
  <w:p w14:paraId="7074066A" w14:textId="77777777" w:rsidR="00B11629" w:rsidRPr="00B11629" w:rsidRDefault="00B11629" w:rsidP="00B11629">
    <w:pPr>
      <w:pStyle w:val="stBilgi"/>
      <w:pBdr>
        <w:bottom w:val="single" w:sz="4" w:space="1" w:color="auto"/>
      </w:pBdr>
      <w:tabs>
        <w:tab w:val="clear" w:pos="4513"/>
        <w:tab w:val="clear" w:pos="9027"/>
      </w:tabs>
      <w:jc w:val="center"/>
    </w:pPr>
  </w:p>
  <w:p w14:paraId="2E26FBBB" w14:textId="77777777" w:rsidR="00B11629" w:rsidRPr="00B11629" w:rsidRDefault="008F229F" w:rsidP="00B11629">
    <w:pPr>
      <w:pStyle w:val="stBilgi"/>
      <w:pBdr>
        <w:bottom w:val="single" w:sz="4" w:space="1" w:color="auto"/>
      </w:pBdr>
      <w:tabs>
        <w:tab w:val="clear" w:pos="4513"/>
        <w:tab w:val="clear" w:pos="9027"/>
      </w:tabs>
      <w:jc w:val="center"/>
    </w:pPr>
    <w:r w:rsidRPr="00B11629">
      <w:t xml:space="preserve">- </w:t>
    </w:r>
    <w:r w:rsidRPr="00B11629">
      <w:fldChar w:fldCharType="begin"/>
    </w:r>
    <w:r w:rsidRPr="00B11629">
      <w:instrText xml:space="preserve"> PAGE </w:instrText>
    </w:r>
    <w:r w:rsidRPr="00B11629">
      <w:fldChar w:fldCharType="separate"/>
    </w:r>
    <w:r w:rsidRPr="00B11629">
      <w:rPr>
        <w:noProof/>
      </w:rPr>
      <w:t>2</w:t>
    </w:r>
    <w:r w:rsidRPr="00B11629">
      <w:fldChar w:fldCharType="end"/>
    </w:r>
    <w:r w:rsidRPr="00B11629">
      <w:t xml:space="preserve"> -</w:t>
    </w:r>
  </w:p>
  <w:p w14:paraId="28940C14" w14:textId="77777777" w:rsidR="004A19AF" w:rsidRPr="00B11629" w:rsidRDefault="004A19AF" w:rsidP="00B11629">
    <w:pPr>
      <w:pStyle w:val="stBilgi"/>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732BB" w14:paraId="0F64CE3B" w14:textId="77777777" w:rsidTr="00F94C86">
      <w:trPr>
        <w:trHeight w:val="240"/>
        <w:jc w:val="center"/>
      </w:trPr>
      <w:tc>
        <w:tcPr>
          <w:tcW w:w="3794" w:type="dxa"/>
          <w:shd w:val="clear" w:color="auto" w:fill="FFFFFF"/>
          <w:tcMar>
            <w:left w:w="108" w:type="dxa"/>
            <w:right w:w="108" w:type="dxa"/>
          </w:tcMar>
          <w:vAlign w:val="center"/>
        </w:tcPr>
        <w:p w14:paraId="143C5406" w14:textId="77777777" w:rsidR="00ED54E0" w:rsidRPr="004A19AF" w:rsidRDefault="00ED54E0" w:rsidP="00C10B2E">
          <w:pPr>
            <w:rPr>
              <w:noProof/>
              <w:lang w:eastAsia="en-GB"/>
            </w:rPr>
          </w:pPr>
          <w:bookmarkStart w:id="18" w:name="bmkRestricted" w:colFirst="1" w:colLast="1"/>
        </w:p>
      </w:tc>
      <w:tc>
        <w:tcPr>
          <w:tcW w:w="5448" w:type="dxa"/>
          <w:gridSpan w:val="2"/>
          <w:shd w:val="clear" w:color="auto" w:fill="FFFFFF"/>
          <w:tcMar>
            <w:left w:w="108" w:type="dxa"/>
            <w:right w:w="108" w:type="dxa"/>
          </w:tcMar>
          <w:vAlign w:val="center"/>
        </w:tcPr>
        <w:p w14:paraId="69702C6A" w14:textId="77777777" w:rsidR="00ED54E0" w:rsidRPr="004A19AF" w:rsidRDefault="008F229F" w:rsidP="00C10B2E">
          <w:pPr>
            <w:jc w:val="right"/>
            <w:rPr>
              <w:b/>
              <w:color w:val="FF0000"/>
              <w:szCs w:val="16"/>
            </w:rPr>
          </w:pPr>
          <w:r>
            <w:rPr>
              <w:b/>
              <w:color w:val="FF0000"/>
              <w:szCs w:val="16"/>
            </w:rPr>
            <w:t xml:space="preserve"> </w:t>
          </w:r>
        </w:p>
      </w:tc>
    </w:tr>
    <w:bookmarkEnd w:id="18"/>
    <w:tr w:rsidR="002732BB" w14:paraId="3390D88C" w14:textId="77777777" w:rsidTr="00F94C86">
      <w:trPr>
        <w:trHeight w:val="213"/>
        <w:jc w:val="center"/>
      </w:trPr>
      <w:tc>
        <w:tcPr>
          <w:tcW w:w="3794" w:type="dxa"/>
          <w:vMerge w:val="restart"/>
          <w:shd w:val="clear" w:color="auto" w:fill="FFFFFF"/>
          <w:tcMar>
            <w:left w:w="0" w:type="dxa"/>
            <w:right w:w="0" w:type="dxa"/>
          </w:tcMar>
        </w:tcPr>
        <w:p w14:paraId="29485A3E" w14:textId="77777777" w:rsidR="00ED54E0" w:rsidRPr="004A19AF" w:rsidRDefault="008F229F" w:rsidP="00C10B2E">
          <w:pPr>
            <w:jc w:val="left"/>
          </w:pPr>
          <w:r>
            <w:rPr>
              <w:noProof/>
              <w:lang w:val="tr-TR" w:eastAsia="tr-TR"/>
            </w:rPr>
            <w:drawing>
              <wp:inline distT="0" distB="0" distL="0" distR="0" wp14:anchorId="2ECA6B87" wp14:editId="268BD5D6">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2304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7BAC7D3" w14:textId="77777777" w:rsidR="00ED54E0" w:rsidRPr="004A19AF" w:rsidRDefault="00ED54E0" w:rsidP="00C10B2E">
          <w:pPr>
            <w:jc w:val="right"/>
            <w:rPr>
              <w:b/>
              <w:szCs w:val="16"/>
            </w:rPr>
          </w:pPr>
        </w:p>
      </w:tc>
    </w:tr>
    <w:tr w:rsidR="002732BB" w14:paraId="1859860B" w14:textId="77777777" w:rsidTr="00F94C86">
      <w:trPr>
        <w:trHeight w:val="868"/>
        <w:jc w:val="center"/>
      </w:trPr>
      <w:tc>
        <w:tcPr>
          <w:tcW w:w="3794" w:type="dxa"/>
          <w:vMerge/>
          <w:shd w:val="clear" w:color="auto" w:fill="FFFFFF"/>
          <w:tcMar>
            <w:left w:w="108" w:type="dxa"/>
            <w:right w:w="108" w:type="dxa"/>
          </w:tcMar>
        </w:tcPr>
        <w:p w14:paraId="56D0461B"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0F1E4C15" w14:textId="77777777" w:rsidR="00B11629" w:rsidRDefault="008F229F" w:rsidP="009042DF">
          <w:pPr>
            <w:jc w:val="right"/>
            <w:rPr>
              <w:b/>
              <w:szCs w:val="16"/>
            </w:rPr>
          </w:pPr>
          <w:bookmarkStart w:id="19" w:name="bmkSymbols"/>
          <w:r>
            <w:rPr>
              <w:b/>
              <w:szCs w:val="16"/>
            </w:rPr>
            <w:t>G/SPS/N/AUS/502/Add.12</w:t>
          </w:r>
          <w:bookmarkEnd w:id="19"/>
        </w:p>
      </w:tc>
    </w:tr>
    <w:tr w:rsidR="002732BB" w14:paraId="66096AF3" w14:textId="77777777" w:rsidTr="00F94C86">
      <w:trPr>
        <w:trHeight w:val="240"/>
        <w:jc w:val="center"/>
      </w:trPr>
      <w:tc>
        <w:tcPr>
          <w:tcW w:w="3794" w:type="dxa"/>
          <w:vMerge/>
          <w:shd w:val="clear" w:color="auto" w:fill="FFFFFF"/>
          <w:tcMar>
            <w:left w:w="108" w:type="dxa"/>
            <w:right w:w="108" w:type="dxa"/>
          </w:tcMar>
          <w:vAlign w:val="center"/>
        </w:tcPr>
        <w:p w14:paraId="3D780141" w14:textId="77777777" w:rsidR="00ED54E0" w:rsidRPr="004A19AF" w:rsidRDefault="00ED54E0" w:rsidP="00C10B2E"/>
      </w:tc>
      <w:tc>
        <w:tcPr>
          <w:tcW w:w="5448" w:type="dxa"/>
          <w:gridSpan w:val="2"/>
          <w:shd w:val="clear" w:color="auto" w:fill="FFFFFF"/>
          <w:tcMar>
            <w:left w:w="108" w:type="dxa"/>
            <w:right w:w="108" w:type="dxa"/>
          </w:tcMar>
          <w:vAlign w:val="center"/>
        </w:tcPr>
        <w:p w14:paraId="3FD4E95D" w14:textId="18F41F00" w:rsidR="00ED54E0" w:rsidRPr="004A19AF" w:rsidRDefault="008F229F" w:rsidP="00C10B2E">
          <w:pPr>
            <w:jc w:val="right"/>
            <w:rPr>
              <w:szCs w:val="16"/>
            </w:rPr>
          </w:pPr>
          <w:bookmarkStart w:id="20" w:name="bmkDate"/>
          <w:bookmarkStart w:id="21" w:name="spsDateDistribution"/>
          <w:bookmarkEnd w:id="20"/>
          <w:bookmarkEnd w:id="21"/>
          <w:r>
            <w:rPr>
              <w:szCs w:val="16"/>
            </w:rPr>
            <w:t>3 August 2021</w:t>
          </w:r>
        </w:p>
      </w:tc>
    </w:tr>
    <w:tr w:rsidR="002732BB" w14:paraId="3F0E0ACA"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258E823" w14:textId="6138F410" w:rsidR="00ED54E0" w:rsidRPr="004A19AF" w:rsidRDefault="008F229F" w:rsidP="00C10B2E">
          <w:pPr>
            <w:jc w:val="left"/>
            <w:rPr>
              <w:b/>
            </w:rPr>
          </w:pPr>
          <w:bookmarkStart w:id="22" w:name="bmkSerial"/>
          <w:r w:rsidRPr="003C63F2">
            <w:rPr>
              <w:color w:val="FF0000"/>
              <w:szCs w:val="16"/>
            </w:rPr>
            <w:t>(</w:t>
          </w:r>
          <w:bookmarkStart w:id="23" w:name="spsSerialNumber"/>
          <w:bookmarkEnd w:id="23"/>
          <w:r>
            <w:rPr>
              <w:color w:val="FF0000"/>
              <w:szCs w:val="16"/>
            </w:rPr>
            <w:t>21-</w:t>
          </w:r>
          <w:r w:rsidR="00926246">
            <w:rPr>
              <w:color w:val="FF0000"/>
              <w:szCs w:val="16"/>
            </w:rPr>
            <w:t>6049</w:t>
          </w:r>
          <w:r w:rsidRPr="003C63F2">
            <w:rPr>
              <w:color w:val="FF0000"/>
              <w:szCs w:val="16"/>
            </w:rPr>
            <w:t>)</w:t>
          </w:r>
          <w:bookmarkEnd w:id="22"/>
        </w:p>
      </w:tc>
      <w:tc>
        <w:tcPr>
          <w:tcW w:w="3325" w:type="dxa"/>
          <w:tcBorders>
            <w:bottom w:val="single" w:sz="4" w:space="0" w:color="auto"/>
          </w:tcBorders>
          <w:tcMar>
            <w:top w:w="0" w:type="dxa"/>
            <w:left w:w="108" w:type="dxa"/>
            <w:bottom w:w="57" w:type="dxa"/>
            <w:right w:w="108" w:type="dxa"/>
          </w:tcMar>
          <w:vAlign w:val="bottom"/>
        </w:tcPr>
        <w:p w14:paraId="77CE43DA" w14:textId="75F0A7F0" w:rsidR="00ED54E0" w:rsidRPr="004A19AF" w:rsidRDefault="008F229F" w:rsidP="00C10B2E">
          <w:pPr>
            <w:jc w:val="right"/>
            <w:rPr>
              <w:szCs w:val="16"/>
            </w:rPr>
          </w:pPr>
          <w:bookmarkStart w:id="24"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B12058">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B12058">
            <w:rPr>
              <w:bCs/>
              <w:noProof/>
              <w:szCs w:val="16"/>
            </w:rPr>
            <w:t>2</w:t>
          </w:r>
          <w:r w:rsidRPr="003C63F2">
            <w:rPr>
              <w:bCs/>
              <w:szCs w:val="16"/>
            </w:rPr>
            <w:fldChar w:fldCharType="end"/>
          </w:r>
          <w:bookmarkEnd w:id="24"/>
        </w:p>
      </w:tc>
    </w:tr>
    <w:tr w:rsidR="002732BB" w14:paraId="250E7832"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8C0C652" w14:textId="77777777" w:rsidR="00ED54E0" w:rsidRPr="004A19AF" w:rsidRDefault="008F229F" w:rsidP="00C10B2E">
          <w:pPr>
            <w:jc w:val="left"/>
            <w:rPr>
              <w:sz w:val="14"/>
              <w:szCs w:val="16"/>
            </w:rPr>
          </w:pPr>
          <w:bookmarkStart w:id="25" w:name="bmkCommittee"/>
          <w:r>
            <w:rPr>
              <w:b/>
            </w:rPr>
            <w:t>Committee on Sanitary and Phytosanitary Measures</w:t>
          </w:r>
          <w:bookmarkEnd w:id="25"/>
        </w:p>
      </w:tc>
      <w:tc>
        <w:tcPr>
          <w:tcW w:w="3325" w:type="dxa"/>
          <w:tcBorders>
            <w:top w:val="single" w:sz="4" w:space="0" w:color="auto"/>
          </w:tcBorders>
          <w:tcMar>
            <w:top w:w="113" w:type="dxa"/>
            <w:left w:w="108" w:type="dxa"/>
            <w:bottom w:w="57" w:type="dxa"/>
            <w:right w:w="108" w:type="dxa"/>
          </w:tcMar>
          <w:vAlign w:val="center"/>
        </w:tcPr>
        <w:p w14:paraId="3684F096" w14:textId="77777777" w:rsidR="00ED54E0" w:rsidRPr="003C63F2" w:rsidRDefault="008F229F" w:rsidP="00B728D5">
          <w:pPr>
            <w:jc w:val="right"/>
            <w:rPr>
              <w:bCs/>
              <w:szCs w:val="18"/>
            </w:rPr>
          </w:pPr>
          <w:bookmarkStart w:id="26" w:name="bmkLanguage"/>
          <w:r>
            <w:rPr>
              <w:bCs/>
              <w:szCs w:val="18"/>
            </w:rPr>
            <w:t>Original: English</w:t>
          </w:r>
          <w:bookmarkEnd w:id="26"/>
        </w:p>
      </w:tc>
    </w:tr>
  </w:tbl>
  <w:p w14:paraId="3725D781" w14:textId="77777777" w:rsidR="00ED54E0" w:rsidRPr="003C63F2" w:rsidRDefault="00ED54E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7C80536"/>
    <w:name w:val="ListBullets"/>
    <w:lvl w:ilvl="0">
      <w:start w:val="1"/>
      <w:numFmt w:val="decimal"/>
      <w:pStyle w:val="ListeMaddemi"/>
      <w:lvlText w:val=""/>
      <w:lvlJc w:val="left"/>
      <w:pPr>
        <w:tabs>
          <w:tab w:val="num" w:pos="567"/>
        </w:tabs>
        <w:ind w:left="567" w:hanging="567"/>
      </w:pPr>
      <w:rPr>
        <w:rFonts w:ascii="Symbol" w:hAnsi="Symbol" w:hint="default"/>
      </w:rPr>
    </w:lvl>
    <w:lvl w:ilvl="1">
      <w:start w:val="1"/>
      <w:numFmt w:val="lowerLetter"/>
      <w:pStyle w:val="ListeMaddemi2"/>
      <w:lvlText w:val=""/>
      <w:lvlJc w:val="left"/>
      <w:pPr>
        <w:tabs>
          <w:tab w:val="num" w:pos="907"/>
        </w:tabs>
        <w:ind w:left="907" w:hanging="340"/>
      </w:pPr>
      <w:rPr>
        <w:rFonts w:ascii="Symbol" w:hAnsi="Symbol" w:hint="default"/>
      </w:rPr>
    </w:lvl>
    <w:lvl w:ilvl="2">
      <w:start w:val="1"/>
      <w:numFmt w:val="lowerRoman"/>
      <w:pStyle w:val="ListeMaddemi3"/>
      <w:lvlText w:val=""/>
      <w:lvlJc w:val="left"/>
      <w:pPr>
        <w:tabs>
          <w:tab w:val="num" w:pos="1247"/>
        </w:tabs>
        <w:ind w:left="1247" w:hanging="340"/>
      </w:pPr>
      <w:rPr>
        <w:rFonts w:ascii="Symbol" w:hAnsi="Symbol" w:hint="default"/>
      </w:rPr>
    </w:lvl>
    <w:lvl w:ilvl="3">
      <w:start w:val="1"/>
      <w:numFmt w:val="decimal"/>
      <w:pStyle w:val="ListeMaddemi4"/>
      <w:lvlText w:val=""/>
      <w:lvlJc w:val="left"/>
      <w:pPr>
        <w:tabs>
          <w:tab w:val="num" w:pos="1587"/>
        </w:tabs>
        <w:ind w:left="1587" w:hanging="340"/>
      </w:pPr>
      <w:rPr>
        <w:rFonts w:ascii="Symbol" w:hAnsi="Symbol" w:hint="default"/>
      </w:rPr>
    </w:lvl>
    <w:lvl w:ilvl="4">
      <w:start w:val="1"/>
      <w:numFmt w:val="lowerLetter"/>
      <w:pStyle w:val="ListeMaddemi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multilevel"/>
    <w:tmpl w:val="7CD21012"/>
    <w:name w:val="LegalHeadings"/>
    <w:lvl w:ilvl="0">
      <w:start w:val="1"/>
      <w:numFmt w:val="decimal"/>
      <w:pStyle w:val="Balk1"/>
      <w:suff w:val="space"/>
      <w:lvlText w:val="%1 "/>
      <w:lvlJc w:val="left"/>
      <w:pPr>
        <w:tabs>
          <w:tab w:val="num" w:pos="567"/>
        </w:tabs>
        <w:ind w:left="0" w:firstLine="0"/>
      </w:pPr>
      <w:rPr>
        <w:rFonts w:ascii="Verdana" w:hAnsi="Verdana"/>
        <w:caps/>
        <w:smallCaps w:val="0"/>
      </w:rPr>
    </w:lvl>
    <w:lvl w:ilvl="1">
      <w:start w:val="1"/>
      <w:numFmt w:val="decimal"/>
      <w:pStyle w:val="Balk2"/>
      <w:suff w:val="space"/>
      <w:lvlText w:val="%1.%2 "/>
      <w:lvlJc w:val="left"/>
      <w:pPr>
        <w:tabs>
          <w:tab w:val="num" w:pos="567"/>
        </w:tabs>
        <w:ind w:left="0" w:firstLine="0"/>
      </w:pPr>
      <w:rPr>
        <w:rFonts w:ascii="Verdana" w:hAnsi="Verdana"/>
      </w:rPr>
    </w:lvl>
    <w:lvl w:ilvl="2">
      <w:start w:val="1"/>
      <w:numFmt w:val="decimal"/>
      <w:pStyle w:val="Balk3"/>
      <w:suff w:val="space"/>
      <w:lvlText w:val="%1.%2.%3 "/>
      <w:lvlJc w:val="left"/>
      <w:pPr>
        <w:tabs>
          <w:tab w:val="num" w:pos="567"/>
        </w:tabs>
        <w:ind w:left="0" w:firstLine="0"/>
      </w:pPr>
      <w:rPr>
        <w:rFonts w:ascii="Verdana" w:hAnsi="Verdana"/>
      </w:rPr>
    </w:lvl>
    <w:lvl w:ilvl="3">
      <w:start w:val="1"/>
      <w:numFmt w:val="decimal"/>
      <w:pStyle w:val="Balk4"/>
      <w:suff w:val="space"/>
      <w:lvlText w:val="%1.%2.%3.%4 "/>
      <w:lvlJc w:val="left"/>
      <w:pPr>
        <w:tabs>
          <w:tab w:val="num" w:pos="1134"/>
        </w:tabs>
        <w:ind w:left="0" w:firstLine="0"/>
      </w:pPr>
      <w:rPr>
        <w:rFonts w:ascii="Verdana" w:hAnsi="Verdana"/>
      </w:rPr>
    </w:lvl>
    <w:lvl w:ilvl="4">
      <w:start w:val="1"/>
      <w:numFmt w:val="decimal"/>
      <w:pStyle w:val="Balk5"/>
      <w:suff w:val="space"/>
      <w:lvlText w:val="%1.%2.%3.%4.%5 "/>
      <w:lvlJc w:val="left"/>
      <w:pPr>
        <w:tabs>
          <w:tab w:val="num" w:pos="1134"/>
        </w:tabs>
        <w:ind w:left="0" w:firstLine="0"/>
      </w:pPr>
      <w:rPr>
        <w:rFonts w:ascii="Verdana" w:hAnsi="Verdana"/>
      </w:rPr>
    </w:lvl>
    <w:lvl w:ilvl="5">
      <w:start w:val="1"/>
      <w:numFmt w:val="decimal"/>
      <w:pStyle w:val="Balk6"/>
      <w:suff w:val="space"/>
      <w:lvlText w:val="%1.%2.%3.%4.%5.%6 "/>
      <w:lvlJc w:val="left"/>
      <w:pPr>
        <w:tabs>
          <w:tab w:val="num" w:pos="1134"/>
        </w:tabs>
        <w:ind w:left="0" w:firstLine="0"/>
      </w:pPr>
      <w:rPr>
        <w:rFonts w:ascii="Verdana" w:hAnsi="Verdana"/>
      </w:rPr>
    </w:lvl>
    <w:lvl w:ilvl="6">
      <w:start w:val="1"/>
      <w:numFmt w:val="decimal"/>
      <w:lvlRestart w:val="1"/>
      <w:pStyle w:val="GvdeMetni"/>
      <w:isLgl/>
      <w:suff w:val="space"/>
      <w:lvlText w:val="%1.%7. "/>
      <w:lvlJc w:val="left"/>
      <w:pPr>
        <w:tabs>
          <w:tab w:val="num" w:pos="567"/>
        </w:tabs>
        <w:ind w:left="0" w:firstLine="0"/>
      </w:pPr>
      <w:rPr>
        <w:rFonts w:ascii="Verdana" w:hAnsi="Verdana"/>
      </w:rPr>
    </w:lvl>
    <w:lvl w:ilvl="7">
      <w:start w:val="1"/>
      <w:numFmt w:val="lowerLetter"/>
      <w:pStyle w:val="GvdeMetni2"/>
      <w:lvlText w:val="%8."/>
      <w:lvlJc w:val="left"/>
      <w:pPr>
        <w:tabs>
          <w:tab w:val="num" w:pos="907"/>
        </w:tabs>
        <w:ind w:left="907" w:hanging="340"/>
      </w:pPr>
      <w:rPr>
        <w:rFonts w:ascii="Verdana" w:hAnsi="Verdana"/>
      </w:rPr>
    </w:lvl>
    <w:lvl w:ilvl="8">
      <w:start w:val="1"/>
      <w:numFmt w:val="lowerRoman"/>
      <w:pStyle w:val="GvdeMetni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9E1E8E"/>
    <w:multiLevelType w:val="hybridMultilevel"/>
    <w:tmpl w:val="281E54A6"/>
    <w:lvl w:ilvl="0" w:tplc="AAAE43C2">
      <w:numFmt w:val="bullet"/>
      <w:lvlText w:val="·"/>
      <w:lvlJc w:val="left"/>
      <w:pPr>
        <w:ind w:left="870" w:hanging="510"/>
      </w:pPr>
      <w:rPr>
        <w:rFonts w:ascii="Verdana" w:eastAsia="Calibri" w:hAnsi="Verdana" w:cs="Times New Roman" w:hint="default"/>
      </w:rPr>
    </w:lvl>
    <w:lvl w:ilvl="1" w:tplc="CF92C90E" w:tentative="1">
      <w:start w:val="1"/>
      <w:numFmt w:val="bullet"/>
      <w:lvlText w:val="o"/>
      <w:lvlJc w:val="left"/>
      <w:pPr>
        <w:ind w:left="1440" w:hanging="360"/>
      </w:pPr>
      <w:rPr>
        <w:rFonts w:ascii="Courier New" w:hAnsi="Courier New" w:cs="Courier New" w:hint="default"/>
      </w:rPr>
    </w:lvl>
    <w:lvl w:ilvl="2" w:tplc="94E6DA3A" w:tentative="1">
      <w:start w:val="1"/>
      <w:numFmt w:val="bullet"/>
      <w:lvlText w:val=""/>
      <w:lvlJc w:val="left"/>
      <w:pPr>
        <w:ind w:left="2160" w:hanging="360"/>
      </w:pPr>
      <w:rPr>
        <w:rFonts w:ascii="Wingdings" w:hAnsi="Wingdings" w:hint="default"/>
      </w:rPr>
    </w:lvl>
    <w:lvl w:ilvl="3" w:tplc="89A645AE" w:tentative="1">
      <w:start w:val="1"/>
      <w:numFmt w:val="bullet"/>
      <w:lvlText w:val=""/>
      <w:lvlJc w:val="left"/>
      <w:pPr>
        <w:ind w:left="2880" w:hanging="360"/>
      </w:pPr>
      <w:rPr>
        <w:rFonts w:ascii="Symbol" w:hAnsi="Symbol" w:hint="default"/>
      </w:rPr>
    </w:lvl>
    <w:lvl w:ilvl="4" w:tplc="7C44A37E" w:tentative="1">
      <w:start w:val="1"/>
      <w:numFmt w:val="bullet"/>
      <w:lvlText w:val="o"/>
      <w:lvlJc w:val="left"/>
      <w:pPr>
        <w:ind w:left="3600" w:hanging="360"/>
      </w:pPr>
      <w:rPr>
        <w:rFonts w:ascii="Courier New" w:hAnsi="Courier New" w:cs="Courier New" w:hint="default"/>
      </w:rPr>
    </w:lvl>
    <w:lvl w:ilvl="5" w:tplc="BF68761E" w:tentative="1">
      <w:start w:val="1"/>
      <w:numFmt w:val="bullet"/>
      <w:lvlText w:val=""/>
      <w:lvlJc w:val="left"/>
      <w:pPr>
        <w:ind w:left="4320" w:hanging="360"/>
      </w:pPr>
      <w:rPr>
        <w:rFonts w:ascii="Wingdings" w:hAnsi="Wingdings" w:hint="default"/>
      </w:rPr>
    </w:lvl>
    <w:lvl w:ilvl="6" w:tplc="C4C6589C" w:tentative="1">
      <w:start w:val="1"/>
      <w:numFmt w:val="bullet"/>
      <w:lvlText w:val=""/>
      <w:lvlJc w:val="left"/>
      <w:pPr>
        <w:ind w:left="5040" w:hanging="360"/>
      </w:pPr>
      <w:rPr>
        <w:rFonts w:ascii="Symbol" w:hAnsi="Symbol" w:hint="default"/>
      </w:rPr>
    </w:lvl>
    <w:lvl w:ilvl="7" w:tplc="AF4C6258" w:tentative="1">
      <w:start w:val="1"/>
      <w:numFmt w:val="bullet"/>
      <w:lvlText w:val="o"/>
      <w:lvlJc w:val="left"/>
      <w:pPr>
        <w:ind w:left="5760" w:hanging="360"/>
      </w:pPr>
      <w:rPr>
        <w:rFonts w:ascii="Courier New" w:hAnsi="Courier New" w:cs="Courier New" w:hint="default"/>
      </w:rPr>
    </w:lvl>
    <w:lvl w:ilvl="8" w:tplc="23943632"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A6EE6510"/>
    <w:numStyleLink w:val="LegalHeadings"/>
  </w:abstractNum>
  <w:abstractNum w:abstractNumId="13" w15:restartNumberingAfterBreak="0">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91EA4A20">
      <w:start w:val="1"/>
      <w:numFmt w:val="decimal"/>
      <w:pStyle w:val="SummaryText"/>
      <w:lvlText w:val="%1."/>
      <w:lvlJc w:val="left"/>
      <w:pPr>
        <w:ind w:left="360" w:hanging="360"/>
      </w:pPr>
    </w:lvl>
    <w:lvl w:ilvl="1" w:tplc="FD2E6064" w:tentative="1">
      <w:start w:val="1"/>
      <w:numFmt w:val="lowerLetter"/>
      <w:lvlText w:val="%2."/>
      <w:lvlJc w:val="left"/>
      <w:pPr>
        <w:ind w:left="1080" w:hanging="360"/>
      </w:pPr>
    </w:lvl>
    <w:lvl w:ilvl="2" w:tplc="4B02E222" w:tentative="1">
      <w:start w:val="1"/>
      <w:numFmt w:val="lowerRoman"/>
      <w:lvlText w:val="%3."/>
      <w:lvlJc w:val="right"/>
      <w:pPr>
        <w:ind w:left="1800" w:hanging="180"/>
      </w:pPr>
    </w:lvl>
    <w:lvl w:ilvl="3" w:tplc="C6A8A7AA" w:tentative="1">
      <w:start w:val="1"/>
      <w:numFmt w:val="decimal"/>
      <w:lvlText w:val="%4."/>
      <w:lvlJc w:val="left"/>
      <w:pPr>
        <w:ind w:left="2520" w:hanging="360"/>
      </w:pPr>
    </w:lvl>
    <w:lvl w:ilvl="4" w:tplc="C3925840" w:tentative="1">
      <w:start w:val="1"/>
      <w:numFmt w:val="lowerLetter"/>
      <w:lvlText w:val="%5."/>
      <w:lvlJc w:val="left"/>
      <w:pPr>
        <w:ind w:left="3240" w:hanging="360"/>
      </w:pPr>
    </w:lvl>
    <w:lvl w:ilvl="5" w:tplc="F246F482" w:tentative="1">
      <w:start w:val="1"/>
      <w:numFmt w:val="lowerRoman"/>
      <w:lvlText w:val="%6."/>
      <w:lvlJc w:val="right"/>
      <w:pPr>
        <w:ind w:left="3960" w:hanging="180"/>
      </w:pPr>
    </w:lvl>
    <w:lvl w:ilvl="6" w:tplc="E0084E44" w:tentative="1">
      <w:start w:val="1"/>
      <w:numFmt w:val="decimal"/>
      <w:lvlText w:val="%7."/>
      <w:lvlJc w:val="left"/>
      <w:pPr>
        <w:ind w:left="4680" w:hanging="360"/>
      </w:pPr>
    </w:lvl>
    <w:lvl w:ilvl="7" w:tplc="E69447E2" w:tentative="1">
      <w:start w:val="1"/>
      <w:numFmt w:val="lowerLetter"/>
      <w:lvlText w:val="%8."/>
      <w:lvlJc w:val="left"/>
      <w:pPr>
        <w:ind w:left="5400" w:hanging="360"/>
      </w:pPr>
    </w:lvl>
    <w:lvl w:ilvl="8" w:tplc="2E4A295E" w:tentative="1">
      <w:start w:val="1"/>
      <w:numFmt w:val="lowerRoman"/>
      <w:lvlText w:val="%9."/>
      <w:lvlJc w:val="right"/>
      <w:pPr>
        <w:ind w:left="6120" w:hanging="180"/>
      </w:pPr>
    </w:lvl>
  </w:abstractNum>
  <w:abstractNum w:abstractNumId="15" w15:restartNumberingAfterBreak="0">
    <w:nsid w:val="74E11F63"/>
    <w:multiLevelType w:val="hybridMultilevel"/>
    <w:tmpl w:val="BBA2DC30"/>
    <w:lvl w:ilvl="0" w:tplc="25FA3D8C">
      <w:start w:val="1"/>
      <w:numFmt w:val="bullet"/>
      <w:lvlText w:val=""/>
      <w:lvlJc w:val="left"/>
      <w:pPr>
        <w:ind w:left="720" w:hanging="360"/>
      </w:pPr>
      <w:rPr>
        <w:rFonts w:ascii="Symbol" w:hAnsi="Symbol" w:hint="default"/>
      </w:rPr>
    </w:lvl>
    <w:lvl w:ilvl="1" w:tplc="B466263C" w:tentative="1">
      <w:start w:val="1"/>
      <w:numFmt w:val="bullet"/>
      <w:lvlText w:val="o"/>
      <w:lvlJc w:val="left"/>
      <w:pPr>
        <w:ind w:left="1440" w:hanging="360"/>
      </w:pPr>
      <w:rPr>
        <w:rFonts w:ascii="Courier New" w:hAnsi="Courier New" w:cs="Courier New" w:hint="default"/>
      </w:rPr>
    </w:lvl>
    <w:lvl w:ilvl="2" w:tplc="13B44B8A" w:tentative="1">
      <w:start w:val="1"/>
      <w:numFmt w:val="bullet"/>
      <w:lvlText w:val=""/>
      <w:lvlJc w:val="left"/>
      <w:pPr>
        <w:ind w:left="2160" w:hanging="360"/>
      </w:pPr>
      <w:rPr>
        <w:rFonts w:ascii="Wingdings" w:hAnsi="Wingdings" w:hint="default"/>
      </w:rPr>
    </w:lvl>
    <w:lvl w:ilvl="3" w:tplc="6672B6EC" w:tentative="1">
      <w:start w:val="1"/>
      <w:numFmt w:val="bullet"/>
      <w:lvlText w:val=""/>
      <w:lvlJc w:val="left"/>
      <w:pPr>
        <w:ind w:left="2880" w:hanging="360"/>
      </w:pPr>
      <w:rPr>
        <w:rFonts w:ascii="Symbol" w:hAnsi="Symbol" w:hint="default"/>
      </w:rPr>
    </w:lvl>
    <w:lvl w:ilvl="4" w:tplc="26BE9896" w:tentative="1">
      <w:start w:val="1"/>
      <w:numFmt w:val="bullet"/>
      <w:lvlText w:val="o"/>
      <w:lvlJc w:val="left"/>
      <w:pPr>
        <w:ind w:left="3600" w:hanging="360"/>
      </w:pPr>
      <w:rPr>
        <w:rFonts w:ascii="Courier New" w:hAnsi="Courier New" w:cs="Courier New" w:hint="default"/>
      </w:rPr>
    </w:lvl>
    <w:lvl w:ilvl="5" w:tplc="1E62FDE4" w:tentative="1">
      <w:start w:val="1"/>
      <w:numFmt w:val="bullet"/>
      <w:lvlText w:val=""/>
      <w:lvlJc w:val="left"/>
      <w:pPr>
        <w:ind w:left="4320" w:hanging="360"/>
      </w:pPr>
      <w:rPr>
        <w:rFonts w:ascii="Wingdings" w:hAnsi="Wingdings" w:hint="default"/>
      </w:rPr>
    </w:lvl>
    <w:lvl w:ilvl="6" w:tplc="AA48375C" w:tentative="1">
      <w:start w:val="1"/>
      <w:numFmt w:val="bullet"/>
      <w:lvlText w:val=""/>
      <w:lvlJc w:val="left"/>
      <w:pPr>
        <w:ind w:left="5040" w:hanging="360"/>
      </w:pPr>
      <w:rPr>
        <w:rFonts w:ascii="Symbol" w:hAnsi="Symbol" w:hint="default"/>
      </w:rPr>
    </w:lvl>
    <w:lvl w:ilvl="7" w:tplc="0FE65572" w:tentative="1">
      <w:start w:val="1"/>
      <w:numFmt w:val="bullet"/>
      <w:lvlText w:val="o"/>
      <w:lvlJc w:val="left"/>
      <w:pPr>
        <w:ind w:left="5760" w:hanging="360"/>
      </w:pPr>
      <w:rPr>
        <w:rFonts w:ascii="Courier New" w:hAnsi="Courier New" w:cs="Courier New" w:hint="default"/>
      </w:rPr>
    </w:lvl>
    <w:lvl w:ilvl="8" w:tplc="8AA69412"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3"/>
  </w:num>
  <w:num w:numId="7">
    <w:abstractNumId w:val="12"/>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SortMethod w:val="0000"/>
  <w:defaultTabStop w:val="567"/>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9AF"/>
    <w:rsid w:val="000272F6"/>
    <w:rsid w:val="00037AC4"/>
    <w:rsid w:val="000423BF"/>
    <w:rsid w:val="000A4945"/>
    <w:rsid w:val="000A5ED6"/>
    <w:rsid w:val="000B31E1"/>
    <w:rsid w:val="000D0F5B"/>
    <w:rsid w:val="000E141D"/>
    <w:rsid w:val="0011356B"/>
    <w:rsid w:val="0013337F"/>
    <w:rsid w:val="00137888"/>
    <w:rsid w:val="00164C04"/>
    <w:rsid w:val="00182B84"/>
    <w:rsid w:val="001C399C"/>
    <w:rsid w:val="001E291F"/>
    <w:rsid w:val="00233408"/>
    <w:rsid w:val="0027067B"/>
    <w:rsid w:val="002725F0"/>
    <w:rsid w:val="002732BB"/>
    <w:rsid w:val="002E06E5"/>
    <w:rsid w:val="003071C9"/>
    <w:rsid w:val="00307C86"/>
    <w:rsid w:val="003365F3"/>
    <w:rsid w:val="0035555C"/>
    <w:rsid w:val="003572B4"/>
    <w:rsid w:val="003806C0"/>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5F42CE"/>
    <w:rsid w:val="00612644"/>
    <w:rsid w:val="00656CC1"/>
    <w:rsid w:val="00674CCD"/>
    <w:rsid w:val="0068035C"/>
    <w:rsid w:val="006B2327"/>
    <w:rsid w:val="006D1A59"/>
    <w:rsid w:val="006E5271"/>
    <w:rsid w:val="006E7BB3"/>
    <w:rsid w:val="006F5826"/>
    <w:rsid w:val="00700181"/>
    <w:rsid w:val="00701AE1"/>
    <w:rsid w:val="007141CF"/>
    <w:rsid w:val="00745146"/>
    <w:rsid w:val="007577E3"/>
    <w:rsid w:val="00760DB3"/>
    <w:rsid w:val="007740E2"/>
    <w:rsid w:val="007A2D5D"/>
    <w:rsid w:val="007C6A4B"/>
    <w:rsid w:val="007E6507"/>
    <w:rsid w:val="007F2B8E"/>
    <w:rsid w:val="00807247"/>
    <w:rsid w:val="008265C7"/>
    <w:rsid w:val="00840C2B"/>
    <w:rsid w:val="008739FD"/>
    <w:rsid w:val="00893E85"/>
    <w:rsid w:val="00895798"/>
    <w:rsid w:val="008B6842"/>
    <w:rsid w:val="008E372C"/>
    <w:rsid w:val="008F229F"/>
    <w:rsid w:val="008F54CC"/>
    <w:rsid w:val="009042DF"/>
    <w:rsid w:val="00926246"/>
    <w:rsid w:val="00934B4C"/>
    <w:rsid w:val="009A6F54"/>
    <w:rsid w:val="009B5D45"/>
    <w:rsid w:val="009D52B3"/>
    <w:rsid w:val="009D647D"/>
    <w:rsid w:val="00A0058D"/>
    <w:rsid w:val="00A03063"/>
    <w:rsid w:val="00A133ED"/>
    <w:rsid w:val="00A6057A"/>
    <w:rsid w:val="00A74017"/>
    <w:rsid w:val="00AA332C"/>
    <w:rsid w:val="00AC2017"/>
    <w:rsid w:val="00AC27F8"/>
    <w:rsid w:val="00AD2F60"/>
    <w:rsid w:val="00AD4C72"/>
    <w:rsid w:val="00AE2AEE"/>
    <w:rsid w:val="00AF5EF2"/>
    <w:rsid w:val="00B00276"/>
    <w:rsid w:val="00B11629"/>
    <w:rsid w:val="00B12058"/>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94913"/>
    <w:rsid w:val="00CD1985"/>
    <w:rsid w:val="00CD4E37"/>
    <w:rsid w:val="00CD7D97"/>
    <w:rsid w:val="00CE3EE6"/>
    <w:rsid w:val="00CE4BA1"/>
    <w:rsid w:val="00CE6EA9"/>
    <w:rsid w:val="00D000C7"/>
    <w:rsid w:val="00D52A9D"/>
    <w:rsid w:val="00D55AAD"/>
    <w:rsid w:val="00D747AE"/>
    <w:rsid w:val="00D9226C"/>
    <w:rsid w:val="00DA20BD"/>
    <w:rsid w:val="00DE50DB"/>
    <w:rsid w:val="00DF5FA3"/>
    <w:rsid w:val="00DF6AE1"/>
    <w:rsid w:val="00E00116"/>
    <w:rsid w:val="00E46FD5"/>
    <w:rsid w:val="00E5443C"/>
    <w:rsid w:val="00E544BB"/>
    <w:rsid w:val="00E56545"/>
    <w:rsid w:val="00EA5D4F"/>
    <w:rsid w:val="00EB6C56"/>
    <w:rsid w:val="00ED54E0"/>
    <w:rsid w:val="00F01BEE"/>
    <w:rsid w:val="00F02C1D"/>
    <w:rsid w:val="00F16C05"/>
    <w:rsid w:val="00F32397"/>
    <w:rsid w:val="00F40595"/>
    <w:rsid w:val="00F41DD8"/>
    <w:rsid w:val="00F94C86"/>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170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F2"/>
    <w:pPr>
      <w:jc w:val="both"/>
    </w:pPr>
    <w:rPr>
      <w:rFonts w:ascii="Verdana" w:hAnsi="Verdana"/>
      <w:sz w:val="18"/>
      <w:szCs w:val="22"/>
      <w:lang w:eastAsia="en-US"/>
    </w:rPr>
  </w:style>
  <w:style w:type="paragraph" w:styleId="Balk1">
    <w:name w:val="heading 1"/>
    <w:basedOn w:val="Normal"/>
    <w:next w:val="Balk2"/>
    <w:link w:val="Balk1Char"/>
    <w:uiPriority w:val="2"/>
    <w:qFormat/>
    <w:rsid w:val="003C63F2"/>
    <w:pPr>
      <w:keepNext/>
      <w:keepLines/>
      <w:numPr>
        <w:numId w:val="13"/>
      </w:numPr>
      <w:spacing w:after="240"/>
      <w:outlineLvl w:val="0"/>
    </w:pPr>
    <w:rPr>
      <w:rFonts w:eastAsia="Times New Roman"/>
      <w:b/>
      <w:bCs/>
      <w:caps/>
      <w:color w:val="006283"/>
      <w:szCs w:val="28"/>
    </w:rPr>
  </w:style>
  <w:style w:type="paragraph" w:styleId="Balk2">
    <w:name w:val="heading 2"/>
    <w:basedOn w:val="Normal"/>
    <w:next w:val="Balk3"/>
    <w:link w:val="Balk2Char"/>
    <w:uiPriority w:val="2"/>
    <w:qFormat/>
    <w:rsid w:val="003C63F2"/>
    <w:pPr>
      <w:keepNext/>
      <w:keepLines/>
      <w:numPr>
        <w:ilvl w:val="1"/>
        <w:numId w:val="13"/>
      </w:numPr>
      <w:spacing w:after="240"/>
      <w:outlineLvl w:val="1"/>
    </w:pPr>
    <w:rPr>
      <w:rFonts w:eastAsia="Times New Roman"/>
      <w:b/>
      <w:bCs/>
      <w:color w:val="006283"/>
      <w:szCs w:val="26"/>
    </w:rPr>
  </w:style>
  <w:style w:type="paragraph" w:styleId="Balk3">
    <w:name w:val="heading 3"/>
    <w:basedOn w:val="Normal"/>
    <w:next w:val="Balk4"/>
    <w:link w:val="Balk3Char"/>
    <w:uiPriority w:val="2"/>
    <w:qFormat/>
    <w:rsid w:val="003C63F2"/>
    <w:pPr>
      <w:keepNext/>
      <w:keepLines/>
      <w:numPr>
        <w:ilvl w:val="2"/>
        <w:numId w:val="13"/>
      </w:numPr>
      <w:spacing w:after="240"/>
      <w:outlineLvl w:val="2"/>
    </w:pPr>
    <w:rPr>
      <w:rFonts w:eastAsia="Times New Roman"/>
      <w:b/>
      <w:bCs/>
      <w:color w:val="006283"/>
    </w:rPr>
  </w:style>
  <w:style w:type="paragraph" w:styleId="Balk4">
    <w:name w:val="heading 4"/>
    <w:basedOn w:val="Normal"/>
    <w:next w:val="Balk5"/>
    <w:link w:val="Balk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Balk5">
    <w:name w:val="heading 5"/>
    <w:basedOn w:val="Normal"/>
    <w:next w:val="Balk6"/>
    <w:link w:val="Balk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Balk6">
    <w:name w:val="heading 6"/>
    <w:basedOn w:val="Normal"/>
    <w:next w:val="GvdeMetni"/>
    <w:link w:val="Balk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Balk7">
    <w:name w:val="heading 7"/>
    <w:basedOn w:val="Normal"/>
    <w:next w:val="Normal"/>
    <w:link w:val="Balk7Char"/>
    <w:uiPriority w:val="2"/>
    <w:rsid w:val="003C63F2"/>
    <w:pPr>
      <w:keepNext/>
      <w:keepLines/>
      <w:spacing w:after="240"/>
      <w:outlineLvl w:val="6"/>
    </w:pPr>
    <w:rPr>
      <w:rFonts w:eastAsia="Times New Roman"/>
      <w:b/>
      <w:iCs/>
      <w:color w:val="006283"/>
    </w:rPr>
  </w:style>
  <w:style w:type="paragraph" w:styleId="Balk8">
    <w:name w:val="heading 8"/>
    <w:basedOn w:val="Normal"/>
    <w:next w:val="Normal"/>
    <w:link w:val="Balk8Char"/>
    <w:uiPriority w:val="2"/>
    <w:rsid w:val="003C63F2"/>
    <w:pPr>
      <w:keepNext/>
      <w:keepLines/>
      <w:spacing w:after="240"/>
      <w:outlineLvl w:val="7"/>
    </w:pPr>
    <w:rPr>
      <w:rFonts w:eastAsia="Times New Roman"/>
      <w:b/>
      <w:i/>
      <w:color w:val="006283"/>
      <w:szCs w:val="20"/>
    </w:rPr>
  </w:style>
  <w:style w:type="paragraph" w:styleId="Balk9">
    <w:name w:val="heading 9"/>
    <w:basedOn w:val="Normal"/>
    <w:next w:val="Normal"/>
    <w:link w:val="Balk9Char"/>
    <w:uiPriority w:val="2"/>
    <w:rsid w:val="003C63F2"/>
    <w:pPr>
      <w:keepNext/>
      <w:keepLines/>
      <w:spacing w:after="240"/>
      <w:outlineLvl w:val="8"/>
    </w:pPr>
    <w:rPr>
      <w:rFonts w:eastAsia="Times New Roman"/>
      <w:b/>
      <w:iCs/>
      <w:color w:val="006283"/>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2"/>
    <w:rsid w:val="003C63F2"/>
    <w:rPr>
      <w:rFonts w:ascii="Verdana" w:eastAsia="Times New Roman" w:hAnsi="Verdana"/>
      <w:b/>
      <w:bCs/>
      <w:caps/>
      <w:color w:val="006283"/>
      <w:sz w:val="18"/>
      <w:szCs w:val="28"/>
      <w:lang w:val="en-GB"/>
    </w:rPr>
  </w:style>
  <w:style w:type="character" w:customStyle="1" w:styleId="Balk2Char">
    <w:name w:val="Başlık 2 Char"/>
    <w:link w:val="Balk2"/>
    <w:uiPriority w:val="2"/>
    <w:rsid w:val="003C63F2"/>
    <w:rPr>
      <w:rFonts w:ascii="Verdana" w:eastAsia="Times New Roman" w:hAnsi="Verdana"/>
      <w:b/>
      <w:bCs/>
      <w:color w:val="006283"/>
      <w:sz w:val="18"/>
      <w:szCs w:val="26"/>
      <w:lang w:val="en-GB"/>
    </w:rPr>
  </w:style>
  <w:style w:type="character" w:customStyle="1" w:styleId="Balk3Char">
    <w:name w:val="Başlık 3 Char"/>
    <w:link w:val="Balk3"/>
    <w:uiPriority w:val="2"/>
    <w:rsid w:val="003C63F2"/>
    <w:rPr>
      <w:rFonts w:ascii="Verdana" w:eastAsia="Times New Roman" w:hAnsi="Verdana"/>
      <w:b/>
      <w:bCs/>
      <w:color w:val="006283"/>
      <w:sz w:val="18"/>
      <w:szCs w:val="22"/>
      <w:lang w:val="en-GB"/>
    </w:rPr>
  </w:style>
  <w:style w:type="character" w:customStyle="1" w:styleId="Balk4Char">
    <w:name w:val="Başlık 4 Char"/>
    <w:link w:val="Balk4"/>
    <w:uiPriority w:val="2"/>
    <w:rsid w:val="003C63F2"/>
    <w:rPr>
      <w:rFonts w:ascii="Verdana" w:eastAsia="Times New Roman" w:hAnsi="Verdana"/>
      <w:b/>
      <w:bCs/>
      <w:iCs/>
      <w:color w:val="006283"/>
      <w:sz w:val="18"/>
      <w:szCs w:val="22"/>
      <w:lang w:val="en-GB"/>
    </w:rPr>
  </w:style>
  <w:style w:type="character" w:customStyle="1" w:styleId="Balk5Char">
    <w:name w:val="Başlık 5 Char"/>
    <w:link w:val="Balk5"/>
    <w:uiPriority w:val="2"/>
    <w:rsid w:val="003C63F2"/>
    <w:rPr>
      <w:rFonts w:ascii="Verdana" w:eastAsia="Times New Roman" w:hAnsi="Verdana"/>
      <w:b/>
      <w:color w:val="006283"/>
      <w:sz w:val="18"/>
      <w:szCs w:val="22"/>
      <w:lang w:val="en-GB"/>
    </w:rPr>
  </w:style>
  <w:style w:type="character" w:customStyle="1" w:styleId="Balk6Char">
    <w:name w:val="Başlık 6 Char"/>
    <w:link w:val="Balk6"/>
    <w:uiPriority w:val="2"/>
    <w:rsid w:val="003C63F2"/>
    <w:rPr>
      <w:rFonts w:ascii="Verdana" w:eastAsia="Times New Roman" w:hAnsi="Verdana"/>
      <w:b/>
      <w:iCs/>
      <w:color w:val="006283"/>
      <w:sz w:val="18"/>
      <w:szCs w:val="22"/>
      <w:lang w:val="en-GB"/>
    </w:rPr>
  </w:style>
  <w:style w:type="character" w:customStyle="1" w:styleId="Balk7Char">
    <w:name w:val="Başlık 7 Char"/>
    <w:link w:val="Balk7"/>
    <w:uiPriority w:val="2"/>
    <w:rsid w:val="003C63F2"/>
    <w:rPr>
      <w:rFonts w:ascii="Verdana" w:eastAsia="Times New Roman" w:hAnsi="Verdana"/>
      <w:b/>
      <w:iCs/>
      <w:color w:val="006283"/>
      <w:sz w:val="18"/>
      <w:szCs w:val="22"/>
      <w:lang w:val="en-GB"/>
    </w:rPr>
  </w:style>
  <w:style w:type="character" w:customStyle="1" w:styleId="Balk8Char">
    <w:name w:val="Başlık 8 Char"/>
    <w:link w:val="Balk8"/>
    <w:uiPriority w:val="2"/>
    <w:rsid w:val="003C63F2"/>
    <w:rPr>
      <w:rFonts w:ascii="Verdana" w:eastAsia="Times New Roman" w:hAnsi="Verdana"/>
      <w:b/>
      <w:i/>
      <w:color w:val="006283"/>
      <w:sz w:val="18"/>
      <w:lang w:val="en-GB"/>
    </w:rPr>
  </w:style>
  <w:style w:type="character" w:customStyle="1" w:styleId="Balk9Char">
    <w:name w:val="Başlık 9 Char"/>
    <w:link w:val="Balk9"/>
    <w:uiPriority w:val="2"/>
    <w:rsid w:val="003C63F2"/>
    <w:rPr>
      <w:rFonts w:ascii="Verdana" w:eastAsia="Times New Roman" w:hAnsi="Verdana"/>
      <w:b/>
      <w:iCs/>
      <w:color w:val="006283"/>
      <w:sz w:val="18"/>
      <w:u w:val="single"/>
      <w:lang w:val="en-GB"/>
    </w:rPr>
  </w:style>
  <w:style w:type="paragraph" w:styleId="KonuBal">
    <w:name w:val="Title"/>
    <w:basedOn w:val="Normal"/>
    <w:next w:val="Normal"/>
    <w:link w:val="KonuBalChar"/>
    <w:uiPriority w:val="5"/>
    <w:qFormat/>
    <w:rsid w:val="003C63F2"/>
    <w:pPr>
      <w:spacing w:before="480" w:after="240"/>
      <w:contextualSpacing/>
      <w:jc w:val="center"/>
    </w:pPr>
    <w:rPr>
      <w:rFonts w:eastAsia="Times New Roman"/>
      <w:b/>
      <w:caps/>
      <w:color w:val="006283"/>
      <w:kern w:val="28"/>
      <w:szCs w:val="52"/>
    </w:rPr>
  </w:style>
  <w:style w:type="character" w:customStyle="1" w:styleId="KonuBalChar">
    <w:name w:val="Konu Başlığı Char"/>
    <w:link w:val="KonuBal"/>
    <w:uiPriority w:val="5"/>
    <w:rsid w:val="003C63F2"/>
    <w:rPr>
      <w:rFonts w:ascii="Verdana" w:eastAsia="Times New Roman" w:hAnsi="Verdana"/>
      <w:b/>
      <w:caps/>
      <w:color w:val="006283"/>
      <w:kern w:val="28"/>
      <w:sz w:val="18"/>
      <w:szCs w:val="52"/>
      <w:lang w:val="en-GB"/>
    </w:rPr>
  </w:style>
  <w:style w:type="paragraph" w:styleId="GvdeMetni">
    <w:name w:val="Body Text"/>
    <w:basedOn w:val="Normal"/>
    <w:link w:val="GvdeMetniChar"/>
    <w:uiPriority w:val="1"/>
    <w:qFormat/>
    <w:rsid w:val="003C63F2"/>
    <w:pPr>
      <w:numPr>
        <w:ilvl w:val="6"/>
        <w:numId w:val="13"/>
      </w:numPr>
      <w:spacing w:after="240"/>
    </w:pPr>
  </w:style>
  <w:style w:type="character" w:customStyle="1" w:styleId="GvdeMetniChar">
    <w:name w:val="Gövde Metni Char"/>
    <w:link w:val="GvdeMetni"/>
    <w:uiPriority w:val="1"/>
    <w:rsid w:val="003C63F2"/>
    <w:rPr>
      <w:rFonts w:ascii="Verdana" w:hAnsi="Verdana"/>
      <w:sz w:val="18"/>
      <w:szCs w:val="22"/>
      <w:lang w:val="en-GB"/>
    </w:rPr>
  </w:style>
  <w:style w:type="paragraph" w:styleId="GvdeMetni2">
    <w:name w:val="Body Text 2"/>
    <w:basedOn w:val="Normal"/>
    <w:link w:val="GvdeMetni2Char"/>
    <w:uiPriority w:val="1"/>
    <w:qFormat/>
    <w:rsid w:val="003C63F2"/>
    <w:pPr>
      <w:numPr>
        <w:ilvl w:val="7"/>
        <w:numId w:val="13"/>
      </w:numPr>
      <w:spacing w:after="240"/>
    </w:pPr>
  </w:style>
  <w:style w:type="character" w:customStyle="1" w:styleId="GvdeMetni2Char">
    <w:name w:val="Gövde Metni 2 Char"/>
    <w:link w:val="GvdeMetni2"/>
    <w:uiPriority w:val="1"/>
    <w:rsid w:val="003C63F2"/>
    <w:rPr>
      <w:rFonts w:ascii="Verdana" w:hAnsi="Verdana"/>
      <w:sz w:val="18"/>
      <w:szCs w:val="22"/>
      <w:lang w:val="en-GB"/>
    </w:rPr>
  </w:style>
  <w:style w:type="paragraph" w:styleId="GvdeMetni3">
    <w:name w:val="Body Text 3"/>
    <w:basedOn w:val="Normal"/>
    <w:link w:val="GvdeMetni3Char"/>
    <w:uiPriority w:val="1"/>
    <w:qFormat/>
    <w:rsid w:val="003C63F2"/>
    <w:pPr>
      <w:numPr>
        <w:ilvl w:val="8"/>
        <w:numId w:val="13"/>
      </w:numPr>
      <w:spacing w:after="240"/>
    </w:pPr>
    <w:rPr>
      <w:szCs w:val="16"/>
    </w:rPr>
  </w:style>
  <w:style w:type="character" w:customStyle="1" w:styleId="GvdeMetni3Char">
    <w:name w:val="Gövde Metni 3 Char"/>
    <w:link w:val="GvdeMetni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eMaddemi">
    <w:name w:val="List Bullet"/>
    <w:basedOn w:val="Normal"/>
    <w:uiPriority w:val="1"/>
    <w:rsid w:val="003C63F2"/>
    <w:pPr>
      <w:numPr>
        <w:numId w:val="15"/>
      </w:numPr>
      <w:tabs>
        <w:tab w:val="left" w:pos="567"/>
      </w:tabs>
      <w:spacing w:after="240"/>
      <w:contextualSpacing/>
    </w:pPr>
  </w:style>
  <w:style w:type="paragraph" w:styleId="ListeMaddemi2">
    <w:name w:val="List Bullet 2"/>
    <w:basedOn w:val="Normal"/>
    <w:uiPriority w:val="1"/>
    <w:rsid w:val="003C63F2"/>
    <w:pPr>
      <w:numPr>
        <w:ilvl w:val="1"/>
        <w:numId w:val="15"/>
      </w:numPr>
      <w:tabs>
        <w:tab w:val="left" w:pos="907"/>
      </w:tabs>
      <w:spacing w:after="240"/>
      <w:contextualSpacing/>
    </w:pPr>
  </w:style>
  <w:style w:type="paragraph" w:styleId="ListeMaddemi3">
    <w:name w:val="List Bullet 3"/>
    <w:basedOn w:val="Normal"/>
    <w:uiPriority w:val="1"/>
    <w:rsid w:val="003C63F2"/>
    <w:pPr>
      <w:numPr>
        <w:ilvl w:val="2"/>
        <w:numId w:val="15"/>
      </w:numPr>
      <w:tabs>
        <w:tab w:val="left" w:pos="1247"/>
      </w:tabs>
      <w:spacing w:after="240"/>
      <w:contextualSpacing/>
    </w:pPr>
  </w:style>
  <w:style w:type="paragraph" w:styleId="ListeMaddemi4">
    <w:name w:val="List Bullet 4"/>
    <w:basedOn w:val="Normal"/>
    <w:uiPriority w:val="1"/>
    <w:rsid w:val="003C63F2"/>
    <w:pPr>
      <w:numPr>
        <w:ilvl w:val="3"/>
        <w:numId w:val="15"/>
      </w:numPr>
      <w:tabs>
        <w:tab w:val="left" w:pos="1587"/>
      </w:tabs>
      <w:spacing w:after="240"/>
      <w:contextualSpacing/>
    </w:pPr>
  </w:style>
  <w:style w:type="paragraph" w:styleId="ListeMaddemi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ResimYazs">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SonNotBavurusu">
    <w:name w:val="endnote reference"/>
    <w:uiPriority w:val="49"/>
    <w:rsid w:val="003C63F2"/>
    <w:rPr>
      <w:vertAlign w:val="superscript"/>
      <w:lang w:val="en-GB"/>
    </w:rPr>
  </w:style>
  <w:style w:type="paragraph" w:styleId="DipnotMetni">
    <w:name w:val="footnote text"/>
    <w:basedOn w:val="Normal"/>
    <w:link w:val="DipnotMetniChar"/>
    <w:uiPriority w:val="5"/>
    <w:rsid w:val="003C63F2"/>
    <w:pPr>
      <w:ind w:firstLine="567"/>
      <w:jc w:val="left"/>
    </w:pPr>
    <w:rPr>
      <w:sz w:val="16"/>
      <w:szCs w:val="18"/>
      <w:lang w:eastAsia="en-GB"/>
    </w:rPr>
  </w:style>
  <w:style w:type="character" w:customStyle="1" w:styleId="DipnotMetniChar">
    <w:name w:val="Dipnot Metni Char"/>
    <w:link w:val="DipnotMetni"/>
    <w:uiPriority w:val="5"/>
    <w:rsid w:val="003C63F2"/>
    <w:rPr>
      <w:rFonts w:ascii="Verdana" w:hAnsi="Verdana"/>
      <w:sz w:val="16"/>
      <w:szCs w:val="18"/>
      <w:lang w:val="en-GB" w:eastAsia="en-GB"/>
    </w:rPr>
  </w:style>
  <w:style w:type="paragraph" w:styleId="SonNotMetni">
    <w:name w:val="endnote text"/>
    <w:basedOn w:val="DipnotMetni"/>
    <w:link w:val="SonNotMetniChar"/>
    <w:uiPriority w:val="49"/>
    <w:rsid w:val="003C63F2"/>
    <w:rPr>
      <w:szCs w:val="20"/>
    </w:rPr>
  </w:style>
  <w:style w:type="character" w:customStyle="1" w:styleId="SonNotMetniChar">
    <w:name w:val="Son Not Metni Char"/>
    <w:link w:val="SonNotMetni"/>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AltBilgi">
    <w:name w:val="footer"/>
    <w:basedOn w:val="Normal"/>
    <w:link w:val="AltBilgiChar"/>
    <w:uiPriority w:val="3"/>
    <w:rsid w:val="003C63F2"/>
    <w:pPr>
      <w:tabs>
        <w:tab w:val="center" w:pos="4513"/>
        <w:tab w:val="right" w:pos="9027"/>
      </w:tabs>
    </w:pPr>
    <w:rPr>
      <w:szCs w:val="18"/>
      <w:lang w:eastAsia="en-GB"/>
    </w:rPr>
  </w:style>
  <w:style w:type="character" w:customStyle="1" w:styleId="AltBilgiChar">
    <w:name w:val="Alt Bilgi Char"/>
    <w:link w:val="AltBilgi"/>
    <w:uiPriority w:val="3"/>
    <w:rsid w:val="003C63F2"/>
    <w:rPr>
      <w:rFonts w:ascii="Verdana" w:hAnsi="Verdana"/>
      <w:sz w:val="18"/>
      <w:szCs w:val="18"/>
      <w:lang w:val="en-GB" w:eastAsia="en-GB"/>
    </w:rPr>
  </w:style>
  <w:style w:type="paragraph" w:customStyle="1" w:styleId="FootnoteQuotation">
    <w:name w:val="Footnote Quotation"/>
    <w:basedOn w:val="DipnotMetni"/>
    <w:uiPriority w:val="5"/>
    <w:rsid w:val="003C63F2"/>
    <w:pPr>
      <w:ind w:left="567" w:right="567" w:firstLine="0"/>
    </w:pPr>
  </w:style>
  <w:style w:type="character" w:styleId="DipnotBavurusu">
    <w:name w:val="footnote reference"/>
    <w:uiPriority w:val="5"/>
    <w:rsid w:val="003C63F2"/>
    <w:rPr>
      <w:vertAlign w:val="superscript"/>
      <w:lang w:val="en-GB"/>
    </w:rPr>
  </w:style>
  <w:style w:type="paragraph" w:styleId="stBilgi">
    <w:name w:val="header"/>
    <w:basedOn w:val="Normal"/>
    <w:link w:val="stBilgiChar"/>
    <w:uiPriority w:val="3"/>
    <w:rsid w:val="003C63F2"/>
    <w:pPr>
      <w:tabs>
        <w:tab w:val="center" w:pos="4513"/>
        <w:tab w:val="right" w:pos="9027"/>
      </w:tabs>
      <w:jc w:val="left"/>
    </w:pPr>
    <w:rPr>
      <w:szCs w:val="18"/>
      <w:lang w:eastAsia="en-GB"/>
    </w:rPr>
  </w:style>
  <w:style w:type="character" w:customStyle="1" w:styleId="stBilgiChar">
    <w:name w:val="Üst Bilgi Char"/>
    <w:link w:val="stBilgi"/>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Kaynaka">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ekillerTablosu">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Bal">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NormalTablo"/>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onMetni">
    <w:name w:val="Balloon Text"/>
    <w:basedOn w:val="Normal"/>
    <w:link w:val="BalonMetniChar"/>
    <w:uiPriority w:val="99"/>
    <w:semiHidden/>
    <w:unhideWhenUsed/>
    <w:rsid w:val="003C63F2"/>
    <w:rPr>
      <w:rFonts w:ascii="Tahoma" w:hAnsi="Tahoma" w:cs="Tahoma"/>
      <w:sz w:val="16"/>
      <w:szCs w:val="16"/>
    </w:rPr>
  </w:style>
  <w:style w:type="character" w:customStyle="1" w:styleId="BalonMetniChar">
    <w:name w:val="Balon Metni Char"/>
    <w:link w:val="BalonMetni"/>
    <w:uiPriority w:val="99"/>
    <w:semiHidden/>
    <w:rsid w:val="003C63F2"/>
    <w:rPr>
      <w:rFonts w:ascii="Tahoma" w:hAnsi="Tahoma" w:cs="Tahoma"/>
      <w:sz w:val="16"/>
      <w:szCs w:val="16"/>
      <w:lang w:val="en-GB"/>
    </w:rPr>
  </w:style>
  <w:style w:type="paragraph" w:styleId="Altyaz">
    <w:name w:val="Subtitle"/>
    <w:basedOn w:val="Normal"/>
    <w:next w:val="Normal"/>
    <w:link w:val="AltyazChar"/>
    <w:uiPriority w:val="6"/>
    <w:qFormat/>
    <w:rsid w:val="003C63F2"/>
    <w:pPr>
      <w:numPr>
        <w:ilvl w:val="1"/>
      </w:numPr>
    </w:pPr>
    <w:rPr>
      <w:rFonts w:eastAsia="Times New Roman"/>
      <w:b/>
      <w:iCs/>
      <w:szCs w:val="24"/>
    </w:rPr>
  </w:style>
  <w:style w:type="character" w:customStyle="1" w:styleId="AltyazChar">
    <w:name w:val="Altyazı Char"/>
    <w:link w:val="Altyaz"/>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eParagraf">
    <w:name w:val="List Paragraph"/>
    <w:basedOn w:val="Normal"/>
    <w:uiPriority w:val="59"/>
    <w:semiHidden/>
    <w:qFormat/>
    <w:rsid w:val="003C63F2"/>
    <w:pPr>
      <w:ind w:left="720"/>
      <w:contextualSpacing/>
    </w:pPr>
  </w:style>
  <w:style w:type="table" w:customStyle="1" w:styleId="WTOBox1">
    <w:name w:val="WTOBox1"/>
    <w:basedOn w:val="NormalTablo"/>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NormalTablo"/>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oKlavuzu">
    <w:name w:val="Table Grid"/>
    <w:basedOn w:val="NormalTablo"/>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Kpr">
    <w:name w:val="Hyperlink"/>
    <w:uiPriority w:val="9"/>
    <w:unhideWhenUsed/>
    <w:rsid w:val="003C63F2"/>
    <w:rPr>
      <w:color w:val="0000FF"/>
      <w:u w:val="single"/>
      <w:lang w:val="en-GB"/>
    </w:rPr>
  </w:style>
  <w:style w:type="paragraph" w:styleId="Kaynaka0">
    <w:name w:val="Bibliography"/>
    <w:basedOn w:val="Normal"/>
    <w:next w:val="Normal"/>
    <w:uiPriority w:val="49"/>
    <w:semiHidden/>
    <w:unhideWhenUsed/>
    <w:rsid w:val="003C63F2"/>
  </w:style>
  <w:style w:type="paragraph" w:styleId="bekMetni">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GvdeMetnilkGirintisi">
    <w:name w:val="Body Text First Indent"/>
    <w:basedOn w:val="GvdeMetni"/>
    <w:link w:val="GvdeMetnilkGirintisiChar"/>
    <w:uiPriority w:val="99"/>
    <w:semiHidden/>
    <w:unhideWhenUsed/>
    <w:rsid w:val="003C63F2"/>
    <w:pPr>
      <w:numPr>
        <w:ilvl w:val="0"/>
        <w:numId w:val="0"/>
      </w:numPr>
      <w:spacing w:after="0"/>
      <w:ind w:firstLine="360"/>
    </w:pPr>
  </w:style>
  <w:style w:type="character" w:customStyle="1" w:styleId="GvdeMetnilkGirintisiChar">
    <w:name w:val="Gövde Metni İlk Girintisi Char"/>
    <w:link w:val="GvdeMetnilkGirintisi"/>
    <w:uiPriority w:val="99"/>
    <w:semiHidden/>
    <w:rsid w:val="003C63F2"/>
    <w:rPr>
      <w:rFonts w:ascii="Verdana" w:hAnsi="Verdana"/>
      <w:sz w:val="18"/>
      <w:szCs w:val="22"/>
      <w:lang w:val="en-GB"/>
    </w:rPr>
  </w:style>
  <w:style w:type="paragraph" w:styleId="GvdeMetniGirintisi">
    <w:name w:val="Body Text Indent"/>
    <w:basedOn w:val="Normal"/>
    <w:link w:val="GvdeMetniGirintisiChar"/>
    <w:uiPriority w:val="99"/>
    <w:semiHidden/>
    <w:unhideWhenUsed/>
    <w:rsid w:val="003C63F2"/>
    <w:pPr>
      <w:spacing w:after="120"/>
      <w:ind w:left="283"/>
    </w:pPr>
  </w:style>
  <w:style w:type="character" w:customStyle="1" w:styleId="GvdeMetniGirintisiChar">
    <w:name w:val="Gövde Metni Girintisi Char"/>
    <w:link w:val="GvdeMetniGirintisi"/>
    <w:uiPriority w:val="99"/>
    <w:semiHidden/>
    <w:rsid w:val="003C63F2"/>
    <w:rPr>
      <w:rFonts w:ascii="Verdana" w:hAnsi="Verdana"/>
      <w:sz w:val="18"/>
      <w:szCs w:val="22"/>
      <w:lang w:val="en-GB"/>
    </w:rPr>
  </w:style>
  <w:style w:type="paragraph" w:styleId="GvdeMetnilkGirintisi2">
    <w:name w:val="Body Text First Indent 2"/>
    <w:basedOn w:val="GvdeMetniGirintisi"/>
    <w:link w:val="GvdeMetnilkGirintisi2Char"/>
    <w:uiPriority w:val="99"/>
    <w:semiHidden/>
    <w:unhideWhenUsed/>
    <w:rsid w:val="003C63F2"/>
    <w:pPr>
      <w:spacing w:after="0"/>
      <w:ind w:left="360" w:firstLine="360"/>
    </w:pPr>
  </w:style>
  <w:style w:type="character" w:customStyle="1" w:styleId="GvdeMetnilkGirintisi2Char">
    <w:name w:val="Gövde Metni İlk Girintisi 2 Char"/>
    <w:link w:val="GvdeMetnilkGirintisi2"/>
    <w:uiPriority w:val="99"/>
    <w:semiHidden/>
    <w:rsid w:val="003C63F2"/>
    <w:rPr>
      <w:rFonts w:ascii="Verdana" w:hAnsi="Verdana"/>
      <w:sz w:val="18"/>
      <w:szCs w:val="22"/>
      <w:lang w:val="en-GB"/>
    </w:rPr>
  </w:style>
  <w:style w:type="paragraph" w:styleId="GvdeMetniGirintisi2">
    <w:name w:val="Body Text Indent 2"/>
    <w:basedOn w:val="Normal"/>
    <w:link w:val="GvdeMetniGirintisi2Char"/>
    <w:uiPriority w:val="99"/>
    <w:semiHidden/>
    <w:unhideWhenUsed/>
    <w:rsid w:val="003C63F2"/>
    <w:pPr>
      <w:spacing w:after="120" w:line="480" w:lineRule="auto"/>
      <w:ind w:left="283"/>
    </w:pPr>
  </w:style>
  <w:style w:type="character" w:customStyle="1" w:styleId="GvdeMetniGirintisi2Char">
    <w:name w:val="Gövde Metni Girintisi 2 Char"/>
    <w:link w:val="GvdeMetniGirintisi2"/>
    <w:uiPriority w:val="99"/>
    <w:semiHidden/>
    <w:rsid w:val="003C63F2"/>
    <w:rPr>
      <w:rFonts w:ascii="Verdana" w:hAnsi="Verdana"/>
      <w:sz w:val="18"/>
      <w:szCs w:val="22"/>
      <w:lang w:val="en-GB"/>
    </w:rPr>
  </w:style>
  <w:style w:type="paragraph" w:styleId="GvdeMetniGirintisi3">
    <w:name w:val="Body Text Indent 3"/>
    <w:basedOn w:val="Normal"/>
    <w:link w:val="GvdeMetniGirintisi3Char"/>
    <w:uiPriority w:val="99"/>
    <w:semiHidden/>
    <w:unhideWhenUsed/>
    <w:rsid w:val="003C63F2"/>
    <w:pPr>
      <w:spacing w:after="120"/>
      <w:ind w:left="283"/>
    </w:pPr>
    <w:rPr>
      <w:sz w:val="16"/>
      <w:szCs w:val="16"/>
    </w:rPr>
  </w:style>
  <w:style w:type="character" w:customStyle="1" w:styleId="GvdeMetniGirintisi3Char">
    <w:name w:val="Gövde Metni Girintisi 3 Char"/>
    <w:link w:val="GvdeMetniGirintisi3"/>
    <w:uiPriority w:val="99"/>
    <w:semiHidden/>
    <w:rsid w:val="003C63F2"/>
    <w:rPr>
      <w:rFonts w:ascii="Verdana" w:hAnsi="Verdana"/>
      <w:sz w:val="16"/>
      <w:szCs w:val="16"/>
      <w:lang w:val="en-GB"/>
    </w:rPr>
  </w:style>
  <w:style w:type="character" w:styleId="KitapBal">
    <w:name w:val="Book Title"/>
    <w:uiPriority w:val="99"/>
    <w:semiHidden/>
    <w:qFormat/>
    <w:rsid w:val="003C63F2"/>
    <w:rPr>
      <w:b/>
      <w:bCs/>
      <w:smallCaps/>
      <w:spacing w:val="5"/>
      <w:lang w:val="en-GB"/>
    </w:rPr>
  </w:style>
  <w:style w:type="paragraph" w:styleId="Kapan">
    <w:name w:val="Closing"/>
    <w:basedOn w:val="Normal"/>
    <w:link w:val="KapanChar"/>
    <w:uiPriority w:val="99"/>
    <w:semiHidden/>
    <w:unhideWhenUsed/>
    <w:rsid w:val="003C63F2"/>
    <w:pPr>
      <w:ind w:left="4252"/>
    </w:pPr>
  </w:style>
  <w:style w:type="character" w:customStyle="1" w:styleId="KapanChar">
    <w:name w:val="Kapanış Char"/>
    <w:link w:val="Kapan"/>
    <w:uiPriority w:val="99"/>
    <w:semiHidden/>
    <w:rsid w:val="003C63F2"/>
    <w:rPr>
      <w:rFonts w:ascii="Verdana" w:hAnsi="Verdana"/>
      <w:sz w:val="18"/>
      <w:szCs w:val="22"/>
      <w:lang w:val="en-GB"/>
    </w:rPr>
  </w:style>
  <w:style w:type="character" w:styleId="AklamaBavurusu">
    <w:name w:val="annotation reference"/>
    <w:uiPriority w:val="99"/>
    <w:semiHidden/>
    <w:unhideWhenUsed/>
    <w:rsid w:val="003C63F2"/>
    <w:rPr>
      <w:sz w:val="16"/>
      <w:szCs w:val="16"/>
      <w:lang w:val="en-GB"/>
    </w:rPr>
  </w:style>
  <w:style w:type="paragraph" w:styleId="AklamaMetni">
    <w:name w:val="annotation text"/>
    <w:basedOn w:val="Normal"/>
    <w:link w:val="AklamaMetniChar"/>
    <w:uiPriority w:val="99"/>
    <w:unhideWhenUsed/>
    <w:rsid w:val="003C63F2"/>
    <w:rPr>
      <w:sz w:val="20"/>
      <w:szCs w:val="20"/>
    </w:rPr>
  </w:style>
  <w:style w:type="character" w:customStyle="1" w:styleId="AklamaMetniChar">
    <w:name w:val="Açıklama Metni Char"/>
    <w:link w:val="AklamaMetni"/>
    <w:uiPriority w:val="99"/>
    <w:rsid w:val="003C63F2"/>
    <w:rPr>
      <w:rFonts w:ascii="Verdana" w:hAnsi="Verdana"/>
      <w:lang w:val="en-GB"/>
    </w:rPr>
  </w:style>
  <w:style w:type="paragraph" w:styleId="AklamaKonusu">
    <w:name w:val="annotation subject"/>
    <w:basedOn w:val="AklamaMetni"/>
    <w:next w:val="AklamaMetni"/>
    <w:link w:val="AklamaKonusuChar"/>
    <w:uiPriority w:val="99"/>
    <w:unhideWhenUsed/>
    <w:rsid w:val="003C63F2"/>
    <w:rPr>
      <w:b/>
      <w:bCs/>
    </w:rPr>
  </w:style>
  <w:style w:type="character" w:customStyle="1" w:styleId="AklamaKonusuChar">
    <w:name w:val="Açıklama Konusu Char"/>
    <w:link w:val="AklamaKonusu"/>
    <w:uiPriority w:val="99"/>
    <w:rsid w:val="003C63F2"/>
    <w:rPr>
      <w:rFonts w:ascii="Verdana" w:hAnsi="Verdana"/>
      <w:b/>
      <w:bCs/>
      <w:lang w:val="en-GB"/>
    </w:rPr>
  </w:style>
  <w:style w:type="paragraph" w:styleId="Tarih">
    <w:name w:val="Date"/>
    <w:basedOn w:val="Normal"/>
    <w:next w:val="Normal"/>
    <w:link w:val="TarihChar"/>
    <w:uiPriority w:val="99"/>
    <w:semiHidden/>
    <w:unhideWhenUsed/>
    <w:rsid w:val="003C63F2"/>
  </w:style>
  <w:style w:type="character" w:customStyle="1" w:styleId="TarihChar">
    <w:name w:val="Tarih Char"/>
    <w:link w:val="Tarih"/>
    <w:uiPriority w:val="99"/>
    <w:semiHidden/>
    <w:rsid w:val="003C63F2"/>
    <w:rPr>
      <w:rFonts w:ascii="Verdana" w:hAnsi="Verdana"/>
      <w:sz w:val="18"/>
      <w:szCs w:val="22"/>
      <w:lang w:val="en-GB"/>
    </w:rPr>
  </w:style>
  <w:style w:type="paragraph" w:styleId="BelgeBalantlar">
    <w:name w:val="Document Map"/>
    <w:basedOn w:val="Normal"/>
    <w:link w:val="BelgeBalantlarChar"/>
    <w:uiPriority w:val="99"/>
    <w:semiHidden/>
    <w:unhideWhenUsed/>
    <w:rsid w:val="003C63F2"/>
    <w:rPr>
      <w:rFonts w:ascii="Tahoma" w:hAnsi="Tahoma" w:cs="Tahoma"/>
      <w:sz w:val="16"/>
      <w:szCs w:val="16"/>
    </w:rPr>
  </w:style>
  <w:style w:type="character" w:customStyle="1" w:styleId="BelgeBalantlarChar">
    <w:name w:val="Belge Bağlantıları Char"/>
    <w:link w:val="BelgeBalantlar"/>
    <w:uiPriority w:val="99"/>
    <w:semiHidden/>
    <w:rsid w:val="003C63F2"/>
    <w:rPr>
      <w:rFonts w:ascii="Tahoma" w:hAnsi="Tahoma" w:cs="Tahoma"/>
      <w:sz w:val="16"/>
      <w:szCs w:val="16"/>
      <w:lang w:val="en-GB"/>
    </w:rPr>
  </w:style>
  <w:style w:type="paragraph" w:styleId="E-postamzas">
    <w:name w:val="E-mail Signature"/>
    <w:basedOn w:val="Normal"/>
    <w:link w:val="E-postamzasChar"/>
    <w:uiPriority w:val="99"/>
    <w:semiHidden/>
    <w:unhideWhenUsed/>
    <w:rsid w:val="003C63F2"/>
  </w:style>
  <w:style w:type="character" w:customStyle="1" w:styleId="E-postamzasChar">
    <w:name w:val="E-posta İmzası Char"/>
    <w:link w:val="E-postamzas"/>
    <w:uiPriority w:val="99"/>
    <w:semiHidden/>
    <w:rsid w:val="003C63F2"/>
    <w:rPr>
      <w:rFonts w:ascii="Verdana" w:hAnsi="Verdana"/>
      <w:sz w:val="18"/>
      <w:szCs w:val="22"/>
      <w:lang w:val="en-GB"/>
    </w:rPr>
  </w:style>
  <w:style w:type="character" w:styleId="Vurgu">
    <w:name w:val="Emphasis"/>
    <w:uiPriority w:val="99"/>
    <w:semiHidden/>
    <w:qFormat/>
    <w:rsid w:val="003C63F2"/>
    <w:rPr>
      <w:i/>
      <w:iCs/>
      <w:lang w:val="en-GB"/>
    </w:rPr>
  </w:style>
  <w:style w:type="paragraph" w:styleId="MektupAdresi">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ZarfDn">
    <w:name w:val="envelope return"/>
    <w:basedOn w:val="Normal"/>
    <w:uiPriority w:val="99"/>
    <w:semiHidden/>
    <w:unhideWhenUsed/>
    <w:rsid w:val="003C63F2"/>
    <w:rPr>
      <w:rFonts w:ascii="Cambria" w:eastAsia="Times New Roman" w:hAnsi="Cambria"/>
      <w:sz w:val="20"/>
      <w:szCs w:val="20"/>
    </w:rPr>
  </w:style>
  <w:style w:type="character" w:styleId="zlenenKpr">
    <w:name w:val="FollowedHyperlink"/>
    <w:uiPriority w:val="9"/>
    <w:unhideWhenUsed/>
    <w:rsid w:val="003C63F2"/>
    <w:rPr>
      <w:color w:val="800080"/>
      <w:u w:val="single"/>
      <w:lang w:val="en-GB"/>
    </w:rPr>
  </w:style>
  <w:style w:type="character" w:styleId="HTMLKsaltmas">
    <w:name w:val="HTML Acronym"/>
    <w:uiPriority w:val="99"/>
    <w:semiHidden/>
    <w:unhideWhenUsed/>
    <w:rsid w:val="003C63F2"/>
    <w:rPr>
      <w:lang w:val="en-GB"/>
    </w:rPr>
  </w:style>
  <w:style w:type="paragraph" w:styleId="HTMLAdresi">
    <w:name w:val="HTML Address"/>
    <w:basedOn w:val="Normal"/>
    <w:link w:val="HTMLAdresiChar"/>
    <w:uiPriority w:val="99"/>
    <w:semiHidden/>
    <w:unhideWhenUsed/>
    <w:rsid w:val="003C63F2"/>
    <w:rPr>
      <w:i/>
      <w:iCs/>
    </w:rPr>
  </w:style>
  <w:style w:type="character" w:customStyle="1" w:styleId="HTMLAdresiChar">
    <w:name w:val="HTML Adresi Char"/>
    <w:link w:val="HTMLAdresi"/>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Kodu">
    <w:name w:val="HTML Code"/>
    <w:uiPriority w:val="99"/>
    <w:semiHidden/>
    <w:unhideWhenUsed/>
    <w:rsid w:val="003C63F2"/>
    <w:rPr>
      <w:rFonts w:ascii="Consolas" w:hAnsi="Consolas" w:cs="Consolas"/>
      <w:sz w:val="20"/>
      <w:szCs w:val="20"/>
      <w:lang w:val="en-GB"/>
    </w:rPr>
  </w:style>
  <w:style w:type="character" w:styleId="HTMLTanm">
    <w:name w:val="HTML Definition"/>
    <w:uiPriority w:val="99"/>
    <w:semiHidden/>
    <w:unhideWhenUsed/>
    <w:rsid w:val="003C63F2"/>
    <w:rPr>
      <w:i/>
      <w:iCs/>
      <w:lang w:val="en-GB"/>
    </w:rPr>
  </w:style>
  <w:style w:type="character" w:styleId="HTMLKlavye">
    <w:name w:val="HTML Keyboard"/>
    <w:uiPriority w:val="99"/>
    <w:semiHidden/>
    <w:unhideWhenUsed/>
    <w:rsid w:val="003C63F2"/>
    <w:rPr>
      <w:rFonts w:ascii="Consolas" w:hAnsi="Consolas" w:cs="Consolas"/>
      <w:sz w:val="20"/>
      <w:szCs w:val="20"/>
      <w:lang w:val="en-GB"/>
    </w:rPr>
  </w:style>
  <w:style w:type="paragraph" w:styleId="HTMLncedenBiimlendirilmi">
    <w:name w:val="HTML Preformatted"/>
    <w:basedOn w:val="Normal"/>
    <w:link w:val="HTMLncedenBiimlendirilmiChar"/>
    <w:uiPriority w:val="99"/>
    <w:semiHidden/>
    <w:unhideWhenUsed/>
    <w:rsid w:val="003C63F2"/>
    <w:rPr>
      <w:rFonts w:ascii="Consolas" w:hAnsi="Consolas" w:cs="Consolas"/>
      <w:sz w:val="20"/>
      <w:szCs w:val="20"/>
    </w:rPr>
  </w:style>
  <w:style w:type="character" w:customStyle="1" w:styleId="HTMLncedenBiimlendirilmiChar">
    <w:name w:val="HTML Önceden Biçimlendirilmiş Char"/>
    <w:link w:val="HTMLncedenBiimlendirilmi"/>
    <w:uiPriority w:val="99"/>
    <w:semiHidden/>
    <w:rsid w:val="003C63F2"/>
    <w:rPr>
      <w:rFonts w:ascii="Consolas" w:hAnsi="Consolas" w:cs="Consolas"/>
      <w:lang w:val="en-GB"/>
    </w:rPr>
  </w:style>
  <w:style w:type="character" w:styleId="HTMLrnek">
    <w:name w:val="HTML Sample"/>
    <w:uiPriority w:val="99"/>
    <w:semiHidden/>
    <w:unhideWhenUsed/>
    <w:rsid w:val="003C63F2"/>
    <w:rPr>
      <w:rFonts w:ascii="Consolas" w:hAnsi="Consolas" w:cs="Consolas"/>
      <w:sz w:val="24"/>
      <w:szCs w:val="24"/>
      <w:lang w:val="en-GB"/>
    </w:rPr>
  </w:style>
  <w:style w:type="character" w:styleId="HTMLDaktilo">
    <w:name w:val="HTML Typewriter"/>
    <w:uiPriority w:val="99"/>
    <w:semiHidden/>
    <w:unhideWhenUsed/>
    <w:rsid w:val="003C63F2"/>
    <w:rPr>
      <w:rFonts w:ascii="Consolas" w:hAnsi="Consolas" w:cs="Consolas"/>
      <w:sz w:val="20"/>
      <w:szCs w:val="20"/>
      <w:lang w:val="en-GB"/>
    </w:rPr>
  </w:style>
  <w:style w:type="character" w:styleId="HTMLDeiken">
    <w:name w:val="HTML Variable"/>
    <w:uiPriority w:val="99"/>
    <w:semiHidden/>
    <w:unhideWhenUsed/>
    <w:rsid w:val="003C63F2"/>
    <w:rPr>
      <w:i/>
      <w:iCs/>
      <w:lang w:val="en-GB"/>
    </w:rPr>
  </w:style>
  <w:style w:type="paragraph" w:styleId="Dizin1">
    <w:name w:val="index 1"/>
    <w:basedOn w:val="Normal"/>
    <w:next w:val="Normal"/>
    <w:uiPriority w:val="99"/>
    <w:semiHidden/>
    <w:unhideWhenUsed/>
    <w:rsid w:val="003C63F2"/>
    <w:pPr>
      <w:ind w:left="180" w:hanging="180"/>
    </w:pPr>
  </w:style>
  <w:style w:type="paragraph" w:styleId="Dizin2">
    <w:name w:val="index 2"/>
    <w:basedOn w:val="Normal"/>
    <w:next w:val="Normal"/>
    <w:uiPriority w:val="99"/>
    <w:semiHidden/>
    <w:unhideWhenUsed/>
    <w:rsid w:val="003C63F2"/>
    <w:pPr>
      <w:ind w:left="360" w:hanging="180"/>
    </w:pPr>
  </w:style>
  <w:style w:type="paragraph" w:styleId="Dizin3">
    <w:name w:val="index 3"/>
    <w:basedOn w:val="Normal"/>
    <w:next w:val="Normal"/>
    <w:uiPriority w:val="99"/>
    <w:semiHidden/>
    <w:unhideWhenUsed/>
    <w:rsid w:val="003C63F2"/>
    <w:pPr>
      <w:ind w:left="540" w:hanging="180"/>
    </w:pPr>
  </w:style>
  <w:style w:type="paragraph" w:styleId="Dizin4">
    <w:name w:val="index 4"/>
    <w:basedOn w:val="Normal"/>
    <w:next w:val="Normal"/>
    <w:uiPriority w:val="99"/>
    <w:semiHidden/>
    <w:unhideWhenUsed/>
    <w:rsid w:val="003C63F2"/>
    <w:pPr>
      <w:ind w:left="720" w:hanging="180"/>
    </w:pPr>
  </w:style>
  <w:style w:type="paragraph" w:styleId="Dizin5">
    <w:name w:val="index 5"/>
    <w:basedOn w:val="Normal"/>
    <w:next w:val="Normal"/>
    <w:uiPriority w:val="99"/>
    <w:semiHidden/>
    <w:unhideWhenUsed/>
    <w:rsid w:val="003C63F2"/>
    <w:pPr>
      <w:ind w:left="900" w:hanging="180"/>
    </w:pPr>
  </w:style>
  <w:style w:type="paragraph" w:styleId="Dizin6">
    <w:name w:val="index 6"/>
    <w:basedOn w:val="Normal"/>
    <w:next w:val="Normal"/>
    <w:uiPriority w:val="99"/>
    <w:semiHidden/>
    <w:unhideWhenUsed/>
    <w:rsid w:val="003C63F2"/>
    <w:pPr>
      <w:ind w:left="1080" w:hanging="180"/>
    </w:pPr>
  </w:style>
  <w:style w:type="paragraph" w:styleId="Dizin7">
    <w:name w:val="index 7"/>
    <w:basedOn w:val="Normal"/>
    <w:next w:val="Normal"/>
    <w:uiPriority w:val="99"/>
    <w:semiHidden/>
    <w:unhideWhenUsed/>
    <w:rsid w:val="003C63F2"/>
    <w:pPr>
      <w:ind w:left="1260" w:hanging="180"/>
    </w:pPr>
  </w:style>
  <w:style w:type="paragraph" w:styleId="Dizin8">
    <w:name w:val="index 8"/>
    <w:basedOn w:val="Normal"/>
    <w:next w:val="Normal"/>
    <w:uiPriority w:val="99"/>
    <w:semiHidden/>
    <w:unhideWhenUsed/>
    <w:rsid w:val="003C63F2"/>
    <w:pPr>
      <w:ind w:left="1440" w:hanging="180"/>
    </w:pPr>
  </w:style>
  <w:style w:type="paragraph" w:styleId="Dizin9">
    <w:name w:val="index 9"/>
    <w:basedOn w:val="Normal"/>
    <w:next w:val="Normal"/>
    <w:uiPriority w:val="99"/>
    <w:semiHidden/>
    <w:unhideWhenUsed/>
    <w:rsid w:val="003C63F2"/>
    <w:pPr>
      <w:ind w:left="1620" w:hanging="180"/>
    </w:pPr>
  </w:style>
  <w:style w:type="paragraph" w:styleId="DizinBal">
    <w:name w:val="index heading"/>
    <w:basedOn w:val="Normal"/>
    <w:next w:val="Dizin1"/>
    <w:uiPriority w:val="99"/>
    <w:semiHidden/>
    <w:unhideWhenUsed/>
    <w:rsid w:val="003C63F2"/>
    <w:rPr>
      <w:rFonts w:ascii="Cambria" w:eastAsia="Times New Roman" w:hAnsi="Cambria"/>
      <w:b/>
      <w:bCs/>
    </w:rPr>
  </w:style>
  <w:style w:type="character" w:styleId="GlVurgulama">
    <w:name w:val="Intense Emphasis"/>
    <w:uiPriority w:val="99"/>
    <w:semiHidden/>
    <w:qFormat/>
    <w:rsid w:val="003C63F2"/>
    <w:rPr>
      <w:b/>
      <w:bCs/>
      <w:i/>
      <w:iCs/>
      <w:color w:val="4F81BD"/>
      <w:lang w:val="en-GB"/>
    </w:rPr>
  </w:style>
  <w:style w:type="paragraph" w:styleId="GlAlnt">
    <w:name w:val="Intense Quote"/>
    <w:basedOn w:val="Normal"/>
    <w:next w:val="Normal"/>
    <w:link w:val="GlAlnt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GlAlntChar">
    <w:name w:val="Güçlü Alıntı Char"/>
    <w:link w:val="GlAlnt"/>
    <w:uiPriority w:val="59"/>
    <w:semiHidden/>
    <w:rsid w:val="003C63F2"/>
    <w:rPr>
      <w:rFonts w:ascii="Verdana" w:hAnsi="Verdana"/>
      <w:b/>
      <w:bCs/>
      <w:i/>
      <w:iCs/>
      <w:color w:val="4F81BD"/>
      <w:sz w:val="18"/>
      <w:szCs w:val="22"/>
      <w:lang w:val="en-GB"/>
    </w:rPr>
  </w:style>
  <w:style w:type="character" w:styleId="GlBavuru">
    <w:name w:val="Intense Reference"/>
    <w:uiPriority w:val="99"/>
    <w:semiHidden/>
    <w:qFormat/>
    <w:rsid w:val="003C63F2"/>
    <w:rPr>
      <w:b/>
      <w:bCs/>
      <w:smallCaps/>
      <w:color w:val="C0504D"/>
      <w:spacing w:val="5"/>
      <w:u w:val="single"/>
      <w:lang w:val="en-GB"/>
    </w:rPr>
  </w:style>
  <w:style w:type="character" w:styleId="SatrNumaras">
    <w:name w:val="line number"/>
    <w:uiPriority w:val="99"/>
    <w:semiHidden/>
    <w:unhideWhenUsed/>
    <w:rsid w:val="003C63F2"/>
    <w:rPr>
      <w:lang w:val="en-GB"/>
    </w:rPr>
  </w:style>
  <w:style w:type="paragraph" w:styleId="Liste">
    <w:name w:val="List"/>
    <w:basedOn w:val="Normal"/>
    <w:uiPriority w:val="99"/>
    <w:semiHidden/>
    <w:unhideWhenUsed/>
    <w:rsid w:val="003C63F2"/>
    <w:pPr>
      <w:ind w:left="283" w:hanging="283"/>
      <w:contextualSpacing/>
    </w:pPr>
  </w:style>
  <w:style w:type="paragraph" w:styleId="Liste2">
    <w:name w:val="List 2"/>
    <w:basedOn w:val="Normal"/>
    <w:uiPriority w:val="99"/>
    <w:semiHidden/>
    <w:unhideWhenUsed/>
    <w:rsid w:val="003C63F2"/>
    <w:pPr>
      <w:ind w:left="566" w:hanging="283"/>
      <w:contextualSpacing/>
    </w:pPr>
  </w:style>
  <w:style w:type="paragraph" w:styleId="Liste3">
    <w:name w:val="List 3"/>
    <w:basedOn w:val="Normal"/>
    <w:uiPriority w:val="99"/>
    <w:semiHidden/>
    <w:unhideWhenUsed/>
    <w:rsid w:val="003C63F2"/>
    <w:pPr>
      <w:ind w:left="849" w:hanging="283"/>
      <w:contextualSpacing/>
    </w:pPr>
  </w:style>
  <w:style w:type="paragraph" w:styleId="Liste4">
    <w:name w:val="List 4"/>
    <w:basedOn w:val="Normal"/>
    <w:uiPriority w:val="99"/>
    <w:semiHidden/>
    <w:unhideWhenUsed/>
    <w:rsid w:val="003C63F2"/>
    <w:pPr>
      <w:ind w:left="1132" w:hanging="283"/>
      <w:contextualSpacing/>
    </w:pPr>
  </w:style>
  <w:style w:type="paragraph" w:styleId="Liste5">
    <w:name w:val="List 5"/>
    <w:basedOn w:val="Normal"/>
    <w:uiPriority w:val="99"/>
    <w:semiHidden/>
    <w:unhideWhenUsed/>
    <w:rsid w:val="003C63F2"/>
    <w:pPr>
      <w:ind w:left="1415" w:hanging="283"/>
      <w:contextualSpacing/>
    </w:pPr>
  </w:style>
  <w:style w:type="paragraph" w:styleId="ListeDevam">
    <w:name w:val="List Continue"/>
    <w:basedOn w:val="Normal"/>
    <w:uiPriority w:val="99"/>
    <w:semiHidden/>
    <w:unhideWhenUsed/>
    <w:rsid w:val="003C63F2"/>
    <w:pPr>
      <w:spacing w:after="120"/>
      <w:ind w:left="283"/>
      <w:contextualSpacing/>
    </w:pPr>
  </w:style>
  <w:style w:type="paragraph" w:styleId="ListeDevam2">
    <w:name w:val="List Continue 2"/>
    <w:basedOn w:val="Normal"/>
    <w:uiPriority w:val="99"/>
    <w:semiHidden/>
    <w:unhideWhenUsed/>
    <w:rsid w:val="003C63F2"/>
    <w:pPr>
      <w:spacing w:after="120"/>
      <w:ind w:left="566"/>
      <w:contextualSpacing/>
    </w:pPr>
  </w:style>
  <w:style w:type="paragraph" w:styleId="ListeDevam3">
    <w:name w:val="List Continue 3"/>
    <w:basedOn w:val="Normal"/>
    <w:uiPriority w:val="99"/>
    <w:semiHidden/>
    <w:unhideWhenUsed/>
    <w:rsid w:val="003C63F2"/>
    <w:pPr>
      <w:spacing w:after="120"/>
      <w:ind w:left="849"/>
      <w:contextualSpacing/>
    </w:pPr>
  </w:style>
  <w:style w:type="paragraph" w:styleId="ListeDevam4">
    <w:name w:val="List Continue 4"/>
    <w:basedOn w:val="Normal"/>
    <w:uiPriority w:val="99"/>
    <w:semiHidden/>
    <w:unhideWhenUsed/>
    <w:rsid w:val="003C63F2"/>
    <w:pPr>
      <w:spacing w:after="120"/>
      <w:ind w:left="1132"/>
      <w:contextualSpacing/>
    </w:pPr>
  </w:style>
  <w:style w:type="paragraph" w:styleId="ListeDevam5">
    <w:name w:val="List Continue 5"/>
    <w:basedOn w:val="Normal"/>
    <w:uiPriority w:val="99"/>
    <w:semiHidden/>
    <w:unhideWhenUsed/>
    <w:rsid w:val="003C63F2"/>
    <w:pPr>
      <w:spacing w:after="120"/>
      <w:ind w:left="1415"/>
      <w:contextualSpacing/>
    </w:pPr>
  </w:style>
  <w:style w:type="paragraph" w:styleId="ListeNumaras">
    <w:name w:val="List Number"/>
    <w:basedOn w:val="Normal"/>
    <w:uiPriority w:val="49"/>
    <w:semiHidden/>
    <w:unhideWhenUsed/>
    <w:rsid w:val="003C63F2"/>
    <w:pPr>
      <w:numPr>
        <w:numId w:val="11"/>
      </w:numPr>
      <w:contextualSpacing/>
    </w:pPr>
  </w:style>
  <w:style w:type="paragraph" w:styleId="ListeNumaras2">
    <w:name w:val="List Number 2"/>
    <w:basedOn w:val="Normal"/>
    <w:uiPriority w:val="49"/>
    <w:semiHidden/>
    <w:unhideWhenUsed/>
    <w:rsid w:val="003C63F2"/>
    <w:pPr>
      <w:numPr>
        <w:numId w:val="12"/>
      </w:numPr>
      <w:contextualSpacing/>
    </w:pPr>
  </w:style>
  <w:style w:type="paragraph" w:styleId="ListeNumaras3">
    <w:name w:val="List Number 3"/>
    <w:basedOn w:val="Normal"/>
    <w:uiPriority w:val="49"/>
    <w:semiHidden/>
    <w:unhideWhenUsed/>
    <w:rsid w:val="003C63F2"/>
    <w:pPr>
      <w:contextualSpacing/>
    </w:pPr>
  </w:style>
  <w:style w:type="paragraph" w:styleId="ListeNumaras4">
    <w:name w:val="List Number 4"/>
    <w:basedOn w:val="Normal"/>
    <w:uiPriority w:val="49"/>
    <w:semiHidden/>
    <w:unhideWhenUsed/>
    <w:rsid w:val="003C63F2"/>
    <w:pPr>
      <w:numPr>
        <w:numId w:val="14"/>
      </w:numPr>
      <w:contextualSpacing/>
    </w:pPr>
  </w:style>
  <w:style w:type="paragraph" w:styleId="ListeNumaras5">
    <w:name w:val="List Number 5"/>
    <w:basedOn w:val="Normal"/>
    <w:uiPriority w:val="49"/>
    <w:semiHidden/>
    <w:unhideWhenUsed/>
    <w:rsid w:val="003C63F2"/>
    <w:pPr>
      <w:contextualSpacing/>
    </w:pPr>
  </w:style>
  <w:style w:type="paragraph" w:styleId="MakroMetni">
    <w:name w:val="macro"/>
    <w:link w:val="MakroMetni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kroMetniChar">
    <w:name w:val="Makro Metni Char"/>
    <w:link w:val="MakroMetni"/>
    <w:uiPriority w:val="99"/>
    <w:semiHidden/>
    <w:rsid w:val="003C63F2"/>
    <w:rPr>
      <w:rFonts w:ascii="Consolas" w:hAnsi="Consolas" w:cs="Consolas"/>
      <w:lang w:val="en-GB"/>
    </w:rPr>
  </w:style>
  <w:style w:type="paragraph" w:styleId="letistBilgisi">
    <w:name w:val="Message Header"/>
    <w:basedOn w:val="Normal"/>
    <w:link w:val="letistBilgisi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letistBilgisiChar">
    <w:name w:val="İleti Üst Bilgisi Char"/>
    <w:link w:val="letistBilgisi"/>
    <w:uiPriority w:val="99"/>
    <w:semiHidden/>
    <w:rsid w:val="003C63F2"/>
    <w:rPr>
      <w:rFonts w:ascii="Cambria" w:eastAsia="Times New Roman" w:hAnsi="Cambria"/>
      <w:sz w:val="24"/>
      <w:szCs w:val="24"/>
      <w:shd w:val="pct20" w:color="auto" w:fill="auto"/>
      <w:lang w:val="en-GB"/>
    </w:rPr>
  </w:style>
  <w:style w:type="paragraph" w:styleId="AralkYok">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Girinti">
    <w:name w:val="Normal Indent"/>
    <w:basedOn w:val="Normal"/>
    <w:uiPriority w:val="99"/>
    <w:semiHidden/>
    <w:unhideWhenUsed/>
    <w:rsid w:val="003C63F2"/>
    <w:pPr>
      <w:ind w:left="567"/>
    </w:pPr>
  </w:style>
  <w:style w:type="paragraph" w:styleId="NotBal">
    <w:name w:val="Note Heading"/>
    <w:basedOn w:val="Normal"/>
    <w:next w:val="Normal"/>
    <w:link w:val="NotBalChar"/>
    <w:uiPriority w:val="99"/>
    <w:semiHidden/>
    <w:unhideWhenUsed/>
    <w:rsid w:val="003C63F2"/>
  </w:style>
  <w:style w:type="character" w:customStyle="1" w:styleId="NotBalChar">
    <w:name w:val="Not Başlığı Char"/>
    <w:link w:val="NotBal"/>
    <w:uiPriority w:val="99"/>
    <w:semiHidden/>
    <w:rsid w:val="003C63F2"/>
    <w:rPr>
      <w:rFonts w:ascii="Verdana" w:hAnsi="Verdana"/>
      <w:sz w:val="18"/>
      <w:szCs w:val="22"/>
      <w:lang w:val="en-GB"/>
    </w:rPr>
  </w:style>
  <w:style w:type="character" w:styleId="SayfaNumaras">
    <w:name w:val="page number"/>
    <w:uiPriority w:val="99"/>
    <w:semiHidden/>
    <w:unhideWhenUsed/>
    <w:rsid w:val="003C63F2"/>
    <w:rPr>
      <w:lang w:val="en-GB"/>
    </w:rPr>
  </w:style>
  <w:style w:type="character" w:styleId="YerTutucuMetni">
    <w:name w:val="Placeholder Text"/>
    <w:uiPriority w:val="99"/>
    <w:semiHidden/>
    <w:rsid w:val="003C63F2"/>
    <w:rPr>
      <w:color w:val="808080"/>
      <w:lang w:val="en-GB"/>
    </w:rPr>
  </w:style>
  <w:style w:type="paragraph" w:styleId="DzMetin">
    <w:name w:val="Plain Text"/>
    <w:basedOn w:val="Normal"/>
    <w:link w:val="DzMetinChar"/>
    <w:uiPriority w:val="99"/>
    <w:unhideWhenUsed/>
    <w:rsid w:val="003C63F2"/>
    <w:rPr>
      <w:rFonts w:ascii="Consolas" w:hAnsi="Consolas" w:cs="Consolas"/>
      <w:sz w:val="21"/>
      <w:szCs w:val="21"/>
    </w:rPr>
  </w:style>
  <w:style w:type="character" w:customStyle="1" w:styleId="DzMetinChar">
    <w:name w:val="Düz Metin Char"/>
    <w:link w:val="DzMetin"/>
    <w:uiPriority w:val="99"/>
    <w:rsid w:val="003C63F2"/>
    <w:rPr>
      <w:rFonts w:ascii="Consolas" w:hAnsi="Consolas" w:cs="Consolas"/>
      <w:sz w:val="21"/>
      <w:szCs w:val="21"/>
      <w:lang w:val="en-GB"/>
    </w:rPr>
  </w:style>
  <w:style w:type="paragraph" w:styleId="Alnt">
    <w:name w:val="Quote"/>
    <w:basedOn w:val="Normal"/>
    <w:next w:val="Normal"/>
    <w:link w:val="AlntChar"/>
    <w:uiPriority w:val="59"/>
    <w:qFormat/>
    <w:rsid w:val="003C63F2"/>
    <w:rPr>
      <w:i/>
      <w:iCs/>
      <w:color w:val="000000"/>
    </w:rPr>
  </w:style>
  <w:style w:type="character" w:customStyle="1" w:styleId="AlntChar">
    <w:name w:val="Alıntı Char"/>
    <w:link w:val="Alnt"/>
    <w:uiPriority w:val="59"/>
    <w:rsid w:val="003C63F2"/>
    <w:rPr>
      <w:rFonts w:ascii="Verdana" w:hAnsi="Verdana"/>
      <w:i/>
      <w:iCs/>
      <w:color w:val="000000"/>
      <w:sz w:val="18"/>
      <w:szCs w:val="22"/>
      <w:lang w:val="en-GB"/>
    </w:rPr>
  </w:style>
  <w:style w:type="paragraph" w:styleId="Selamlama">
    <w:name w:val="Salutation"/>
    <w:basedOn w:val="Normal"/>
    <w:next w:val="Normal"/>
    <w:link w:val="SelamlamaChar"/>
    <w:uiPriority w:val="99"/>
    <w:semiHidden/>
    <w:unhideWhenUsed/>
    <w:rsid w:val="003C63F2"/>
  </w:style>
  <w:style w:type="character" w:customStyle="1" w:styleId="SelamlamaChar">
    <w:name w:val="Selamlama Char"/>
    <w:link w:val="Selamlama"/>
    <w:uiPriority w:val="99"/>
    <w:semiHidden/>
    <w:rsid w:val="003C63F2"/>
    <w:rPr>
      <w:rFonts w:ascii="Verdana" w:hAnsi="Verdana"/>
      <w:sz w:val="18"/>
      <w:szCs w:val="22"/>
      <w:lang w:val="en-GB"/>
    </w:rPr>
  </w:style>
  <w:style w:type="paragraph" w:styleId="mza">
    <w:name w:val="Signature"/>
    <w:basedOn w:val="Normal"/>
    <w:link w:val="mzaChar"/>
    <w:uiPriority w:val="99"/>
    <w:semiHidden/>
    <w:unhideWhenUsed/>
    <w:rsid w:val="003C63F2"/>
    <w:pPr>
      <w:ind w:left="4252"/>
    </w:pPr>
  </w:style>
  <w:style w:type="character" w:customStyle="1" w:styleId="mzaChar">
    <w:name w:val="İmza Char"/>
    <w:link w:val="mza"/>
    <w:uiPriority w:val="99"/>
    <w:semiHidden/>
    <w:rsid w:val="003C63F2"/>
    <w:rPr>
      <w:rFonts w:ascii="Verdana" w:hAnsi="Verdana"/>
      <w:sz w:val="18"/>
      <w:szCs w:val="22"/>
      <w:lang w:val="en-GB"/>
    </w:rPr>
  </w:style>
  <w:style w:type="character" w:styleId="Gl">
    <w:name w:val="Strong"/>
    <w:uiPriority w:val="99"/>
    <w:semiHidden/>
    <w:qFormat/>
    <w:rsid w:val="003C63F2"/>
    <w:rPr>
      <w:b/>
      <w:bCs/>
      <w:lang w:val="en-GB"/>
    </w:rPr>
  </w:style>
  <w:style w:type="character" w:styleId="HafifVurgulama">
    <w:name w:val="Subtle Emphasis"/>
    <w:uiPriority w:val="99"/>
    <w:semiHidden/>
    <w:qFormat/>
    <w:rsid w:val="003C63F2"/>
    <w:rPr>
      <w:i/>
      <w:iCs/>
      <w:color w:val="808080"/>
      <w:lang w:val="en-GB"/>
    </w:rPr>
  </w:style>
  <w:style w:type="character" w:styleId="HafifBavuru">
    <w:name w:val="Subtle Reference"/>
    <w:uiPriority w:val="99"/>
    <w:semiHidden/>
    <w:qFormat/>
    <w:rsid w:val="003C63F2"/>
    <w:rPr>
      <w:smallCaps/>
      <w:color w:val="C0504D"/>
      <w:u w:val="single"/>
      <w:lang w:val="en-GB"/>
    </w:rPr>
  </w:style>
  <w:style w:type="paragraph" w:styleId="KaynakaBal">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RenkliKlavuz">
    <w:name w:val="Colorful Grid"/>
    <w:basedOn w:val="NormalTablo"/>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RenkliKlavuz-Vurgu1">
    <w:name w:val="Colorful Grid Accent 1"/>
    <w:basedOn w:val="NormalTablo"/>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RenkliKlavuz-Vurgu2">
    <w:name w:val="Colorful Grid Accent 2"/>
    <w:basedOn w:val="NormalTablo"/>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RenkliKlavuz-Vurgu3">
    <w:name w:val="Colorful Grid Accent 3"/>
    <w:basedOn w:val="NormalTablo"/>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4">
    <w:name w:val="Colorful Grid Accent 4"/>
    <w:basedOn w:val="NormalTablo"/>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RenkliKlavuz-Vurgu5">
    <w:name w:val="Colorful Grid Accent 5"/>
    <w:basedOn w:val="NormalTablo"/>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RenkliKlavuz-Vurgu6">
    <w:name w:val="Colorful Grid Accent 6"/>
    <w:basedOn w:val="NormalTablo"/>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RenkliListe">
    <w:name w:val="Colorful List"/>
    <w:basedOn w:val="NormalTablo"/>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RenkliListe-Vurgu1">
    <w:name w:val="Colorful List Accent 1"/>
    <w:basedOn w:val="NormalTablo"/>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RenkliListe-Vurgu2">
    <w:name w:val="Colorful List Accent 2"/>
    <w:basedOn w:val="NormalTablo"/>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RenkliListe-Vurgu3">
    <w:name w:val="Colorful List Accent 3"/>
    <w:basedOn w:val="NormalTablo"/>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nkliListe-Vurgu4">
    <w:name w:val="Colorful List Accent 4"/>
    <w:basedOn w:val="NormalTablo"/>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RenkliListe-Vurgu5">
    <w:name w:val="Colorful List Accent 5"/>
    <w:basedOn w:val="NormalTablo"/>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RenkliListe-Vurgu6">
    <w:name w:val="Colorful List Accent 6"/>
    <w:basedOn w:val="NormalTablo"/>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RenkliGlgeleme">
    <w:name w:val="Colorful Shading"/>
    <w:basedOn w:val="NormalTablo"/>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RenkliGlgeleme-Vurgu1">
    <w:name w:val="Colorful Shading Accent 1"/>
    <w:basedOn w:val="NormalTablo"/>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RenkliGlgeleme-Vurgu2">
    <w:name w:val="Colorful Shading Accent 2"/>
    <w:basedOn w:val="NormalTablo"/>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RenkliGlgeleme-Vurgu3">
    <w:name w:val="Colorful Shading Accent 3"/>
    <w:basedOn w:val="NormalTablo"/>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RenkliGlgeleme-Vurgu4">
    <w:name w:val="Colorful Shading Accent 4"/>
    <w:basedOn w:val="NormalTablo"/>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RenkliGlgeleme-Vurgu5">
    <w:name w:val="Colorful Shading Accent 5"/>
    <w:basedOn w:val="NormalTablo"/>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RenkliGlgeleme-Vurgu6">
    <w:name w:val="Colorful Shading Accent 6"/>
    <w:basedOn w:val="NormalTablo"/>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KoyuListe">
    <w:name w:val="Dark List"/>
    <w:basedOn w:val="NormalTablo"/>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KoyuListe-Vurgu1">
    <w:name w:val="Dark List Accent 1"/>
    <w:basedOn w:val="NormalTablo"/>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KoyuListe-Vurgu2">
    <w:name w:val="Dark List Accent 2"/>
    <w:basedOn w:val="NormalTablo"/>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KoyuListe-Vurgu3">
    <w:name w:val="Dark List Accent 3"/>
    <w:basedOn w:val="NormalTablo"/>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4">
    <w:name w:val="Dark List Accent 4"/>
    <w:basedOn w:val="NormalTablo"/>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KoyuListe-Vurgu5">
    <w:name w:val="Dark List Accent 5"/>
    <w:basedOn w:val="NormalTablo"/>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KoyuListe-Vurgu6">
    <w:name w:val="Dark List Accent 6"/>
    <w:basedOn w:val="NormalTablo"/>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kKlavuz">
    <w:name w:val="Light Grid"/>
    <w:basedOn w:val="NormalTablo"/>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1">
    <w:name w:val="Light Grid Accent 1"/>
    <w:basedOn w:val="NormalTablo"/>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2">
    <w:name w:val="Light Grid Accent 2"/>
    <w:basedOn w:val="NormalTablo"/>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AkKlavuz-Vurgu3">
    <w:name w:val="Light Grid Accent 3"/>
    <w:basedOn w:val="NormalTablo"/>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AkKlavuz-Vurgu4">
    <w:name w:val="Light Grid Accent 4"/>
    <w:basedOn w:val="NormalTablo"/>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Klavuz-Vurgu5">
    <w:name w:val="Light Grid Accent 5"/>
    <w:basedOn w:val="NormalTablo"/>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Klavuz-Vurgu6">
    <w:name w:val="Light Grid Accent 6"/>
    <w:basedOn w:val="NormalTablo"/>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
    <w:name w:val="Light List"/>
    <w:basedOn w:val="NormalTablo"/>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1">
    <w:name w:val="Light List Accent 1"/>
    <w:basedOn w:val="NormalTablo"/>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2">
    <w:name w:val="Light List Accent 2"/>
    <w:basedOn w:val="NormalTablo"/>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3">
    <w:name w:val="Light List Accent 3"/>
    <w:basedOn w:val="NormalTablo"/>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5">
    <w:name w:val="Light List Accent 5"/>
    <w:basedOn w:val="NormalTablo"/>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6">
    <w:name w:val="Light List Accent 6"/>
    <w:basedOn w:val="NormalTablo"/>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
    <w:name w:val="Light Shading"/>
    <w:basedOn w:val="NormalTablo"/>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kGlgeleme-Vurgu1">
    <w:name w:val="Light Shading Accent 1"/>
    <w:basedOn w:val="NormalTablo"/>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2">
    <w:name w:val="Light Shading Accent 2"/>
    <w:basedOn w:val="NormalTablo"/>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kGlgeleme-Vurgu6">
    <w:name w:val="Light Shading Accent 6"/>
    <w:basedOn w:val="NormalTablo"/>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1">
    <w:name w:val="Medium Grid 1"/>
    <w:basedOn w:val="NormalTablo"/>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OrtaKlavuz1-Vurgu1">
    <w:name w:val="Medium Grid 1 Accent 1"/>
    <w:basedOn w:val="NormalTablo"/>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1-Vurgu2">
    <w:name w:val="Medium Grid 1 Accent 2"/>
    <w:basedOn w:val="NormalTablo"/>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1-Vurgu3">
    <w:name w:val="Medium Grid 1 Accent 3"/>
    <w:basedOn w:val="NormalTablo"/>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OrtaKlavuz1-Vurgu4">
    <w:name w:val="Medium Grid 1 Accent 4"/>
    <w:basedOn w:val="NormalTablo"/>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OrtaKlavuz1-Vurgu5">
    <w:name w:val="Medium Grid 1 Accent 5"/>
    <w:basedOn w:val="NormalTablo"/>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6">
    <w:name w:val="Medium Grid 1 Accent 6"/>
    <w:basedOn w:val="NormalTablo"/>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OrtaKlavuz2">
    <w:name w:val="Medium Grid 2"/>
    <w:basedOn w:val="NormalTablo"/>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OrtaKlavuz2-Vurgu1">
    <w:name w:val="Medium Grid 2 Accent 1"/>
    <w:basedOn w:val="NormalTablo"/>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OrtaKlavuz2-Vurgu2">
    <w:name w:val="Medium Grid 2 Accent 2"/>
    <w:basedOn w:val="NormalTablo"/>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OrtaKlavuz2-Vurgu3">
    <w:name w:val="Medium Grid 2 Accent 3"/>
    <w:basedOn w:val="NormalTablo"/>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2-Vurgu4">
    <w:name w:val="Medium Grid 2 Accent 4"/>
    <w:basedOn w:val="NormalTablo"/>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OrtaKlavuz2-Vurgu5">
    <w:name w:val="Medium Grid 2 Accent 5"/>
    <w:basedOn w:val="NormalTablo"/>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6">
    <w:name w:val="Medium Grid 2 Accent 6"/>
    <w:basedOn w:val="NormalTablo"/>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3-Vurgu1">
    <w:name w:val="Medium Grid 3 Accent 1"/>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3-Vurgu2">
    <w:name w:val="Medium Grid 3 Accent 2"/>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3">
    <w:name w:val="Medium Grid 3 Accent 3"/>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OrtaKlavuz3-Vurgu4">
    <w:name w:val="Medium Grid 3 Accent 4"/>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OrtaKlavuz3-Vurgu5">
    <w:name w:val="Medium Grid 3 Accent 5"/>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Liste1">
    <w:name w:val="Medium List 1"/>
    <w:basedOn w:val="NormalTablo"/>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OrtaListe1-Vurgu1">
    <w:name w:val="Medium List 1 Accent 1"/>
    <w:basedOn w:val="NormalTablo"/>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OrtaListe1-Vurgu2">
    <w:name w:val="Medium List 1 Accent 2"/>
    <w:basedOn w:val="NormalTablo"/>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OrtaListe1-Vurgu3">
    <w:name w:val="Medium List 1 Accent 3"/>
    <w:basedOn w:val="NormalTablo"/>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OrtaListe1-Vurgu4">
    <w:name w:val="Medium List 1 Accent 4"/>
    <w:basedOn w:val="NormalTablo"/>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OrtaListe1-Vurgu5">
    <w:name w:val="Medium List 1 Accent 5"/>
    <w:basedOn w:val="NormalTablo"/>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OrtaListe1-Vurgu6">
    <w:name w:val="Medium List 1 Accent 6"/>
    <w:basedOn w:val="NormalTablo"/>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OrtaListe2">
    <w:name w:val="Medium List 2"/>
    <w:basedOn w:val="NormalTablo"/>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OrtaList2-Vurgu1">
    <w:name w:val="Medium List 2 Accent 1"/>
    <w:basedOn w:val="NormalTablo"/>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2">
    <w:name w:val="Medium List 2 Accent 2"/>
    <w:basedOn w:val="NormalTablo"/>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OrtaListe2-Vurgu3">
    <w:name w:val="Medium List 2 Accent 3"/>
    <w:basedOn w:val="NormalTablo"/>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OrtaListe2-Vurgu4">
    <w:name w:val="Medium List 2 Accent 4"/>
    <w:basedOn w:val="NormalTablo"/>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OrtaListe2-Vurgu6">
    <w:name w:val="Medium List 2 Accent 6"/>
    <w:basedOn w:val="NormalTablo"/>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OrtaGlgeleme1">
    <w:name w:val="Medium Shading 1"/>
    <w:basedOn w:val="NormalTablo"/>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OrtaGlgeleme1-Vurgu1">
    <w:name w:val="Medium Shading 1 Accent 1"/>
    <w:basedOn w:val="NormalTablo"/>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OrtaGlgeleme1-Vurgu2">
    <w:name w:val="Medium Shading 1 Accent 2"/>
    <w:basedOn w:val="NormalTablo"/>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3">
    <w:name w:val="Medium Shading 1 Accent 3"/>
    <w:basedOn w:val="NormalTablo"/>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Glgeleme1-Vurgu4">
    <w:name w:val="Medium Shading 1 Accent 4"/>
    <w:basedOn w:val="NormalTablo"/>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5">
    <w:name w:val="Medium Shading 1 Accent 5"/>
    <w:basedOn w:val="NormalTablo"/>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OrtaGlgeleme1-Vurgu6">
    <w:name w:val="Medium Shading 1 Accent 6"/>
    <w:basedOn w:val="NormalTablo"/>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Glgeleme2">
    <w:name w:val="Medium Shading 2"/>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3Befektler1">
    <w:name w:val="Table 3D effects 1"/>
    <w:basedOn w:val="NormalTablo"/>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customStyle="1" w:styleId="UnresolvedMention1">
    <w:name w:val="Unresolved Mention1"/>
    <w:basedOn w:val="VarsaylanParagrafYazTipi"/>
    <w:uiPriority w:val="99"/>
    <w:rsid w:val="00C94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offshoretreatments@agriculture.gov.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agriculture.gov.au/pests-diseases-weeds/plant/khapra-beetle/urgent-action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mports@agriculture.gov.au"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3232</Characters>
  <Application>Microsoft Office Word</Application>
  <DocSecurity>4</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NOTIFICATION OF EMERGENCY MEASURES</vt:lpstr>
      <vt:lpstr>NOTIFICATION OF EMERGENCY MEASURES</vt:lpstr>
    </vt:vector>
  </TitlesOfParts>
  <Manager/>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
  <dc:description>LDIMD - DTU</dc:description>
  <cp:lastModifiedBy/>
  <cp:revision>1</cp:revision>
  <dcterms:created xsi:type="dcterms:W3CDTF">2021-10-12T13:10:00Z</dcterms:created>
  <dcterms:modified xsi:type="dcterms:W3CDTF">2021-10-12T13:10:00Z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G/SPS/N/AUS/502/Add.12</vt:lpwstr>
  </property>
  <property fmtid="{D5CDD505-2E9C-101B-9397-08002B2CF9AE}" pid="3" name="TitusGUID">
    <vt:lpwstr>2df17fc3-4023-4b2a-9445-74248048c16b</vt:lpwstr>
  </property>
  <property fmtid="{D5CDD505-2E9C-101B-9397-08002B2CF9AE}" pid="4" name="WTOCLASSIFICATION">
    <vt:lpwstr>WTO OFFICIAL</vt:lpwstr>
  </property>
</Properties>
</file>