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2C7" w:rsidRDefault="00A70CBF" w:rsidP="004A02C7">
      <w:pPr>
        <w:pStyle w:val="Balk1"/>
        <w:jc w:val="center"/>
      </w:pPr>
      <w:bookmarkStart w:id="0" w:name="_Toc441744317"/>
      <w:bookmarkStart w:id="1" w:name="_Toc442289037"/>
      <w:bookmarkStart w:id="2" w:name="_Toc442775274"/>
      <w:bookmarkStart w:id="3" w:name="_GoBack"/>
      <w:bookmarkEnd w:id="3"/>
      <w:r>
        <w:rPr>
          <w:noProof/>
          <w:lang w:val="tr-TR"/>
        </w:rPr>
        <mc:AlternateContent>
          <mc:Choice Requires="wps">
            <w:drawing>
              <wp:anchor distT="0" distB="0" distL="114300" distR="114300" simplePos="0" relativeHeight="251657728" behindDoc="0" locked="0" layoutInCell="1" allowOverlap="1">
                <wp:simplePos x="0" y="0"/>
                <wp:positionH relativeFrom="column">
                  <wp:posOffset>-125730</wp:posOffset>
                </wp:positionH>
                <wp:positionV relativeFrom="paragraph">
                  <wp:posOffset>-457200</wp:posOffset>
                </wp:positionV>
                <wp:extent cx="6381115" cy="9715500"/>
                <wp:effectExtent l="19050" t="19050" r="38735" b="3810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115" cy="9715500"/>
                        </a:xfrm>
                        <a:prstGeom prst="rect">
                          <a:avLst/>
                        </a:prstGeom>
                        <a:solidFill>
                          <a:srgbClr val="FFFFFF"/>
                        </a:solidFill>
                        <a:ln w="57150" cmpd="thinThick">
                          <a:solidFill>
                            <a:srgbClr val="000000"/>
                          </a:solidFill>
                          <a:miter lim="800000"/>
                          <a:headEnd/>
                          <a:tailEnd/>
                        </a:ln>
                      </wps:spPr>
                      <wps:txbx>
                        <w:txbxContent>
                          <w:p w:rsidR="00F31E45" w:rsidRDefault="00F31E45" w:rsidP="004A02C7">
                            <w:pPr>
                              <w:rPr>
                                <w:b/>
                              </w:rPr>
                            </w:pPr>
                          </w:p>
                          <w:p w:rsidR="00F31E45" w:rsidRDefault="00F31E45" w:rsidP="004A02C7">
                            <w:pPr>
                              <w:rPr>
                                <w:b/>
                              </w:rPr>
                            </w:pPr>
                            <w:r w:rsidRPr="00BB17E5">
                              <w:rPr>
                                <w:b/>
                              </w:rPr>
                              <w:object w:dxaOrig="2101" w:dyaOrig="1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05pt;height:60.9pt" o:ole="" fillcolor="window">
                                  <v:imagedata r:id="rId8" o:title=""/>
                                </v:shape>
                                <o:OLEObject Type="Embed" ProgID="Word.Picture.8" ShapeID="_x0000_i1025" DrawAspect="Content" ObjectID="_1516517165" r:id="rId9"/>
                              </w:object>
                            </w:r>
                            <w:bookmarkStart w:id="4" w:name="_MON_1450527971"/>
                            <w:bookmarkEnd w:id="4"/>
                            <w:r w:rsidRPr="004A1E09">
                              <w:rPr>
                                <w:rFonts w:cs="Arial"/>
                                <w:b/>
                                <w:szCs w:val="24"/>
                              </w:rPr>
                              <w:object w:dxaOrig="5461" w:dyaOrig="1141">
                                <v:shape id="_x0000_i1026" type="#_x0000_t75" style="width:280.35pt;height:64.35pt" o:ole="" fillcolor="window">
                                  <v:imagedata r:id="rId10" o:title=""/>
                                </v:shape>
                                <o:OLEObject Type="Embed" ProgID="Word.Picture.8" ShapeID="_x0000_i1026" DrawAspect="Content" ObjectID="_1516517166" r:id="rId11"/>
                              </w:object>
                            </w:r>
                          </w:p>
                          <w:p w:rsidR="00F31E45" w:rsidRDefault="00F31E45" w:rsidP="004A02C7"/>
                          <w:p w:rsidR="00F31E45" w:rsidRDefault="00F31E45" w:rsidP="004A02C7"/>
                          <w:tbl>
                            <w:tblPr>
                              <w:tblW w:w="0" w:type="auto"/>
                              <w:tblInd w:w="5495" w:type="dxa"/>
                              <w:tblLayout w:type="fixed"/>
                              <w:tblLook w:val="0000" w:firstRow="0" w:lastRow="0" w:firstColumn="0" w:lastColumn="0" w:noHBand="0" w:noVBand="0"/>
                            </w:tblPr>
                            <w:tblGrid>
                              <w:gridCol w:w="4111"/>
                            </w:tblGrid>
                            <w:tr w:rsidR="00F31E45">
                              <w:trPr>
                                <w:cantSplit/>
                                <w:trHeight w:val="282"/>
                              </w:trPr>
                              <w:tc>
                                <w:tcPr>
                                  <w:tcW w:w="4111" w:type="dxa"/>
                                </w:tcPr>
                                <w:p w:rsidR="00F31E45" w:rsidRDefault="00F31E45" w:rsidP="00BB4FD2">
                                  <w:pPr>
                                    <w:jc w:val="right"/>
                                    <w:rPr>
                                      <w:b/>
                                      <w:sz w:val="44"/>
                                    </w:rPr>
                                  </w:pPr>
                                  <w:proofErr w:type="spellStart"/>
                                  <w:r>
                                    <w:rPr>
                                      <w:b/>
                                      <w:sz w:val="44"/>
                                    </w:rPr>
                                    <w:t>tst</w:t>
                                  </w:r>
                                  <w:proofErr w:type="spellEnd"/>
                                  <w:r>
                                    <w:rPr>
                                      <w:b/>
                                      <w:sz w:val="44"/>
                                    </w:rPr>
                                    <w:t xml:space="preserve"> 792  </w:t>
                                  </w:r>
                                </w:p>
                              </w:tc>
                            </w:tr>
                            <w:tr w:rsidR="00F31E45">
                              <w:trPr>
                                <w:cantSplit/>
                                <w:trHeight w:val="281"/>
                              </w:trPr>
                              <w:tc>
                                <w:tcPr>
                                  <w:tcW w:w="4111" w:type="dxa"/>
                                </w:tcPr>
                                <w:p w:rsidR="00F31E45" w:rsidRPr="00255BA1" w:rsidRDefault="00F31E45">
                                  <w:pPr>
                                    <w:jc w:val="right"/>
                                    <w:rPr>
                                      <w:bCs/>
                                      <w:sz w:val="24"/>
                                    </w:rPr>
                                  </w:pPr>
                                  <w:r>
                                    <w:rPr>
                                      <w:bCs/>
                                      <w:sz w:val="24"/>
                                    </w:rPr>
                                    <w:t>Revizyon</w:t>
                                  </w:r>
                                </w:p>
                              </w:tc>
                            </w:tr>
                            <w:tr w:rsidR="00F31E45">
                              <w:trPr>
                                <w:cantSplit/>
                                <w:trHeight w:val="281"/>
                              </w:trPr>
                              <w:tc>
                                <w:tcPr>
                                  <w:tcW w:w="4111" w:type="dxa"/>
                                </w:tcPr>
                                <w:p w:rsidR="00F31E45" w:rsidRDefault="00F31E45">
                                  <w:pPr>
                                    <w:jc w:val="right"/>
                                  </w:pPr>
                                </w:p>
                              </w:tc>
                            </w:tr>
                            <w:tr w:rsidR="00F31E45">
                              <w:trPr>
                                <w:cantSplit/>
                                <w:trHeight w:val="281"/>
                              </w:trPr>
                              <w:tc>
                                <w:tcPr>
                                  <w:tcW w:w="4111" w:type="dxa"/>
                                </w:tcPr>
                                <w:p w:rsidR="00F31E45" w:rsidRDefault="00F31E45">
                                  <w:pPr>
                                    <w:jc w:val="right"/>
                                  </w:pPr>
                                </w:p>
                              </w:tc>
                            </w:tr>
                            <w:tr w:rsidR="00F31E45">
                              <w:trPr>
                                <w:cantSplit/>
                                <w:trHeight w:val="281"/>
                              </w:trPr>
                              <w:tc>
                                <w:tcPr>
                                  <w:tcW w:w="4111" w:type="dxa"/>
                                </w:tcPr>
                                <w:p w:rsidR="00F31E45" w:rsidRDefault="00F31E45">
                                  <w:pPr>
                                    <w:jc w:val="right"/>
                                  </w:pPr>
                                </w:p>
                              </w:tc>
                            </w:tr>
                            <w:tr w:rsidR="00F31E45">
                              <w:trPr>
                                <w:cantSplit/>
                                <w:trHeight w:val="281"/>
                              </w:trPr>
                              <w:tc>
                                <w:tcPr>
                                  <w:tcW w:w="4111" w:type="dxa"/>
                                </w:tcPr>
                                <w:p w:rsidR="00F31E45" w:rsidRDefault="00F31E45">
                                  <w:pPr>
                                    <w:jc w:val="right"/>
                                  </w:pPr>
                                </w:p>
                              </w:tc>
                            </w:tr>
                            <w:tr w:rsidR="00F31E45" w:rsidRPr="00255BA1">
                              <w:trPr>
                                <w:cantSplit/>
                                <w:trHeight w:val="281"/>
                              </w:trPr>
                              <w:tc>
                                <w:tcPr>
                                  <w:tcW w:w="4111" w:type="dxa"/>
                                </w:tcPr>
                                <w:p w:rsidR="00F31E45" w:rsidRPr="00026B2A" w:rsidRDefault="00F31E45" w:rsidP="00DF6C67">
                                  <w:pPr>
                                    <w:pStyle w:val="GvdeMetni"/>
                                    <w:spacing w:after="0"/>
                                    <w:jc w:val="right"/>
                                    <w:rPr>
                                      <w:sz w:val="24"/>
                                      <w:szCs w:val="24"/>
                                      <w:lang w:val="tr-TR"/>
                                    </w:rPr>
                                  </w:pPr>
                                  <w:r w:rsidRPr="00026B2A">
                                    <w:rPr>
                                      <w:b/>
                                      <w:sz w:val="24"/>
                                      <w:szCs w:val="24"/>
                                      <w:lang w:val="tr-TR"/>
                                    </w:rPr>
                                    <w:t>ICS</w:t>
                                  </w:r>
                                  <w:r w:rsidRPr="00026B2A">
                                    <w:rPr>
                                      <w:sz w:val="24"/>
                                      <w:szCs w:val="24"/>
                                      <w:lang w:val="tr-TR"/>
                                    </w:rPr>
                                    <w:t xml:space="preserve"> 67.080.20 </w:t>
                                  </w:r>
                                </w:p>
                              </w:tc>
                            </w:tr>
                          </w:tbl>
                          <w:p w:rsidR="00F31E45" w:rsidRDefault="00F31E45" w:rsidP="004A02C7"/>
                          <w:tbl>
                            <w:tblPr>
                              <w:tblW w:w="0" w:type="auto"/>
                              <w:tblInd w:w="1808" w:type="dxa"/>
                              <w:tblBorders>
                                <w:top w:val="thickThinSmallGap" w:sz="24" w:space="0" w:color="auto"/>
                              </w:tblBorders>
                              <w:tblLayout w:type="fixed"/>
                              <w:tblLook w:val="0000" w:firstRow="0" w:lastRow="0" w:firstColumn="0" w:lastColumn="0" w:noHBand="0" w:noVBand="0"/>
                            </w:tblPr>
                            <w:tblGrid>
                              <w:gridCol w:w="7800"/>
                            </w:tblGrid>
                            <w:tr w:rsidR="00F31E45">
                              <w:trPr>
                                <w:cantSplit/>
                                <w:trHeight w:val="264"/>
                              </w:trPr>
                              <w:tc>
                                <w:tcPr>
                                  <w:tcW w:w="7800" w:type="dxa"/>
                                </w:tcPr>
                                <w:p w:rsidR="00F31E45" w:rsidRDefault="00F31E45"/>
                              </w:tc>
                            </w:tr>
                            <w:tr w:rsidR="00F31E45">
                              <w:trPr>
                                <w:cantSplit/>
                                <w:trHeight w:val="264"/>
                              </w:trPr>
                              <w:tc>
                                <w:tcPr>
                                  <w:tcW w:w="7800" w:type="dxa"/>
                                </w:tcPr>
                                <w:p w:rsidR="00F31E45" w:rsidRDefault="00F31E45"/>
                              </w:tc>
                            </w:tr>
                            <w:tr w:rsidR="00F31E45">
                              <w:trPr>
                                <w:cantSplit/>
                                <w:trHeight w:val="1187"/>
                              </w:trPr>
                              <w:tc>
                                <w:tcPr>
                                  <w:tcW w:w="7800" w:type="dxa"/>
                                  <w:tcBorders>
                                    <w:bottom w:val="nil"/>
                                  </w:tcBorders>
                                </w:tcPr>
                                <w:p w:rsidR="00F31E45" w:rsidRPr="002C7BE0" w:rsidRDefault="00F31E45" w:rsidP="00DF6C67">
                                  <w:pPr>
                                    <w:rPr>
                                      <w:b/>
                                      <w:sz w:val="28"/>
                                      <w:szCs w:val="28"/>
                                    </w:rPr>
                                  </w:pPr>
                                  <w:r>
                                    <w:rPr>
                                      <w:b/>
                                      <w:sz w:val="28"/>
                                      <w:szCs w:val="28"/>
                                    </w:rPr>
                                    <w:t>ERİK</w:t>
                                  </w:r>
                                </w:p>
                                <w:p w:rsidR="00F31E45" w:rsidRPr="002C7BE0" w:rsidRDefault="00F31E45" w:rsidP="00DF6C67">
                                  <w:pPr>
                                    <w:rPr>
                                      <w:b/>
                                      <w:sz w:val="28"/>
                                      <w:szCs w:val="28"/>
                                    </w:rPr>
                                  </w:pPr>
                                </w:p>
                                <w:p w:rsidR="00F31E45" w:rsidRPr="002C7BE0" w:rsidRDefault="00F31E45" w:rsidP="00DF6C67">
                                  <w:pPr>
                                    <w:rPr>
                                      <w:sz w:val="28"/>
                                      <w:szCs w:val="28"/>
                                    </w:rPr>
                                  </w:pPr>
                                  <w:proofErr w:type="spellStart"/>
                                  <w:r>
                                    <w:rPr>
                                      <w:sz w:val="28"/>
                                      <w:szCs w:val="28"/>
                                    </w:rPr>
                                    <w:t>Plum</w:t>
                                  </w:r>
                                  <w:proofErr w:type="spellEnd"/>
                                </w:p>
                                <w:p w:rsidR="00F31E45" w:rsidRPr="002C7BE0" w:rsidRDefault="00F31E45" w:rsidP="00DF6C67">
                                  <w:pPr>
                                    <w:rPr>
                                      <w:b/>
                                      <w:sz w:val="28"/>
                                      <w:szCs w:val="28"/>
                                    </w:rPr>
                                  </w:pPr>
                                  <w:r w:rsidRPr="002C7BE0">
                                    <w:rPr>
                                      <w:b/>
                                      <w:sz w:val="28"/>
                                      <w:szCs w:val="28"/>
                                    </w:rPr>
                                    <w:t xml:space="preserve"> </w:t>
                                  </w:r>
                                </w:p>
                              </w:tc>
                            </w:tr>
                          </w:tbl>
                          <w:p w:rsidR="00F31E45" w:rsidRDefault="00F31E45" w:rsidP="004A02C7">
                            <w:pPr>
                              <w:pStyle w:val="stbilgi"/>
                              <w:tabs>
                                <w:tab w:val="clear" w:pos="4536"/>
                                <w:tab w:val="clear" w:pos="9072"/>
                              </w:tabs>
                            </w:pPr>
                          </w:p>
                          <w:p w:rsidR="00F31E45" w:rsidRDefault="00F31E45" w:rsidP="004A02C7">
                            <w:pPr>
                              <w:rPr>
                                <w:b/>
                              </w:rPr>
                            </w:pPr>
                          </w:p>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Pr="008A6CF6" w:rsidRDefault="00F31E45" w:rsidP="000D6989">
                            <w:pPr>
                              <w:numPr>
                                <w:ilvl w:val="0"/>
                                <w:numId w:val="24"/>
                              </w:numPr>
                              <w:rPr>
                                <w:rFonts w:cs="Arial"/>
                                <w:b/>
                              </w:rPr>
                            </w:pPr>
                            <w:r w:rsidRPr="008A6CF6">
                              <w:rPr>
                                <w:rFonts w:cs="Arial"/>
                                <w:b/>
                              </w:rPr>
                              <w:t>MÜTALAA</w:t>
                            </w:r>
                          </w:p>
                          <w:p w:rsidR="00F31E45" w:rsidRPr="00637489" w:rsidRDefault="00F31E45" w:rsidP="004A02C7">
                            <w:pPr>
                              <w:ind w:left="7785"/>
                              <w:rPr>
                                <w:rFonts w:cs="Arial"/>
                              </w:rPr>
                            </w:pPr>
                            <w:r>
                              <w:rPr>
                                <w:rFonts w:cs="Arial"/>
                              </w:rPr>
                              <w:t xml:space="preserve">  2015/104916</w:t>
                            </w:r>
                          </w:p>
                          <w:p w:rsidR="00F31E45" w:rsidRDefault="00F31E45" w:rsidP="004A02C7"/>
                          <w:p w:rsidR="00F31E45" w:rsidRDefault="00F31E45" w:rsidP="004A02C7"/>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7"/>
                            </w:tblGrid>
                            <w:tr w:rsidR="00F31E45">
                              <w:tc>
                                <w:tcPr>
                                  <w:tcW w:w="7797" w:type="dxa"/>
                                  <w:tcBorders>
                                    <w:top w:val="nil"/>
                                    <w:left w:val="nil"/>
                                    <w:bottom w:val="thickThinSmallGap" w:sz="24" w:space="0" w:color="auto"/>
                                    <w:right w:val="nil"/>
                                  </w:tcBorders>
                                </w:tcPr>
                                <w:p w:rsidR="00F31E45" w:rsidRPr="00026B2A" w:rsidRDefault="00F31E45">
                                  <w:pPr>
                                    <w:pStyle w:val="stbilgi"/>
                                    <w:tabs>
                                      <w:tab w:val="left" w:pos="7546"/>
                                    </w:tabs>
                                    <w:rPr>
                                      <w:lang w:val="tr-TR"/>
                                    </w:rPr>
                                  </w:pPr>
                                  <w:r w:rsidRPr="00026B2A">
                                    <w:rPr>
                                      <w:rFonts w:cs="Arial"/>
                                      <w:lang w:val="tr-TR"/>
                                    </w:rPr>
                                    <w:t xml:space="preserve"> </w:t>
                                  </w:r>
                                </w:p>
                              </w:tc>
                            </w:tr>
                          </w:tbl>
                          <w:p w:rsidR="00F31E45" w:rsidRDefault="00F31E45" w:rsidP="004A02C7"/>
                          <w:p w:rsidR="00F31E45" w:rsidRDefault="00F31E45" w:rsidP="004A02C7">
                            <w:pPr>
                              <w:pStyle w:val="Balk8"/>
                            </w:pPr>
                            <w:r>
                              <w:t>TÜRK STANDARDLARI ENSTİTÜSÜ</w:t>
                            </w:r>
                          </w:p>
                          <w:p w:rsidR="00F31E45" w:rsidRDefault="00F31E45" w:rsidP="004A02C7">
                            <w:pPr>
                              <w:pStyle w:val="Balk4"/>
                              <w:ind w:left="1419" w:firstLine="282"/>
                              <w:rPr>
                                <w:sz w:val="28"/>
                              </w:rPr>
                            </w:pPr>
                            <w:proofErr w:type="spellStart"/>
                            <w:r>
                              <w:rPr>
                                <w:sz w:val="28"/>
                              </w:rPr>
                              <w:t>Necatibey</w:t>
                            </w:r>
                            <w:proofErr w:type="spellEnd"/>
                            <w:r>
                              <w:rPr>
                                <w:sz w:val="28"/>
                              </w:rPr>
                              <w:t xml:space="preserve"> </w:t>
                            </w:r>
                            <w:proofErr w:type="spellStart"/>
                            <w:r>
                              <w:rPr>
                                <w:sz w:val="28"/>
                              </w:rPr>
                              <w:t>Caddesi</w:t>
                            </w:r>
                            <w:proofErr w:type="spellEnd"/>
                            <w:r>
                              <w:rPr>
                                <w:sz w:val="28"/>
                              </w:rPr>
                              <w:t xml:space="preserve"> No.112 </w:t>
                            </w:r>
                            <w:proofErr w:type="spellStart"/>
                            <w:r>
                              <w:rPr>
                                <w:sz w:val="28"/>
                              </w:rPr>
                              <w:t>Bakanlıklar</w:t>
                            </w:r>
                            <w:proofErr w:type="spellEnd"/>
                            <w:r>
                              <w:rPr>
                                <w:sz w:val="28"/>
                              </w:rPr>
                              <w:t>/ANKARA</w:t>
                            </w:r>
                          </w:p>
                          <w:p w:rsidR="00F31E45" w:rsidRDefault="00F31E45" w:rsidP="004A02C7">
                            <w:pPr>
                              <w:pStyle w:val="stbilgi"/>
                              <w:ind w:left="1701"/>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1" o:spid="_x0000_s1026" type="#_x0000_t202" style="position:absolute;left:0;text-align:left;margin-left:-9.9pt;margin-top:-36pt;width:502.45pt;height:7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" strokeweight="4.5pt">
                <v:stroke linestyle="thinThick"/>
                <v:textbox>
                  <w:txbxContent>
                    <w:p w:rsidR="00F31E45" w:rsidRDefault="00F31E45" w:rsidP="004A02C7">
                      <w:pPr>
                        <w:rPr>
                          <w:b/>
                        </w:rPr>
                      </w:pPr>
                    </w:p>
                    <w:p w:rsidR="00F31E45" w:rsidRDefault="00F31E45" w:rsidP="004A02C7">
                      <w:pPr>
                        <w:rPr>
                          <w:b/>
                        </w:rPr>
                      </w:pPr>
                      <w:r w:rsidRPr="00BB17E5">
                        <w:rPr>
                          <w:b/>
                        </w:rPr>
                        <w:object w:dxaOrig="2101" w:dyaOrig="1201">
                          <v:shape id="_x0000_i1025" type="#_x0000_t75" style="width:98.05pt;height:60.9pt" o:ole="" fillcolor="window">
                            <v:imagedata r:id="rId8" o:title=""/>
                          </v:shape>
                          <o:OLEObject Type="Embed" ProgID="Word.Picture.8" ShapeID="_x0000_i1025" DrawAspect="Content" ObjectID="_1516517165" r:id="rId12"/>
                        </w:object>
                      </w:r>
                      <w:bookmarkStart w:id="5" w:name="_MON_1450527971"/>
                      <w:bookmarkEnd w:id="5"/>
                      <w:r w:rsidRPr="004A1E09">
                        <w:rPr>
                          <w:rFonts w:cs="Arial"/>
                          <w:b/>
                          <w:szCs w:val="24"/>
                        </w:rPr>
                        <w:object w:dxaOrig="5461" w:dyaOrig="1141">
                          <v:shape id="_x0000_i1026" type="#_x0000_t75" style="width:280.35pt;height:64.35pt" o:ole="" fillcolor="window">
                            <v:imagedata r:id="rId10" o:title=""/>
                          </v:shape>
                          <o:OLEObject Type="Embed" ProgID="Word.Picture.8" ShapeID="_x0000_i1026" DrawAspect="Content" ObjectID="_1516517166" r:id="rId13"/>
                        </w:object>
                      </w:r>
                    </w:p>
                    <w:p w:rsidR="00F31E45" w:rsidRDefault="00F31E45" w:rsidP="004A02C7"/>
                    <w:p w:rsidR="00F31E45" w:rsidRDefault="00F31E45" w:rsidP="004A02C7"/>
                    <w:tbl>
                      <w:tblPr>
                        <w:tblW w:w="0" w:type="auto"/>
                        <w:tblInd w:w="5495" w:type="dxa"/>
                        <w:tblLayout w:type="fixed"/>
                        <w:tblLook w:val="0000" w:firstRow="0" w:lastRow="0" w:firstColumn="0" w:lastColumn="0" w:noHBand="0" w:noVBand="0"/>
                      </w:tblPr>
                      <w:tblGrid>
                        <w:gridCol w:w="4111"/>
                      </w:tblGrid>
                      <w:tr w:rsidR="00F31E45">
                        <w:trPr>
                          <w:cantSplit/>
                          <w:trHeight w:val="282"/>
                        </w:trPr>
                        <w:tc>
                          <w:tcPr>
                            <w:tcW w:w="4111" w:type="dxa"/>
                          </w:tcPr>
                          <w:p w:rsidR="00F31E45" w:rsidRDefault="00F31E45" w:rsidP="00BB4FD2">
                            <w:pPr>
                              <w:jc w:val="right"/>
                              <w:rPr>
                                <w:b/>
                                <w:sz w:val="44"/>
                              </w:rPr>
                            </w:pPr>
                            <w:proofErr w:type="spellStart"/>
                            <w:r>
                              <w:rPr>
                                <w:b/>
                                <w:sz w:val="44"/>
                              </w:rPr>
                              <w:t>tst</w:t>
                            </w:r>
                            <w:proofErr w:type="spellEnd"/>
                            <w:r>
                              <w:rPr>
                                <w:b/>
                                <w:sz w:val="44"/>
                              </w:rPr>
                              <w:t xml:space="preserve"> 792  </w:t>
                            </w:r>
                          </w:p>
                        </w:tc>
                      </w:tr>
                      <w:tr w:rsidR="00F31E45">
                        <w:trPr>
                          <w:cantSplit/>
                          <w:trHeight w:val="281"/>
                        </w:trPr>
                        <w:tc>
                          <w:tcPr>
                            <w:tcW w:w="4111" w:type="dxa"/>
                          </w:tcPr>
                          <w:p w:rsidR="00F31E45" w:rsidRPr="00255BA1" w:rsidRDefault="00F31E45">
                            <w:pPr>
                              <w:jc w:val="right"/>
                              <w:rPr>
                                <w:bCs/>
                                <w:sz w:val="24"/>
                              </w:rPr>
                            </w:pPr>
                            <w:r>
                              <w:rPr>
                                <w:bCs/>
                                <w:sz w:val="24"/>
                              </w:rPr>
                              <w:t>Revizyon</w:t>
                            </w:r>
                          </w:p>
                        </w:tc>
                      </w:tr>
                      <w:tr w:rsidR="00F31E45">
                        <w:trPr>
                          <w:cantSplit/>
                          <w:trHeight w:val="281"/>
                        </w:trPr>
                        <w:tc>
                          <w:tcPr>
                            <w:tcW w:w="4111" w:type="dxa"/>
                          </w:tcPr>
                          <w:p w:rsidR="00F31E45" w:rsidRDefault="00F31E45">
                            <w:pPr>
                              <w:jc w:val="right"/>
                            </w:pPr>
                          </w:p>
                        </w:tc>
                      </w:tr>
                      <w:tr w:rsidR="00F31E45">
                        <w:trPr>
                          <w:cantSplit/>
                          <w:trHeight w:val="281"/>
                        </w:trPr>
                        <w:tc>
                          <w:tcPr>
                            <w:tcW w:w="4111" w:type="dxa"/>
                          </w:tcPr>
                          <w:p w:rsidR="00F31E45" w:rsidRDefault="00F31E45">
                            <w:pPr>
                              <w:jc w:val="right"/>
                            </w:pPr>
                          </w:p>
                        </w:tc>
                      </w:tr>
                      <w:tr w:rsidR="00F31E45">
                        <w:trPr>
                          <w:cantSplit/>
                          <w:trHeight w:val="281"/>
                        </w:trPr>
                        <w:tc>
                          <w:tcPr>
                            <w:tcW w:w="4111" w:type="dxa"/>
                          </w:tcPr>
                          <w:p w:rsidR="00F31E45" w:rsidRDefault="00F31E45">
                            <w:pPr>
                              <w:jc w:val="right"/>
                            </w:pPr>
                          </w:p>
                        </w:tc>
                      </w:tr>
                      <w:tr w:rsidR="00F31E45">
                        <w:trPr>
                          <w:cantSplit/>
                          <w:trHeight w:val="281"/>
                        </w:trPr>
                        <w:tc>
                          <w:tcPr>
                            <w:tcW w:w="4111" w:type="dxa"/>
                          </w:tcPr>
                          <w:p w:rsidR="00F31E45" w:rsidRDefault="00F31E45">
                            <w:pPr>
                              <w:jc w:val="right"/>
                            </w:pPr>
                          </w:p>
                        </w:tc>
                      </w:tr>
                      <w:tr w:rsidR="00F31E45" w:rsidRPr="00255BA1">
                        <w:trPr>
                          <w:cantSplit/>
                          <w:trHeight w:val="281"/>
                        </w:trPr>
                        <w:tc>
                          <w:tcPr>
                            <w:tcW w:w="4111" w:type="dxa"/>
                          </w:tcPr>
                          <w:p w:rsidR="00F31E45" w:rsidRPr="00026B2A" w:rsidRDefault="00F31E45" w:rsidP="00DF6C67">
                            <w:pPr>
                              <w:pStyle w:val="GvdeMetni"/>
                              <w:spacing w:after="0"/>
                              <w:jc w:val="right"/>
                              <w:rPr>
                                <w:sz w:val="24"/>
                                <w:szCs w:val="24"/>
                                <w:lang w:val="tr-TR"/>
                              </w:rPr>
                            </w:pPr>
                            <w:r w:rsidRPr="00026B2A">
                              <w:rPr>
                                <w:b/>
                                <w:sz w:val="24"/>
                                <w:szCs w:val="24"/>
                                <w:lang w:val="tr-TR"/>
                              </w:rPr>
                              <w:t>ICS</w:t>
                            </w:r>
                            <w:r w:rsidRPr="00026B2A">
                              <w:rPr>
                                <w:sz w:val="24"/>
                                <w:szCs w:val="24"/>
                                <w:lang w:val="tr-TR"/>
                              </w:rPr>
                              <w:t xml:space="preserve"> 67.080.20 </w:t>
                            </w:r>
                          </w:p>
                        </w:tc>
                      </w:tr>
                    </w:tbl>
                    <w:p w:rsidR="00F31E45" w:rsidRDefault="00F31E45" w:rsidP="004A02C7"/>
                    <w:tbl>
                      <w:tblPr>
                        <w:tblW w:w="0" w:type="auto"/>
                        <w:tblInd w:w="1808" w:type="dxa"/>
                        <w:tblBorders>
                          <w:top w:val="thickThinSmallGap" w:sz="24" w:space="0" w:color="auto"/>
                        </w:tblBorders>
                        <w:tblLayout w:type="fixed"/>
                        <w:tblLook w:val="0000" w:firstRow="0" w:lastRow="0" w:firstColumn="0" w:lastColumn="0" w:noHBand="0" w:noVBand="0"/>
                      </w:tblPr>
                      <w:tblGrid>
                        <w:gridCol w:w="7800"/>
                      </w:tblGrid>
                      <w:tr w:rsidR="00F31E45">
                        <w:trPr>
                          <w:cantSplit/>
                          <w:trHeight w:val="264"/>
                        </w:trPr>
                        <w:tc>
                          <w:tcPr>
                            <w:tcW w:w="7800" w:type="dxa"/>
                          </w:tcPr>
                          <w:p w:rsidR="00F31E45" w:rsidRDefault="00F31E45"/>
                        </w:tc>
                      </w:tr>
                      <w:tr w:rsidR="00F31E45">
                        <w:trPr>
                          <w:cantSplit/>
                          <w:trHeight w:val="264"/>
                        </w:trPr>
                        <w:tc>
                          <w:tcPr>
                            <w:tcW w:w="7800" w:type="dxa"/>
                          </w:tcPr>
                          <w:p w:rsidR="00F31E45" w:rsidRDefault="00F31E45"/>
                        </w:tc>
                      </w:tr>
                      <w:tr w:rsidR="00F31E45">
                        <w:trPr>
                          <w:cantSplit/>
                          <w:trHeight w:val="1187"/>
                        </w:trPr>
                        <w:tc>
                          <w:tcPr>
                            <w:tcW w:w="7800" w:type="dxa"/>
                            <w:tcBorders>
                              <w:bottom w:val="nil"/>
                            </w:tcBorders>
                          </w:tcPr>
                          <w:p w:rsidR="00F31E45" w:rsidRPr="002C7BE0" w:rsidRDefault="00F31E45" w:rsidP="00DF6C67">
                            <w:pPr>
                              <w:rPr>
                                <w:b/>
                                <w:sz w:val="28"/>
                                <w:szCs w:val="28"/>
                              </w:rPr>
                            </w:pPr>
                            <w:r>
                              <w:rPr>
                                <w:b/>
                                <w:sz w:val="28"/>
                                <w:szCs w:val="28"/>
                              </w:rPr>
                              <w:t>ERİK</w:t>
                            </w:r>
                          </w:p>
                          <w:p w:rsidR="00F31E45" w:rsidRPr="002C7BE0" w:rsidRDefault="00F31E45" w:rsidP="00DF6C67">
                            <w:pPr>
                              <w:rPr>
                                <w:b/>
                                <w:sz w:val="28"/>
                                <w:szCs w:val="28"/>
                              </w:rPr>
                            </w:pPr>
                          </w:p>
                          <w:p w:rsidR="00F31E45" w:rsidRPr="002C7BE0" w:rsidRDefault="00F31E45" w:rsidP="00DF6C67">
                            <w:pPr>
                              <w:rPr>
                                <w:sz w:val="28"/>
                                <w:szCs w:val="28"/>
                              </w:rPr>
                            </w:pPr>
                            <w:proofErr w:type="spellStart"/>
                            <w:r>
                              <w:rPr>
                                <w:sz w:val="28"/>
                                <w:szCs w:val="28"/>
                              </w:rPr>
                              <w:t>Plum</w:t>
                            </w:r>
                            <w:proofErr w:type="spellEnd"/>
                          </w:p>
                          <w:p w:rsidR="00F31E45" w:rsidRPr="002C7BE0" w:rsidRDefault="00F31E45" w:rsidP="00DF6C67">
                            <w:pPr>
                              <w:rPr>
                                <w:b/>
                                <w:sz w:val="28"/>
                                <w:szCs w:val="28"/>
                              </w:rPr>
                            </w:pPr>
                            <w:r w:rsidRPr="002C7BE0">
                              <w:rPr>
                                <w:b/>
                                <w:sz w:val="28"/>
                                <w:szCs w:val="28"/>
                              </w:rPr>
                              <w:t xml:space="preserve"> </w:t>
                            </w:r>
                          </w:p>
                        </w:tc>
                      </w:tr>
                    </w:tbl>
                    <w:p w:rsidR="00F31E45" w:rsidRDefault="00F31E45" w:rsidP="004A02C7">
                      <w:pPr>
                        <w:pStyle w:val="stbilgi"/>
                        <w:tabs>
                          <w:tab w:val="clear" w:pos="4536"/>
                          <w:tab w:val="clear" w:pos="9072"/>
                        </w:tabs>
                      </w:pPr>
                    </w:p>
                    <w:p w:rsidR="00F31E45" w:rsidRDefault="00F31E45" w:rsidP="004A02C7">
                      <w:pPr>
                        <w:rPr>
                          <w:b/>
                        </w:rPr>
                      </w:pPr>
                    </w:p>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Default="00F31E45" w:rsidP="004A02C7"/>
                    <w:p w:rsidR="00F31E45" w:rsidRPr="008A6CF6" w:rsidRDefault="00F31E45" w:rsidP="000D6989">
                      <w:pPr>
                        <w:numPr>
                          <w:ilvl w:val="0"/>
                          <w:numId w:val="24"/>
                        </w:numPr>
                        <w:rPr>
                          <w:rFonts w:cs="Arial"/>
                          <w:b/>
                        </w:rPr>
                      </w:pPr>
                      <w:r w:rsidRPr="008A6CF6">
                        <w:rPr>
                          <w:rFonts w:cs="Arial"/>
                          <w:b/>
                        </w:rPr>
                        <w:t>MÜTALAA</w:t>
                      </w:r>
                    </w:p>
                    <w:p w:rsidR="00F31E45" w:rsidRPr="00637489" w:rsidRDefault="00F31E45" w:rsidP="004A02C7">
                      <w:pPr>
                        <w:ind w:left="7785"/>
                        <w:rPr>
                          <w:rFonts w:cs="Arial"/>
                        </w:rPr>
                      </w:pPr>
                      <w:r>
                        <w:rPr>
                          <w:rFonts w:cs="Arial"/>
                        </w:rPr>
                        <w:t xml:space="preserve">  2015/104916</w:t>
                      </w:r>
                    </w:p>
                    <w:p w:rsidR="00F31E45" w:rsidRDefault="00F31E45" w:rsidP="004A02C7"/>
                    <w:p w:rsidR="00F31E45" w:rsidRDefault="00F31E45" w:rsidP="004A02C7"/>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7"/>
                      </w:tblGrid>
                      <w:tr w:rsidR="00F31E45">
                        <w:tc>
                          <w:tcPr>
                            <w:tcW w:w="7797" w:type="dxa"/>
                            <w:tcBorders>
                              <w:top w:val="nil"/>
                              <w:left w:val="nil"/>
                              <w:bottom w:val="thickThinSmallGap" w:sz="24" w:space="0" w:color="auto"/>
                              <w:right w:val="nil"/>
                            </w:tcBorders>
                          </w:tcPr>
                          <w:p w:rsidR="00F31E45" w:rsidRPr="00026B2A" w:rsidRDefault="00F31E45">
                            <w:pPr>
                              <w:pStyle w:val="stbilgi"/>
                              <w:tabs>
                                <w:tab w:val="left" w:pos="7546"/>
                              </w:tabs>
                              <w:rPr>
                                <w:lang w:val="tr-TR"/>
                              </w:rPr>
                            </w:pPr>
                            <w:r w:rsidRPr="00026B2A">
                              <w:rPr>
                                <w:rFonts w:cs="Arial"/>
                                <w:lang w:val="tr-TR"/>
                              </w:rPr>
                              <w:t xml:space="preserve"> </w:t>
                            </w:r>
                          </w:p>
                        </w:tc>
                      </w:tr>
                    </w:tbl>
                    <w:p w:rsidR="00F31E45" w:rsidRDefault="00F31E45" w:rsidP="004A02C7"/>
                    <w:p w:rsidR="00F31E45" w:rsidRDefault="00F31E45" w:rsidP="004A02C7">
                      <w:pPr>
                        <w:pStyle w:val="Balk8"/>
                      </w:pPr>
                      <w:r>
                        <w:t>TÜRK STANDARDLARI ENSTİTÜSÜ</w:t>
                      </w:r>
                    </w:p>
                    <w:p w:rsidR="00F31E45" w:rsidRDefault="00F31E45" w:rsidP="004A02C7">
                      <w:pPr>
                        <w:pStyle w:val="Balk4"/>
                        <w:ind w:left="1419" w:firstLine="282"/>
                        <w:rPr>
                          <w:sz w:val="28"/>
                        </w:rPr>
                      </w:pPr>
                      <w:proofErr w:type="spellStart"/>
                      <w:r>
                        <w:rPr>
                          <w:sz w:val="28"/>
                        </w:rPr>
                        <w:t>Necatibey</w:t>
                      </w:r>
                      <w:proofErr w:type="spellEnd"/>
                      <w:r>
                        <w:rPr>
                          <w:sz w:val="28"/>
                        </w:rPr>
                        <w:t xml:space="preserve"> </w:t>
                      </w:r>
                      <w:proofErr w:type="spellStart"/>
                      <w:r>
                        <w:rPr>
                          <w:sz w:val="28"/>
                        </w:rPr>
                        <w:t>Caddesi</w:t>
                      </w:r>
                      <w:proofErr w:type="spellEnd"/>
                      <w:r>
                        <w:rPr>
                          <w:sz w:val="28"/>
                        </w:rPr>
                        <w:t xml:space="preserve"> No.112 </w:t>
                      </w:r>
                      <w:proofErr w:type="spellStart"/>
                      <w:r>
                        <w:rPr>
                          <w:sz w:val="28"/>
                        </w:rPr>
                        <w:t>Bakanlıklar</w:t>
                      </w:r>
                      <w:proofErr w:type="spellEnd"/>
                      <w:r>
                        <w:rPr>
                          <w:sz w:val="28"/>
                        </w:rPr>
                        <w:t>/ANKARA</w:t>
                      </w:r>
                    </w:p>
                    <w:p w:rsidR="00F31E45" w:rsidRDefault="00F31E45" w:rsidP="004A02C7">
                      <w:pPr>
                        <w:pStyle w:val="stbilgi"/>
                        <w:ind w:left="1701"/>
                      </w:pPr>
                    </w:p>
                  </w:txbxContent>
                </v:textbox>
              </v:shape>
            </w:pict>
          </mc:Fallback>
        </mc:AlternateContent>
      </w:r>
      <w:r w:rsidR="004A02C7">
        <w:br w:type="page"/>
      </w:r>
      <w:bookmarkStart w:id="6" w:name="_Toc506093815"/>
      <w:bookmarkStart w:id="7" w:name="_Toc506094242"/>
      <w:bookmarkStart w:id="8" w:name="_Toc440221853"/>
      <w:bookmarkStart w:id="9" w:name="_Toc441262637"/>
      <w:bookmarkStart w:id="10" w:name="_Toc441697408"/>
      <w:proofErr w:type="spellStart"/>
      <w:r w:rsidR="004A02C7">
        <w:lastRenderedPageBreak/>
        <w:t>Ön</w:t>
      </w:r>
      <w:proofErr w:type="spellEnd"/>
      <w:r w:rsidR="004A02C7">
        <w:t xml:space="preserve"> </w:t>
      </w:r>
      <w:proofErr w:type="spellStart"/>
      <w:r w:rsidR="004A02C7">
        <w:t>söz</w:t>
      </w:r>
      <w:bookmarkEnd w:id="0"/>
      <w:bookmarkEnd w:id="1"/>
      <w:bookmarkEnd w:id="6"/>
      <w:bookmarkEnd w:id="7"/>
      <w:bookmarkEnd w:id="8"/>
      <w:bookmarkEnd w:id="9"/>
      <w:bookmarkEnd w:id="10"/>
      <w:bookmarkEnd w:id="2"/>
      <w:proofErr w:type="spellEnd"/>
    </w:p>
    <w:p w:rsidR="004A02C7" w:rsidRDefault="004A02C7" w:rsidP="004A02C7">
      <w:pPr>
        <w:ind w:left="142" w:hanging="142"/>
      </w:pPr>
    </w:p>
    <w:p w:rsidR="004A02C7" w:rsidRDefault="004A02C7" w:rsidP="004A02C7">
      <w:pPr>
        <w:numPr>
          <w:ilvl w:val="0"/>
          <w:numId w:val="3"/>
        </w:numPr>
        <w:jc w:val="both"/>
      </w:pPr>
      <w:r>
        <w:t xml:space="preserve">Bu </w:t>
      </w:r>
      <w:r w:rsidR="00695471">
        <w:t>tasarı</w:t>
      </w:r>
      <w:r>
        <w:t xml:space="preserve">, Türk </w:t>
      </w:r>
      <w:proofErr w:type="spellStart"/>
      <w:r>
        <w:t>Standardları</w:t>
      </w:r>
      <w:proofErr w:type="spellEnd"/>
      <w:r>
        <w:t xml:space="preserve"> Enstitüsü’nün Gıda, Tarım ve Hayvancılık İhtisas Grubu’na bağl</w:t>
      </w:r>
      <w:r w:rsidR="002939D3">
        <w:t>ı TK25 Ziraat Teknik Komitesi tarafından</w:t>
      </w:r>
      <w:r>
        <w:t xml:space="preserve"> TS </w:t>
      </w:r>
      <w:r w:rsidR="00BB4FD2">
        <w:t>792</w:t>
      </w:r>
      <w:r w:rsidR="002939D3">
        <w:t xml:space="preserve"> (2007)’</w:t>
      </w:r>
      <w:proofErr w:type="spellStart"/>
      <w:r w:rsidR="002939D3">
        <w:t>ni</w:t>
      </w:r>
      <w:r>
        <w:t>n</w:t>
      </w:r>
      <w:proofErr w:type="spellEnd"/>
      <w:r>
        <w:t xml:space="preserve"> revizyonu olarak hazırlanmış ve TSE Teknik Kurulu’nun </w:t>
      </w:r>
      <w:proofErr w:type="gramStart"/>
      <w:r>
        <w:t>……………..</w:t>
      </w:r>
      <w:proofErr w:type="gramEnd"/>
      <w:r>
        <w:t xml:space="preserve"> </w:t>
      </w:r>
      <w:proofErr w:type="gramStart"/>
      <w:r>
        <w:t>tarihli</w:t>
      </w:r>
      <w:proofErr w:type="gramEnd"/>
      <w:r>
        <w:t xml:space="preserve"> toplantısında kabul edilerek yayımına karar verilmiştir.</w:t>
      </w:r>
    </w:p>
    <w:p w:rsidR="004E015B" w:rsidRDefault="004E015B" w:rsidP="004E015B">
      <w:pPr>
        <w:jc w:val="both"/>
      </w:pPr>
    </w:p>
    <w:p w:rsidR="004E015B" w:rsidRDefault="004E015B" w:rsidP="004E015B">
      <w:pPr>
        <w:jc w:val="both"/>
      </w:pPr>
    </w:p>
    <w:p w:rsidR="004E015B" w:rsidRDefault="004E015B" w:rsidP="004E015B">
      <w:pPr>
        <w:jc w:val="both"/>
      </w:pPr>
    </w:p>
    <w:p w:rsidR="004E015B" w:rsidRDefault="004E015B" w:rsidP="004E015B">
      <w:pPr>
        <w:jc w:val="both"/>
      </w:pPr>
    </w:p>
    <w:p w:rsidR="004E015B" w:rsidRDefault="004E015B" w:rsidP="004E015B">
      <w:pPr>
        <w:jc w:val="both"/>
      </w:pPr>
    </w:p>
    <w:p w:rsidR="004A02C7" w:rsidRDefault="004A02C7"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E015B" w:rsidRDefault="004E015B" w:rsidP="004A02C7"/>
    <w:p w:rsidR="004A02C7" w:rsidRDefault="004A02C7" w:rsidP="004A02C7">
      <w:pPr>
        <w:jc w:val="both"/>
      </w:pPr>
    </w:p>
    <w:p w:rsidR="004E015B" w:rsidRDefault="004E015B" w:rsidP="004A02C7">
      <w:pPr>
        <w:jc w:val="both"/>
      </w:pPr>
    </w:p>
    <w:p w:rsidR="004E015B" w:rsidRDefault="004E015B" w:rsidP="004A02C7">
      <w:pPr>
        <w:jc w:val="both"/>
      </w:pPr>
    </w:p>
    <w:p w:rsidR="004E015B" w:rsidRDefault="004E015B" w:rsidP="004A02C7">
      <w:pPr>
        <w:jc w:val="both"/>
      </w:pPr>
    </w:p>
    <w:p w:rsidR="004E015B" w:rsidRDefault="004E015B" w:rsidP="004A02C7">
      <w:pPr>
        <w:jc w:val="both"/>
      </w:pPr>
    </w:p>
    <w:p w:rsidR="004E015B" w:rsidRDefault="004E015B" w:rsidP="004A02C7">
      <w:pPr>
        <w:jc w:val="both"/>
      </w:pPr>
    </w:p>
    <w:p w:rsidR="004A02C7" w:rsidRDefault="004A02C7" w:rsidP="004A02C7">
      <w:pPr>
        <w:jc w:val="both"/>
      </w:pPr>
    </w:p>
    <w:p w:rsidR="004A02C7" w:rsidRDefault="004A02C7" w:rsidP="004A02C7">
      <w:pPr>
        <w:jc w:val="both"/>
      </w:pPr>
    </w:p>
    <w:p w:rsidR="004A02C7" w:rsidRDefault="004A02C7" w:rsidP="004A02C7">
      <w:pPr>
        <w:jc w:val="both"/>
        <w:sectPr w:rsidR="004A02C7" w:rsidSect="00DF6C67">
          <w:headerReference w:type="even" r:id="rId14"/>
          <w:headerReference w:type="default" r:id="rId15"/>
          <w:footerReference w:type="default" r:id="rId16"/>
          <w:pgSz w:w="11906" w:h="16838" w:code="9"/>
          <w:pgMar w:top="1418" w:right="1134" w:bottom="1134" w:left="1134" w:header="851" w:footer="851" w:gutter="0"/>
          <w:cols w:space="708"/>
        </w:sectPr>
      </w:pPr>
    </w:p>
    <w:p w:rsidR="00695471" w:rsidRDefault="00695471" w:rsidP="004E015B">
      <w:pPr>
        <w:jc w:val="center"/>
        <w:rPr>
          <w:b/>
          <w:sz w:val="28"/>
          <w:szCs w:val="28"/>
        </w:rPr>
      </w:pPr>
    </w:p>
    <w:p w:rsidR="004E015B" w:rsidRPr="0033504F" w:rsidRDefault="004E015B" w:rsidP="004E015B">
      <w:pPr>
        <w:jc w:val="center"/>
        <w:rPr>
          <w:b/>
          <w:sz w:val="28"/>
          <w:szCs w:val="28"/>
        </w:rPr>
      </w:pPr>
      <w:r w:rsidRPr="0033504F">
        <w:rPr>
          <w:b/>
          <w:sz w:val="28"/>
          <w:szCs w:val="28"/>
        </w:rPr>
        <w:t>İçindekiler</w:t>
      </w:r>
    </w:p>
    <w:p w:rsidR="004E015B" w:rsidRDefault="004E015B" w:rsidP="004E015B"/>
    <w:p w:rsidR="00695471" w:rsidRDefault="00BB17E5" w:rsidP="00695471">
      <w:pPr>
        <w:pStyle w:val="T1"/>
        <w:rPr>
          <w:rFonts w:asciiTheme="minorHAnsi" w:eastAsiaTheme="minorEastAsia" w:hAnsiTheme="minorHAnsi" w:cstheme="minorBidi"/>
          <w:b w:val="0"/>
          <w:noProof/>
          <w:sz w:val="22"/>
          <w:szCs w:val="22"/>
        </w:rPr>
      </w:pPr>
      <w:r w:rsidRPr="00BB17E5">
        <w:rPr>
          <w:szCs w:val="24"/>
        </w:rPr>
        <w:fldChar w:fldCharType="begin"/>
      </w:r>
      <w:r w:rsidR="00A27BE0">
        <w:rPr>
          <w:szCs w:val="24"/>
        </w:rPr>
        <w:instrText xml:space="preserve"> TOC \o "1-2" \h \z \u </w:instrText>
      </w:r>
      <w:r w:rsidRPr="00BB17E5">
        <w:rPr>
          <w:szCs w:val="24"/>
        </w:rPr>
        <w:fldChar w:fldCharType="separate"/>
      </w:r>
    </w:p>
    <w:p w:rsidR="00695471" w:rsidRDefault="00695471">
      <w:pPr>
        <w:pStyle w:val="T1"/>
        <w:tabs>
          <w:tab w:val="left" w:pos="440"/>
        </w:tabs>
        <w:rPr>
          <w:rFonts w:asciiTheme="minorHAnsi" w:eastAsiaTheme="minorEastAsia" w:hAnsiTheme="minorHAnsi" w:cstheme="minorBidi"/>
          <w:b w:val="0"/>
          <w:noProof/>
          <w:sz w:val="22"/>
          <w:szCs w:val="22"/>
        </w:rPr>
      </w:pPr>
      <w:hyperlink w:anchor="_Toc442775276" w:history="1">
        <w:r w:rsidRPr="00675E30">
          <w:rPr>
            <w:rStyle w:val="Kpr"/>
            <w:noProof/>
          </w:rPr>
          <w:t>1</w:t>
        </w:r>
        <w:r>
          <w:rPr>
            <w:rFonts w:asciiTheme="minorHAnsi" w:eastAsiaTheme="minorEastAsia" w:hAnsiTheme="minorHAnsi" w:cstheme="minorBidi"/>
            <w:b w:val="0"/>
            <w:noProof/>
            <w:sz w:val="22"/>
            <w:szCs w:val="22"/>
          </w:rPr>
          <w:tab/>
        </w:r>
        <w:r w:rsidRPr="00675E30">
          <w:rPr>
            <w:rStyle w:val="Kpr"/>
            <w:noProof/>
          </w:rPr>
          <w:t>Kapsam</w:t>
        </w:r>
        <w:r>
          <w:rPr>
            <w:noProof/>
            <w:webHidden/>
          </w:rPr>
          <w:tab/>
        </w:r>
        <w:r>
          <w:rPr>
            <w:noProof/>
            <w:webHidden/>
          </w:rPr>
          <w:fldChar w:fldCharType="begin"/>
        </w:r>
        <w:r>
          <w:rPr>
            <w:noProof/>
            <w:webHidden/>
          </w:rPr>
          <w:instrText xml:space="preserve"> PAGEREF _Toc442775276 \h </w:instrText>
        </w:r>
        <w:r>
          <w:rPr>
            <w:noProof/>
            <w:webHidden/>
          </w:rPr>
        </w:r>
        <w:r>
          <w:rPr>
            <w:noProof/>
            <w:webHidden/>
          </w:rPr>
          <w:fldChar w:fldCharType="separate"/>
        </w:r>
        <w:r>
          <w:rPr>
            <w:noProof/>
            <w:webHidden/>
          </w:rPr>
          <w:t>1</w:t>
        </w:r>
        <w:r>
          <w:rPr>
            <w:noProof/>
            <w:webHidden/>
          </w:rPr>
          <w:fldChar w:fldCharType="end"/>
        </w:r>
      </w:hyperlink>
    </w:p>
    <w:p w:rsidR="00695471" w:rsidRDefault="00695471">
      <w:pPr>
        <w:pStyle w:val="T1"/>
        <w:tabs>
          <w:tab w:val="left" w:pos="440"/>
        </w:tabs>
        <w:rPr>
          <w:rFonts w:asciiTheme="minorHAnsi" w:eastAsiaTheme="minorEastAsia" w:hAnsiTheme="minorHAnsi" w:cstheme="minorBidi"/>
          <w:b w:val="0"/>
          <w:noProof/>
          <w:sz w:val="22"/>
          <w:szCs w:val="22"/>
        </w:rPr>
      </w:pPr>
      <w:hyperlink w:anchor="_Toc442775278" w:history="1">
        <w:r w:rsidRPr="00675E30">
          <w:rPr>
            <w:rStyle w:val="Kpr"/>
            <w:noProof/>
            <w:lang w:val="de-LI"/>
          </w:rPr>
          <w:t>2</w:t>
        </w:r>
        <w:r>
          <w:rPr>
            <w:rFonts w:asciiTheme="minorHAnsi" w:eastAsiaTheme="minorEastAsia" w:hAnsiTheme="minorHAnsi" w:cstheme="minorBidi"/>
            <w:b w:val="0"/>
            <w:noProof/>
            <w:sz w:val="22"/>
            <w:szCs w:val="22"/>
          </w:rPr>
          <w:tab/>
        </w:r>
        <w:r w:rsidRPr="00675E30">
          <w:rPr>
            <w:rStyle w:val="Kpr"/>
            <w:noProof/>
            <w:lang w:val="de-LI"/>
          </w:rPr>
          <w:t>Atıf yapılan standardlar ve/veya dokümanlar</w:t>
        </w:r>
        <w:r>
          <w:rPr>
            <w:noProof/>
            <w:webHidden/>
          </w:rPr>
          <w:tab/>
        </w:r>
        <w:r>
          <w:rPr>
            <w:noProof/>
            <w:webHidden/>
          </w:rPr>
          <w:fldChar w:fldCharType="begin"/>
        </w:r>
        <w:r>
          <w:rPr>
            <w:noProof/>
            <w:webHidden/>
          </w:rPr>
          <w:instrText xml:space="preserve"> PAGEREF _Toc442775278 \h </w:instrText>
        </w:r>
        <w:r>
          <w:rPr>
            <w:noProof/>
            <w:webHidden/>
          </w:rPr>
        </w:r>
        <w:r>
          <w:rPr>
            <w:noProof/>
            <w:webHidden/>
          </w:rPr>
          <w:fldChar w:fldCharType="separate"/>
        </w:r>
        <w:r>
          <w:rPr>
            <w:noProof/>
            <w:webHidden/>
          </w:rPr>
          <w:t>1</w:t>
        </w:r>
        <w:r>
          <w:rPr>
            <w:noProof/>
            <w:webHidden/>
          </w:rPr>
          <w:fldChar w:fldCharType="end"/>
        </w:r>
      </w:hyperlink>
    </w:p>
    <w:p w:rsidR="00695471" w:rsidRDefault="00695471">
      <w:pPr>
        <w:pStyle w:val="T1"/>
        <w:tabs>
          <w:tab w:val="left" w:pos="440"/>
        </w:tabs>
        <w:rPr>
          <w:rFonts w:asciiTheme="minorHAnsi" w:eastAsiaTheme="minorEastAsia" w:hAnsiTheme="minorHAnsi" w:cstheme="minorBidi"/>
          <w:b w:val="0"/>
          <w:noProof/>
          <w:sz w:val="22"/>
          <w:szCs w:val="22"/>
        </w:rPr>
      </w:pPr>
      <w:hyperlink w:anchor="_Toc442775279" w:history="1">
        <w:r w:rsidRPr="00675E30">
          <w:rPr>
            <w:rStyle w:val="Kpr"/>
            <w:noProof/>
          </w:rPr>
          <w:t>3</w:t>
        </w:r>
        <w:r>
          <w:rPr>
            <w:rFonts w:asciiTheme="minorHAnsi" w:eastAsiaTheme="minorEastAsia" w:hAnsiTheme="minorHAnsi" w:cstheme="minorBidi"/>
            <w:b w:val="0"/>
            <w:noProof/>
            <w:sz w:val="22"/>
            <w:szCs w:val="22"/>
          </w:rPr>
          <w:tab/>
        </w:r>
        <w:r w:rsidRPr="00675E30">
          <w:rPr>
            <w:rStyle w:val="Kpr"/>
            <w:noProof/>
          </w:rPr>
          <w:t>Tarifler</w:t>
        </w:r>
        <w:r>
          <w:rPr>
            <w:noProof/>
            <w:webHidden/>
          </w:rPr>
          <w:tab/>
        </w:r>
        <w:r>
          <w:rPr>
            <w:noProof/>
            <w:webHidden/>
          </w:rPr>
          <w:fldChar w:fldCharType="begin"/>
        </w:r>
        <w:r>
          <w:rPr>
            <w:noProof/>
            <w:webHidden/>
          </w:rPr>
          <w:instrText xml:space="preserve"> PAGEREF _Toc442775279 \h </w:instrText>
        </w:r>
        <w:r>
          <w:rPr>
            <w:noProof/>
            <w:webHidden/>
          </w:rPr>
        </w:r>
        <w:r>
          <w:rPr>
            <w:noProof/>
            <w:webHidden/>
          </w:rPr>
          <w:fldChar w:fldCharType="separate"/>
        </w:r>
        <w:r>
          <w:rPr>
            <w:noProof/>
            <w:webHidden/>
          </w:rPr>
          <w:t>1</w:t>
        </w:r>
        <w:r>
          <w:rPr>
            <w:noProof/>
            <w:webHidden/>
          </w:rPr>
          <w:fldChar w:fldCharType="end"/>
        </w:r>
      </w:hyperlink>
    </w:p>
    <w:p w:rsidR="00695471" w:rsidRDefault="00695471">
      <w:pPr>
        <w:pStyle w:val="T2"/>
        <w:tabs>
          <w:tab w:val="left" w:pos="880"/>
        </w:tabs>
        <w:rPr>
          <w:rFonts w:asciiTheme="minorHAnsi" w:eastAsiaTheme="minorEastAsia" w:hAnsiTheme="minorHAnsi" w:cstheme="minorBidi"/>
          <w:noProof/>
          <w:sz w:val="22"/>
          <w:szCs w:val="22"/>
        </w:rPr>
      </w:pPr>
      <w:hyperlink w:anchor="_Toc442775280" w:history="1">
        <w:r w:rsidRPr="00675E30">
          <w:rPr>
            <w:rStyle w:val="Kpr"/>
            <w:noProof/>
          </w:rPr>
          <w:t>3.1</w:t>
        </w:r>
        <w:r>
          <w:rPr>
            <w:rFonts w:asciiTheme="minorHAnsi" w:eastAsiaTheme="minorEastAsia" w:hAnsiTheme="minorHAnsi" w:cstheme="minorBidi"/>
            <w:noProof/>
            <w:sz w:val="22"/>
            <w:szCs w:val="22"/>
          </w:rPr>
          <w:tab/>
        </w:r>
        <w:r w:rsidRPr="00675E30">
          <w:rPr>
            <w:rStyle w:val="Kpr"/>
            <w:noProof/>
          </w:rPr>
          <w:t>Erik</w:t>
        </w:r>
        <w:r>
          <w:rPr>
            <w:noProof/>
            <w:webHidden/>
          </w:rPr>
          <w:tab/>
        </w:r>
        <w:r>
          <w:rPr>
            <w:noProof/>
            <w:webHidden/>
          </w:rPr>
          <w:fldChar w:fldCharType="begin"/>
        </w:r>
        <w:r>
          <w:rPr>
            <w:noProof/>
            <w:webHidden/>
          </w:rPr>
          <w:instrText xml:space="preserve"> PAGEREF _Toc442775280 \h </w:instrText>
        </w:r>
        <w:r>
          <w:rPr>
            <w:noProof/>
            <w:webHidden/>
          </w:rPr>
        </w:r>
        <w:r>
          <w:rPr>
            <w:noProof/>
            <w:webHidden/>
          </w:rPr>
          <w:fldChar w:fldCharType="separate"/>
        </w:r>
        <w:r>
          <w:rPr>
            <w:noProof/>
            <w:webHidden/>
          </w:rPr>
          <w:t>1</w:t>
        </w:r>
        <w:r>
          <w:rPr>
            <w:noProof/>
            <w:webHidden/>
          </w:rPr>
          <w:fldChar w:fldCharType="end"/>
        </w:r>
      </w:hyperlink>
    </w:p>
    <w:p w:rsidR="00695471" w:rsidRDefault="00695471">
      <w:pPr>
        <w:pStyle w:val="T2"/>
        <w:tabs>
          <w:tab w:val="left" w:pos="880"/>
        </w:tabs>
        <w:rPr>
          <w:rFonts w:asciiTheme="minorHAnsi" w:eastAsiaTheme="minorEastAsia" w:hAnsiTheme="minorHAnsi" w:cstheme="minorBidi"/>
          <w:noProof/>
          <w:sz w:val="22"/>
          <w:szCs w:val="22"/>
        </w:rPr>
      </w:pPr>
      <w:hyperlink w:anchor="_Toc442775281" w:history="1">
        <w:r w:rsidRPr="00675E30">
          <w:rPr>
            <w:rStyle w:val="Kpr"/>
            <w:noProof/>
          </w:rPr>
          <w:t>3.2</w:t>
        </w:r>
        <w:r>
          <w:rPr>
            <w:rFonts w:asciiTheme="minorHAnsi" w:eastAsiaTheme="minorEastAsia" w:hAnsiTheme="minorHAnsi" w:cstheme="minorBidi"/>
            <w:noProof/>
            <w:sz w:val="22"/>
            <w:szCs w:val="22"/>
          </w:rPr>
          <w:tab/>
        </w:r>
        <w:r w:rsidRPr="00675E30">
          <w:rPr>
            <w:rStyle w:val="Kpr"/>
            <w:noProof/>
          </w:rPr>
          <w:t>Yabancı madde</w:t>
        </w:r>
        <w:r>
          <w:rPr>
            <w:noProof/>
            <w:webHidden/>
          </w:rPr>
          <w:tab/>
        </w:r>
        <w:r>
          <w:rPr>
            <w:noProof/>
            <w:webHidden/>
          </w:rPr>
          <w:fldChar w:fldCharType="begin"/>
        </w:r>
        <w:r>
          <w:rPr>
            <w:noProof/>
            <w:webHidden/>
          </w:rPr>
          <w:instrText xml:space="preserve"> PAGEREF _Toc442775281 \h </w:instrText>
        </w:r>
        <w:r>
          <w:rPr>
            <w:noProof/>
            <w:webHidden/>
          </w:rPr>
        </w:r>
        <w:r>
          <w:rPr>
            <w:noProof/>
            <w:webHidden/>
          </w:rPr>
          <w:fldChar w:fldCharType="separate"/>
        </w:r>
        <w:r>
          <w:rPr>
            <w:noProof/>
            <w:webHidden/>
          </w:rPr>
          <w:t>1</w:t>
        </w:r>
        <w:r>
          <w:rPr>
            <w:noProof/>
            <w:webHidden/>
          </w:rPr>
          <w:fldChar w:fldCharType="end"/>
        </w:r>
      </w:hyperlink>
    </w:p>
    <w:p w:rsidR="00695471" w:rsidRDefault="00695471">
      <w:pPr>
        <w:pStyle w:val="T1"/>
        <w:tabs>
          <w:tab w:val="left" w:pos="440"/>
        </w:tabs>
        <w:rPr>
          <w:rFonts w:asciiTheme="minorHAnsi" w:eastAsiaTheme="minorEastAsia" w:hAnsiTheme="minorHAnsi" w:cstheme="minorBidi"/>
          <w:b w:val="0"/>
          <w:noProof/>
          <w:sz w:val="22"/>
          <w:szCs w:val="22"/>
        </w:rPr>
      </w:pPr>
      <w:hyperlink w:anchor="_Toc442775282" w:history="1">
        <w:r w:rsidRPr="00675E30">
          <w:rPr>
            <w:rStyle w:val="Kpr"/>
            <w:noProof/>
          </w:rPr>
          <w:t>4</w:t>
        </w:r>
        <w:r>
          <w:rPr>
            <w:rFonts w:asciiTheme="minorHAnsi" w:eastAsiaTheme="minorEastAsia" w:hAnsiTheme="minorHAnsi" w:cstheme="minorBidi"/>
            <w:b w:val="0"/>
            <w:noProof/>
            <w:sz w:val="22"/>
            <w:szCs w:val="22"/>
          </w:rPr>
          <w:tab/>
        </w:r>
        <w:r w:rsidRPr="00675E30">
          <w:rPr>
            <w:rStyle w:val="Kpr"/>
            <w:noProof/>
          </w:rPr>
          <w:t>Sınıflandırma ve özellikler</w:t>
        </w:r>
        <w:r>
          <w:rPr>
            <w:noProof/>
            <w:webHidden/>
          </w:rPr>
          <w:tab/>
        </w:r>
        <w:r>
          <w:rPr>
            <w:noProof/>
            <w:webHidden/>
          </w:rPr>
          <w:fldChar w:fldCharType="begin"/>
        </w:r>
        <w:r>
          <w:rPr>
            <w:noProof/>
            <w:webHidden/>
          </w:rPr>
          <w:instrText xml:space="preserve"> PAGEREF _Toc442775282 \h </w:instrText>
        </w:r>
        <w:r>
          <w:rPr>
            <w:noProof/>
            <w:webHidden/>
          </w:rPr>
        </w:r>
        <w:r>
          <w:rPr>
            <w:noProof/>
            <w:webHidden/>
          </w:rPr>
          <w:fldChar w:fldCharType="separate"/>
        </w:r>
        <w:r>
          <w:rPr>
            <w:noProof/>
            <w:webHidden/>
          </w:rPr>
          <w:t>1</w:t>
        </w:r>
        <w:r>
          <w:rPr>
            <w:noProof/>
            <w:webHidden/>
          </w:rPr>
          <w:fldChar w:fldCharType="end"/>
        </w:r>
      </w:hyperlink>
    </w:p>
    <w:p w:rsidR="00695471" w:rsidRDefault="00695471">
      <w:pPr>
        <w:pStyle w:val="T2"/>
        <w:tabs>
          <w:tab w:val="left" w:pos="880"/>
        </w:tabs>
        <w:rPr>
          <w:rFonts w:asciiTheme="minorHAnsi" w:eastAsiaTheme="minorEastAsia" w:hAnsiTheme="minorHAnsi" w:cstheme="minorBidi"/>
          <w:noProof/>
          <w:sz w:val="22"/>
          <w:szCs w:val="22"/>
        </w:rPr>
      </w:pPr>
      <w:hyperlink w:anchor="_Toc442775283" w:history="1">
        <w:r w:rsidRPr="00675E30">
          <w:rPr>
            <w:rStyle w:val="Kpr"/>
            <w:noProof/>
          </w:rPr>
          <w:t>4.1</w:t>
        </w:r>
        <w:r>
          <w:rPr>
            <w:rFonts w:asciiTheme="minorHAnsi" w:eastAsiaTheme="minorEastAsia" w:hAnsiTheme="minorHAnsi" w:cstheme="minorBidi"/>
            <w:noProof/>
            <w:sz w:val="22"/>
            <w:szCs w:val="22"/>
          </w:rPr>
          <w:tab/>
        </w:r>
        <w:r w:rsidRPr="00675E30">
          <w:rPr>
            <w:rStyle w:val="Kpr"/>
            <w:noProof/>
          </w:rPr>
          <w:t>Sınıflandırma</w:t>
        </w:r>
        <w:r>
          <w:rPr>
            <w:noProof/>
            <w:webHidden/>
          </w:rPr>
          <w:tab/>
        </w:r>
        <w:r>
          <w:rPr>
            <w:noProof/>
            <w:webHidden/>
          </w:rPr>
          <w:fldChar w:fldCharType="begin"/>
        </w:r>
        <w:r>
          <w:rPr>
            <w:noProof/>
            <w:webHidden/>
          </w:rPr>
          <w:instrText xml:space="preserve"> PAGEREF _Toc442775283 \h </w:instrText>
        </w:r>
        <w:r>
          <w:rPr>
            <w:noProof/>
            <w:webHidden/>
          </w:rPr>
        </w:r>
        <w:r>
          <w:rPr>
            <w:noProof/>
            <w:webHidden/>
          </w:rPr>
          <w:fldChar w:fldCharType="separate"/>
        </w:r>
        <w:r>
          <w:rPr>
            <w:noProof/>
            <w:webHidden/>
          </w:rPr>
          <w:t>1</w:t>
        </w:r>
        <w:r>
          <w:rPr>
            <w:noProof/>
            <w:webHidden/>
          </w:rPr>
          <w:fldChar w:fldCharType="end"/>
        </w:r>
      </w:hyperlink>
    </w:p>
    <w:p w:rsidR="00695471" w:rsidRDefault="00695471">
      <w:pPr>
        <w:pStyle w:val="T2"/>
        <w:tabs>
          <w:tab w:val="left" w:pos="880"/>
        </w:tabs>
        <w:rPr>
          <w:rFonts w:asciiTheme="minorHAnsi" w:eastAsiaTheme="minorEastAsia" w:hAnsiTheme="minorHAnsi" w:cstheme="minorBidi"/>
          <w:noProof/>
          <w:sz w:val="22"/>
          <w:szCs w:val="22"/>
        </w:rPr>
      </w:pPr>
      <w:hyperlink w:anchor="_Toc442775284" w:history="1">
        <w:r w:rsidRPr="00675E30">
          <w:rPr>
            <w:rStyle w:val="Kpr"/>
            <w:noProof/>
          </w:rPr>
          <w:t>4.2</w:t>
        </w:r>
        <w:r>
          <w:rPr>
            <w:rFonts w:asciiTheme="minorHAnsi" w:eastAsiaTheme="minorEastAsia" w:hAnsiTheme="minorHAnsi" w:cstheme="minorBidi"/>
            <w:noProof/>
            <w:sz w:val="22"/>
            <w:szCs w:val="22"/>
          </w:rPr>
          <w:tab/>
        </w:r>
        <w:r w:rsidRPr="00675E30">
          <w:rPr>
            <w:rStyle w:val="Kpr"/>
            <w:noProof/>
          </w:rPr>
          <w:t>Özellikler</w:t>
        </w:r>
        <w:r>
          <w:rPr>
            <w:noProof/>
            <w:webHidden/>
          </w:rPr>
          <w:tab/>
        </w:r>
        <w:r>
          <w:rPr>
            <w:noProof/>
            <w:webHidden/>
          </w:rPr>
          <w:fldChar w:fldCharType="begin"/>
        </w:r>
        <w:r>
          <w:rPr>
            <w:noProof/>
            <w:webHidden/>
          </w:rPr>
          <w:instrText xml:space="preserve"> PAGEREF _Toc442775284 \h </w:instrText>
        </w:r>
        <w:r>
          <w:rPr>
            <w:noProof/>
            <w:webHidden/>
          </w:rPr>
        </w:r>
        <w:r>
          <w:rPr>
            <w:noProof/>
            <w:webHidden/>
          </w:rPr>
          <w:fldChar w:fldCharType="separate"/>
        </w:r>
        <w:r>
          <w:rPr>
            <w:noProof/>
            <w:webHidden/>
          </w:rPr>
          <w:t>1</w:t>
        </w:r>
        <w:r>
          <w:rPr>
            <w:noProof/>
            <w:webHidden/>
          </w:rPr>
          <w:fldChar w:fldCharType="end"/>
        </w:r>
      </w:hyperlink>
    </w:p>
    <w:p w:rsidR="00695471" w:rsidRDefault="00695471">
      <w:pPr>
        <w:pStyle w:val="T2"/>
        <w:tabs>
          <w:tab w:val="left" w:pos="880"/>
        </w:tabs>
        <w:rPr>
          <w:rFonts w:asciiTheme="minorHAnsi" w:eastAsiaTheme="minorEastAsia" w:hAnsiTheme="minorHAnsi" w:cstheme="minorBidi"/>
          <w:noProof/>
          <w:sz w:val="22"/>
          <w:szCs w:val="22"/>
        </w:rPr>
      </w:pPr>
      <w:hyperlink w:anchor="_Toc442775290" w:history="1">
        <w:r w:rsidRPr="00675E30">
          <w:rPr>
            <w:rStyle w:val="Kpr"/>
            <w:noProof/>
          </w:rPr>
          <w:t>4.3</w:t>
        </w:r>
        <w:r>
          <w:rPr>
            <w:rFonts w:asciiTheme="minorHAnsi" w:eastAsiaTheme="minorEastAsia" w:hAnsiTheme="minorHAnsi" w:cstheme="minorBidi"/>
            <w:noProof/>
            <w:sz w:val="22"/>
            <w:szCs w:val="22"/>
          </w:rPr>
          <w:tab/>
        </w:r>
        <w:r w:rsidRPr="00675E30">
          <w:rPr>
            <w:rStyle w:val="Kpr"/>
            <w:noProof/>
          </w:rPr>
          <w:t>Boyut ve toleranslar</w:t>
        </w:r>
        <w:r>
          <w:rPr>
            <w:noProof/>
            <w:webHidden/>
          </w:rPr>
          <w:tab/>
        </w:r>
        <w:r>
          <w:rPr>
            <w:noProof/>
            <w:webHidden/>
          </w:rPr>
          <w:fldChar w:fldCharType="begin"/>
        </w:r>
        <w:r>
          <w:rPr>
            <w:noProof/>
            <w:webHidden/>
          </w:rPr>
          <w:instrText xml:space="preserve"> PAGEREF _Toc442775290 \h </w:instrText>
        </w:r>
        <w:r>
          <w:rPr>
            <w:noProof/>
            <w:webHidden/>
          </w:rPr>
        </w:r>
        <w:r>
          <w:rPr>
            <w:noProof/>
            <w:webHidden/>
          </w:rPr>
          <w:fldChar w:fldCharType="separate"/>
        </w:r>
        <w:r>
          <w:rPr>
            <w:noProof/>
            <w:webHidden/>
          </w:rPr>
          <w:t>3</w:t>
        </w:r>
        <w:r>
          <w:rPr>
            <w:noProof/>
            <w:webHidden/>
          </w:rPr>
          <w:fldChar w:fldCharType="end"/>
        </w:r>
      </w:hyperlink>
    </w:p>
    <w:p w:rsidR="00695471" w:rsidRDefault="00695471">
      <w:pPr>
        <w:pStyle w:val="T2"/>
        <w:tabs>
          <w:tab w:val="left" w:pos="880"/>
        </w:tabs>
        <w:rPr>
          <w:rFonts w:asciiTheme="minorHAnsi" w:eastAsiaTheme="minorEastAsia" w:hAnsiTheme="minorHAnsi" w:cstheme="minorBidi"/>
          <w:noProof/>
          <w:sz w:val="22"/>
          <w:szCs w:val="22"/>
        </w:rPr>
      </w:pPr>
      <w:hyperlink w:anchor="_Toc442775291" w:history="1">
        <w:r w:rsidRPr="00675E30">
          <w:rPr>
            <w:rStyle w:val="Kpr"/>
            <w:noProof/>
          </w:rPr>
          <w:t>4.4</w:t>
        </w:r>
        <w:r>
          <w:rPr>
            <w:rFonts w:asciiTheme="minorHAnsi" w:eastAsiaTheme="minorEastAsia" w:hAnsiTheme="minorHAnsi" w:cstheme="minorBidi"/>
            <w:noProof/>
            <w:sz w:val="22"/>
            <w:szCs w:val="22"/>
          </w:rPr>
          <w:tab/>
        </w:r>
        <w:r w:rsidRPr="00675E30">
          <w:rPr>
            <w:rStyle w:val="Kpr"/>
            <w:noProof/>
          </w:rPr>
          <w:t>Özellik, muayene madde numaraları</w:t>
        </w:r>
        <w:r>
          <w:rPr>
            <w:noProof/>
            <w:webHidden/>
          </w:rPr>
          <w:tab/>
        </w:r>
        <w:r>
          <w:rPr>
            <w:noProof/>
            <w:webHidden/>
          </w:rPr>
          <w:fldChar w:fldCharType="begin"/>
        </w:r>
        <w:r>
          <w:rPr>
            <w:noProof/>
            <w:webHidden/>
          </w:rPr>
          <w:instrText xml:space="preserve"> PAGEREF _Toc442775291 \h </w:instrText>
        </w:r>
        <w:r>
          <w:rPr>
            <w:noProof/>
            <w:webHidden/>
          </w:rPr>
        </w:r>
        <w:r>
          <w:rPr>
            <w:noProof/>
            <w:webHidden/>
          </w:rPr>
          <w:fldChar w:fldCharType="separate"/>
        </w:r>
        <w:r>
          <w:rPr>
            <w:noProof/>
            <w:webHidden/>
          </w:rPr>
          <w:t>3</w:t>
        </w:r>
        <w:r>
          <w:rPr>
            <w:noProof/>
            <w:webHidden/>
          </w:rPr>
          <w:fldChar w:fldCharType="end"/>
        </w:r>
      </w:hyperlink>
    </w:p>
    <w:p w:rsidR="00695471" w:rsidRDefault="00695471">
      <w:pPr>
        <w:pStyle w:val="T1"/>
        <w:tabs>
          <w:tab w:val="left" w:pos="440"/>
        </w:tabs>
        <w:rPr>
          <w:rFonts w:asciiTheme="minorHAnsi" w:eastAsiaTheme="minorEastAsia" w:hAnsiTheme="minorHAnsi" w:cstheme="minorBidi"/>
          <w:b w:val="0"/>
          <w:noProof/>
          <w:sz w:val="22"/>
          <w:szCs w:val="22"/>
        </w:rPr>
      </w:pPr>
      <w:hyperlink w:anchor="_Toc442775292" w:history="1">
        <w:r w:rsidRPr="00675E30">
          <w:rPr>
            <w:rStyle w:val="Kpr"/>
            <w:noProof/>
          </w:rPr>
          <w:t>5</w:t>
        </w:r>
        <w:r>
          <w:rPr>
            <w:rFonts w:asciiTheme="minorHAnsi" w:eastAsiaTheme="minorEastAsia" w:hAnsiTheme="minorHAnsi" w:cstheme="minorBidi"/>
            <w:b w:val="0"/>
            <w:noProof/>
            <w:sz w:val="22"/>
            <w:szCs w:val="22"/>
          </w:rPr>
          <w:tab/>
        </w:r>
        <w:r w:rsidRPr="00675E30">
          <w:rPr>
            <w:rStyle w:val="Kpr"/>
            <w:noProof/>
          </w:rPr>
          <w:t>Numune alma ve muayeneler</w:t>
        </w:r>
        <w:r>
          <w:rPr>
            <w:noProof/>
            <w:webHidden/>
          </w:rPr>
          <w:tab/>
        </w:r>
        <w:r>
          <w:rPr>
            <w:noProof/>
            <w:webHidden/>
          </w:rPr>
          <w:fldChar w:fldCharType="begin"/>
        </w:r>
        <w:r>
          <w:rPr>
            <w:noProof/>
            <w:webHidden/>
          </w:rPr>
          <w:instrText xml:space="preserve"> PAGEREF _Toc442775292 \h </w:instrText>
        </w:r>
        <w:r>
          <w:rPr>
            <w:noProof/>
            <w:webHidden/>
          </w:rPr>
        </w:r>
        <w:r>
          <w:rPr>
            <w:noProof/>
            <w:webHidden/>
          </w:rPr>
          <w:fldChar w:fldCharType="separate"/>
        </w:r>
        <w:r>
          <w:rPr>
            <w:noProof/>
            <w:webHidden/>
          </w:rPr>
          <w:t>3</w:t>
        </w:r>
        <w:r>
          <w:rPr>
            <w:noProof/>
            <w:webHidden/>
          </w:rPr>
          <w:fldChar w:fldCharType="end"/>
        </w:r>
      </w:hyperlink>
    </w:p>
    <w:p w:rsidR="00695471" w:rsidRDefault="00695471">
      <w:pPr>
        <w:pStyle w:val="T2"/>
        <w:tabs>
          <w:tab w:val="left" w:pos="880"/>
        </w:tabs>
        <w:rPr>
          <w:rFonts w:asciiTheme="minorHAnsi" w:eastAsiaTheme="minorEastAsia" w:hAnsiTheme="minorHAnsi" w:cstheme="minorBidi"/>
          <w:noProof/>
          <w:sz w:val="22"/>
          <w:szCs w:val="22"/>
        </w:rPr>
      </w:pPr>
      <w:hyperlink w:anchor="_Toc442775293" w:history="1">
        <w:r w:rsidRPr="00675E30">
          <w:rPr>
            <w:rStyle w:val="Kpr"/>
            <w:noProof/>
          </w:rPr>
          <w:t>5.1</w:t>
        </w:r>
        <w:r>
          <w:rPr>
            <w:rFonts w:asciiTheme="minorHAnsi" w:eastAsiaTheme="minorEastAsia" w:hAnsiTheme="minorHAnsi" w:cstheme="minorBidi"/>
            <w:noProof/>
            <w:sz w:val="22"/>
            <w:szCs w:val="22"/>
          </w:rPr>
          <w:tab/>
        </w:r>
        <w:r w:rsidRPr="00675E30">
          <w:rPr>
            <w:rStyle w:val="Kpr"/>
            <w:noProof/>
          </w:rPr>
          <w:t>Numune alma</w:t>
        </w:r>
        <w:r>
          <w:rPr>
            <w:noProof/>
            <w:webHidden/>
          </w:rPr>
          <w:tab/>
        </w:r>
        <w:r>
          <w:rPr>
            <w:noProof/>
            <w:webHidden/>
          </w:rPr>
          <w:fldChar w:fldCharType="begin"/>
        </w:r>
        <w:r>
          <w:rPr>
            <w:noProof/>
            <w:webHidden/>
          </w:rPr>
          <w:instrText xml:space="preserve"> PAGEREF _Toc442775293 \h </w:instrText>
        </w:r>
        <w:r>
          <w:rPr>
            <w:noProof/>
            <w:webHidden/>
          </w:rPr>
        </w:r>
        <w:r>
          <w:rPr>
            <w:noProof/>
            <w:webHidden/>
          </w:rPr>
          <w:fldChar w:fldCharType="separate"/>
        </w:r>
        <w:r>
          <w:rPr>
            <w:noProof/>
            <w:webHidden/>
          </w:rPr>
          <w:t>3</w:t>
        </w:r>
        <w:r>
          <w:rPr>
            <w:noProof/>
            <w:webHidden/>
          </w:rPr>
          <w:fldChar w:fldCharType="end"/>
        </w:r>
      </w:hyperlink>
    </w:p>
    <w:p w:rsidR="00695471" w:rsidRDefault="00695471">
      <w:pPr>
        <w:pStyle w:val="T2"/>
        <w:tabs>
          <w:tab w:val="left" w:pos="880"/>
        </w:tabs>
        <w:rPr>
          <w:rFonts w:asciiTheme="minorHAnsi" w:eastAsiaTheme="minorEastAsia" w:hAnsiTheme="minorHAnsi" w:cstheme="minorBidi"/>
          <w:noProof/>
          <w:sz w:val="22"/>
          <w:szCs w:val="22"/>
        </w:rPr>
      </w:pPr>
      <w:hyperlink w:anchor="_Toc442775294" w:history="1">
        <w:r w:rsidRPr="00675E30">
          <w:rPr>
            <w:rStyle w:val="Kpr"/>
            <w:noProof/>
          </w:rPr>
          <w:t>5.2</w:t>
        </w:r>
        <w:r>
          <w:rPr>
            <w:rFonts w:asciiTheme="minorHAnsi" w:eastAsiaTheme="minorEastAsia" w:hAnsiTheme="minorHAnsi" w:cstheme="minorBidi"/>
            <w:noProof/>
            <w:sz w:val="22"/>
            <w:szCs w:val="22"/>
          </w:rPr>
          <w:tab/>
        </w:r>
        <w:r w:rsidRPr="00675E30">
          <w:rPr>
            <w:rStyle w:val="Kpr"/>
            <w:noProof/>
          </w:rPr>
          <w:t>Muayeneler</w:t>
        </w:r>
        <w:r>
          <w:rPr>
            <w:noProof/>
            <w:webHidden/>
          </w:rPr>
          <w:tab/>
        </w:r>
        <w:r>
          <w:rPr>
            <w:noProof/>
            <w:webHidden/>
          </w:rPr>
          <w:fldChar w:fldCharType="begin"/>
        </w:r>
        <w:r>
          <w:rPr>
            <w:noProof/>
            <w:webHidden/>
          </w:rPr>
          <w:instrText xml:space="preserve"> PAGEREF _Toc442775294 \h </w:instrText>
        </w:r>
        <w:r>
          <w:rPr>
            <w:noProof/>
            <w:webHidden/>
          </w:rPr>
        </w:r>
        <w:r>
          <w:rPr>
            <w:noProof/>
            <w:webHidden/>
          </w:rPr>
          <w:fldChar w:fldCharType="separate"/>
        </w:r>
        <w:r>
          <w:rPr>
            <w:noProof/>
            <w:webHidden/>
          </w:rPr>
          <w:t>4</w:t>
        </w:r>
        <w:r>
          <w:rPr>
            <w:noProof/>
            <w:webHidden/>
          </w:rPr>
          <w:fldChar w:fldCharType="end"/>
        </w:r>
      </w:hyperlink>
    </w:p>
    <w:p w:rsidR="00695471" w:rsidRDefault="00695471">
      <w:pPr>
        <w:pStyle w:val="T2"/>
        <w:tabs>
          <w:tab w:val="left" w:pos="880"/>
        </w:tabs>
        <w:rPr>
          <w:rFonts w:asciiTheme="minorHAnsi" w:eastAsiaTheme="minorEastAsia" w:hAnsiTheme="minorHAnsi" w:cstheme="minorBidi"/>
          <w:noProof/>
          <w:sz w:val="22"/>
          <w:szCs w:val="22"/>
        </w:rPr>
      </w:pPr>
      <w:hyperlink w:anchor="_Toc442775295" w:history="1">
        <w:r w:rsidRPr="00675E30">
          <w:rPr>
            <w:rStyle w:val="Kpr"/>
            <w:noProof/>
          </w:rPr>
          <w:t>5.3</w:t>
        </w:r>
        <w:r>
          <w:rPr>
            <w:rFonts w:asciiTheme="minorHAnsi" w:eastAsiaTheme="minorEastAsia" w:hAnsiTheme="minorHAnsi" w:cstheme="minorBidi"/>
            <w:noProof/>
            <w:sz w:val="22"/>
            <w:szCs w:val="22"/>
          </w:rPr>
          <w:tab/>
        </w:r>
        <w:r w:rsidRPr="00675E30">
          <w:rPr>
            <w:rStyle w:val="Kpr"/>
            <w:noProof/>
          </w:rPr>
          <w:t>Değerlendirme</w:t>
        </w:r>
        <w:r>
          <w:rPr>
            <w:noProof/>
            <w:webHidden/>
          </w:rPr>
          <w:tab/>
        </w:r>
        <w:r>
          <w:rPr>
            <w:noProof/>
            <w:webHidden/>
          </w:rPr>
          <w:fldChar w:fldCharType="begin"/>
        </w:r>
        <w:r>
          <w:rPr>
            <w:noProof/>
            <w:webHidden/>
          </w:rPr>
          <w:instrText xml:space="preserve"> PAGEREF _Toc442775295 \h </w:instrText>
        </w:r>
        <w:r>
          <w:rPr>
            <w:noProof/>
            <w:webHidden/>
          </w:rPr>
        </w:r>
        <w:r>
          <w:rPr>
            <w:noProof/>
            <w:webHidden/>
          </w:rPr>
          <w:fldChar w:fldCharType="separate"/>
        </w:r>
        <w:r>
          <w:rPr>
            <w:noProof/>
            <w:webHidden/>
          </w:rPr>
          <w:t>4</w:t>
        </w:r>
        <w:r>
          <w:rPr>
            <w:noProof/>
            <w:webHidden/>
          </w:rPr>
          <w:fldChar w:fldCharType="end"/>
        </w:r>
      </w:hyperlink>
    </w:p>
    <w:p w:rsidR="00695471" w:rsidRDefault="00695471">
      <w:pPr>
        <w:pStyle w:val="T2"/>
        <w:tabs>
          <w:tab w:val="left" w:pos="880"/>
        </w:tabs>
        <w:rPr>
          <w:rFonts w:asciiTheme="minorHAnsi" w:eastAsiaTheme="minorEastAsia" w:hAnsiTheme="minorHAnsi" w:cstheme="minorBidi"/>
          <w:noProof/>
          <w:sz w:val="22"/>
          <w:szCs w:val="22"/>
        </w:rPr>
      </w:pPr>
      <w:hyperlink w:anchor="_Toc442775296" w:history="1">
        <w:r w:rsidRPr="00675E30">
          <w:rPr>
            <w:rStyle w:val="Kpr"/>
            <w:noProof/>
          </w:rPr>
          <w:t>5.4</w:t>
        </w:r>
        <w:r>
          <w:rPr>
            <w:rFonts w:asciiTheme="minorHAnsi" w:eastAsiaTheme="minorEastAsia" w:hAnsiTheme="minorHAnsi" w:cstheme="minorBidi"/>
            <w:noProof/>
            <w:sz w:val="22"/>
            <w:szCs w:val="22"/>
          </w:rPr>
          <w:tab/>
        </w:r>
        <w:r w:rsidRPr="00675E30">
          <w:rPr>
            <w:rStyle w:val="Kpr"/>
            <w:noProof/>
          </w:rPr>
          <w:t>Muayene ve deney raporu</w:t>
        </w:r>
        <w:r>
          <w:rPr>
            <w:noProof/>
            <w:webHidden/>
          </w:rPr>
          <w:tab/>
        </w:r>
        <w:r>
          <w:rPr>
            <w:noProof/>
            <w:webHidden/>
          </w:rPr>
          <w:fldChar w:fldCharType="begin"/>
        </w:r>
        <w:r>
          <w:rPr>
            <w:noProof/>
            <w:webHidden/>
          </w:rPr>
          <w:instrText xml:space="preserve"> PAGEREF _Toc442775296 \h </w:instrText>
        </w:r>
        <w:r>
          <w:rPr>
            <w:noProof/>
            <w:webHidden/>
          </w:rPr>
        </w:r>
        <w:r>
          <w:rPr>
            <w:noProof/>
            <w:webHidden/>
          </w:rPr>
          <w:fldChar w:fldCharType="separate"/>
        </w:r>
        <w:r>
          <w:rPr>
            <w:noProof/>
            <w:webHidden/>
          </w:rPr>
          <w:t>4</w:t>
        </w:r>
        <w:r>
          <w:rPr>
            <w:noProof/>
            <w:webHidden/>
          </w:rPr>
          <w:fldChar w:fldCharType="end"/>
        </w:r>
      </w:hyperlink>
    </w:p>
    <w:p w:rsidR="00695471" w:rsidRDefault="00695471">
      <w:pPr>
        <w:pStyle w:val="T1"/>
        <w:tabs>
          <w:tab w:val="left" w:pos="440"/>
        </w:tabs>
        <w:rPr>
          <w:rFonts w:asciiTheme="minorHAnsi" w:eastAsiaTheme="minorEastAsia" w:hAnsiTheme="minorHAnsi" w:cstheme="minorBidi"/>
          <w:b w:val="0"/>
          <w:noProof/>
          <w:sz w:val="22"/>
          <w:szCs w:val="22"/>
        </w:rPr>
      </w:pPr>
      <w:hyperlink w:anchor="_Toc442775297" w:history="1">
        <w:r w:rsidRPr="00675E30">
          <w:rPr>
            <w:rStyle w:val="Kpr"/>
            <w:noProof/>
          </w:rPr>
          <w:t>6</w:t>
        </w:r>
        <w:r>
          <w:rPr>
            <w:rFonts w:asciiTheme="minorHAnsi" w:eastAsiaTheme="minorEastAsia" w:hAnsiTheme="minorHAnsi" w:cstheme="minorBidi"/>
            <w:b w:val="0"/>
            <w:noProof/>
            <w:sz w:val="22"/>
            <w:szCs w:val="22"/>
          </w:rPr>
          <w:tab/>
        </w:r>
        <w:r w:rsidRPr="00675E30">
          <w:rPr>
            <w:rStyle w:val="Kpr"/>
            <w:noProof/>
          </w:rPr>
          <w:t>Piyasaya arz</w:t>
        </w:r>
        <w:r>
          <w:rPr>
            <w:noProof/>
            <w:webHidden/>
          </w:rPr>
          <w:tab/>
        </w:r>
        <w:r>
          <w:rPr>
            <w:noProof/>
            <w:webHidden/>
          </w:rPr>
          <w:fldChar w:fldCharType="begin"/>
        </w:r>
        <w:r>
          <w:rPr>
            <w:noProof/>
            <w:webHidden/>
          </w:rPr>
          <w:instrText xml:space="preserve"> PAGEREF _Toc442775297 \h </w:instrText>
        </w:r>
        <w:r>
          <w:rPr>
            <w:noProof/>
            <w:webHidden/>
          </w:rPr>
        </w:r>
        <w:r>
          <w:rPr>
            <w:noProof/>
            <w:webHidden/>
          </w:rPr>
          <w:fldChar w:fldCharType="separate"/>
        </w:r>
        <w:r>
          <w:rPr>
            <w:noProof/>
            <w:webHidden/>
          </w:rPr>
          <w:t>4</w:t>
        </w:r>
        <w:r>
          <w:rPr>
            <w:noProof/>
            <w:webHidden/>
          </w:rPr>
          <w:fldChar w:fldCharType="end"/>
        </w:r>
      </w:hyperlink>
    </w:p>
    <w:p w:rsidR="00695471" w:rsidRDefault="00695471">
      <w:pPr>
        <w:pStyle w:val="T2"/>
        <w:tabs>
          <w:tab w:val="left" w:pos="880"/>
        </w:tabs>
        <w:rPr>
          <w:rFonts w:asciiTheme="minorHAnsi" w:eastAsiaTheme="minorEastAsia" w:hAnsiTheme="minorHAnsi" w:cstheme="minorBidi"/>
          <w:noProof/>
          <w:sz w:val="22"/>
          <w:szCs w:val="22"/>
        </w:rPr>
      </w:pPr>
      <w:hyperlink w:anchor="_Toc442775298" w:history="1">
        <w:r w:rsidRPr="00675E30">
          <w:rPr>
            <w:rStyle w:val="Kpr"/>
            <w:noProof/>
          </w:rPr>
          <w:t>6.1</w:t>
        </w:r>
        <w:r>
          <w:rPr>
            <w:rFonts w:asciiTheme="minorHAnsi" w:eastAsiaTheme="minorEastAsia" w:hAnsiTheme="minorHAnsi" w:cstheme="minorBidi"/>
            <w:noProof/>
            <w:sz w:val="22"/>
            <w:szCs w:val="22"/>
          </w:rPr>
          <w:tab/>
        </w:r>
        <w:r w:rsidRPr="00675E30">
          <w:rPr>
            <w:rStyle w:val="Kpr"/>
            <w:noProof/>
          </w:rPr>
          <w:t>Bir örneklik</w:t>
        </w:r>
        <w:r>
          <w:rPr>
            <w:noProof/>
            <w:webHidden/>
          </w:rPr>
          <w:tab/>
        </w:r>
        <w:r>
          <w:rPr>
            <w:noProof/>
            <w:webHidden/>
          </w:rPr>
          <w:fldChar w:fldCharType="begin"/>
        </w:r>
        <w:r>
          <w:rPr>
            <w:noProof/>
            <w:webHidden/>
          </w:rPr>
          <w:instrText xml:space="preserve"> PAGEREF _Toc442775298 \h </w:instrText>
        </w:r>
        <w:r>
          <w:rPr>
            <w:noProof/>
            <w:webHidden/>
          </w:rPr>
        </w:r>
        <w:r>
          <w:rPr>
            <w:noProof/>
            <w:webHidden/>
          </w:rPr>
          <w:fldChar w:fldCharType="separate"/>
        </w:r>
        <w:r>
          <w:rPr>
            <w:noProof/>
            <w:webHidden/>
          </w:rPr>
          <w:t>4</w:t>
        </w:r>
        <w:r>
          <w:rPr>
            <w:noProof/>
            <w:webHidden/>
          </w:rPr>
          <w:fldChar w:fldCharType="end"/>
        </w:r>
      </w:hyperlink>
    </w:p>
    <w:p w:rsidR="00695471" w:rsidRDefault="00695471">
      <w:pPr>
        <w:pStyle w:val="T2"/>
        <w:tabs>
          <w:tab w:val="left" w:pos="880"/>
        </w:tabs>
        <w:rPr>
          <w:rFonts w:asciiTheme="minorHAnsi" w:eastAsiaTheme="minorEastAsia" w:hAnsiTheme="minorHAnsi" w:cstheme="minorBidi"/>
          <w:noProof/>
          <w:sz w:val="22"/>
          <w:szCs w:val="22"/>
        </w:rPr>
      </w:pPr>
      <w:hyperlink w:anchor="_Toc442775299" w:history="1">
        <w:r w:rsidRPr="00675E30">
          <w:rPr>
            <w:rStyle w:val="Kpr"/>
            <w:noProof/>
          </w:rPr>
          <w:t>6.2</w:t>
        </w:r>
        <w:r>
          <w:rPr>
            <w:rFonts w:asciiTheme="minorHAnsi" w:eastAsiaTheme="minorEastAsia" w:hAnsiTheme="minorHAnsi" w:cstheme="minorBidi"/>
            <w:noProof/>
            <w:sz w:val="22"/>
            <w:szCs w:val="22"/>
          </w:rPr>
          <w:tab/>
        </w:r>
        <w:r w:rsidRPr="00675E30">
          <w:rPr>
            <w:rStyle w:val="Kpr"/>
            <w:noProof/>
          </w:rPr>
          <w:t>Ambalajlama</w:t>
        </w:r>
        <w:r>
          <w:rPr>
            <w:noProof/>
            <w:webHidden/>
          </w:rPr>
          <w:tab/>
        </w:r>
        <w:r>
          <w:rPr>
            <w:noProof/>
            <w:webHidden/>
          </w:rPr>
          <w:fldChar w:fldCharType="begin"/>
        </w:r>
        <w:r>
          <w:rPr>
            <w:noProof/>
            <w:webHidden/>
          </w:rPr>
          <w:instrText xml:space="preserve"> PAGEREF _Toc442775299 \h </w:instrText>
        </w:r>
        <w:r>
          <w:rPr>
            <w:noProof/>
            <w:webHidden/>
          </w:rPr>
        </w:r>
        <w:r>
          <w:rPr>
            <w:noProof/>
            <w:webHidden/>
          </w:rPr>
          <w:fldChar w:fldCharType="separate"/>
        </w:r>
        <w:r>
          <w:rPr>
            <w:noProof/>
            <w:webHidden/>
          </w:rPr>
          <w:t>4</w:t>
        </w:r>
        <w:r>
          <w:rPr>
            <w:noProof/>
            <w:webHidden/>
          </w:rPr>
          <w:fldChar w:fldCharType="end"/>
        </w:r>
      </w:hyperlink>
    </w:p>
    <w:p w:rsidR="00695471" w:rsidRDefault="00695471">
      <w:pPr>
        <w:pStyle w:val="T2"/>
        <w:tabs>
          <w:tab w:val="left" w:pos="880"/>
        </w:tabs>
        <w:rPr>
          <w:rFonts w:asciiTheme="minorHAnsi" w:eastAsiaTheme="minorEastAsia" w:hAnsiTheme="minorHAnsi" w:cstheme="minorBidi"/>
          <w:noProof/>
          <w:sz w:val="22"/>
          <w:szCs w:val="22"/>
        </w:rPr>
      </w:pPr>
      <w:hyperlink w:anchor="_Toc442775300" w:history="1">
        <w:r w:rsidRPr="00675E30">
          <w:rPr>
            <w:rStyle w:val="Kpr"/>
            <w:noProof/>
          </w:rPr>
          <w:t>6.3</w:t>
        </w:r>
        <w:r>
          <w:rPr>
            <w:rFonts w:asciiTheme="minorHAnsi" w:eastAsiaTheme="minorEastAsia" w:hAnsiTheme="minorHAnsi" w:cstheme="minorBidi"/>
            <w:noProof/>
            <w:sz w:val="22"/>
            <w:szCs w:val="22"/>
          </w:rPr>
          <w:tab/>
        </w:r>
        <w:r w:rsidRPr="00675E30">
          <w:rPr>
            <w:rStyle w:val="Kpr"/>
            <w:noProof/>
          </w:rPr>
          <w:t>İşaretleme</w:t>
        </w:r>
        <w:r>
          <w:rPr>
            <w:noProof/>
            <w:webHidden/>
          </w:rPr>
          <w:tab/>
        </w:r>
        <w:r>
          <w:rPr>
            <w:noProof/>
            <w:webHidden/>
          </w:rPr>
          <w:fldChar w:fldCharType="begin"/>
        </w:r>
        <w:r>
          <w:rPr>
            <w:noProof/>
            <w:webHidden/>
          </w:rPr>
          <w:instrText xml:space="preserve"> PAGEREF _Toc442775300 \h </w:instrText>
        </w:r>
        <w:r>
          <w:rPr>
            <w:noProof/>
            <w:webHidden/>
          </w:rPr>
        </w:r>
        <w:r>
          <w:rPr>
            <w:noProof/>
            <w:webHidden/>
          </w:rPr>
          <w:fldChar w:fldCharType="separate"/>
        </w:r>
        <w:r>
          <w:rPr>
            <w:noProof/>
            <w:webHidden/>
          </w:rPr>
          <w:t>5</w:t>
        </w:r>
        <w:r>
          <w:rPr>
            <w:noProof/>
            <w:webHidden/>
          </w:rPr>
          <w:fldChar w:fldCharType="end"/>
        </w:r>
      </w:hyperlink>
    </w:p>
    <w:p w:rsidR="00695471" w:rsidRDefault="00695471">
      <w:pPr>
        <w:pStyle w:val="T2"/>
        <w:tabs>
          <w:tab w:val="left" w:pos="880"/>
        </w:tabs>
        <w:rPr>
          <w:rFonts w:asciiTheme="minorHAnsi" w:eastAsiaTheme="minorEastAsia" w:hAnsiTheme="minorHAnsi" w:cstheme="minorBidi"/>
          <w:noProof/>
          <w:sz w:val="22"/>
          <w:szCs w:val="22"/>
        </w:rPr>
      </w:pPr>
      <w:hyperlink w:anchor="_Toc442775301" w:history="1">
        <w:r w:rsidRPr="00675E30">
          <w:rPr>
            <w:rStyle w:val="Kpr"/>
            <w:noProof/>
          </w:rPr>
          <w:t>6.4</w:t>
        </w:r>
        <w:r>
          <w:rPr>
            <w:rFonts w:asciiTheme="minorHAnsi" w:eastAsiaTheme="minorEastAsia" w:hAnsiTheme="minorHAnsi" w:cstheme="minorBidi"/>
            <w:noProof/>
            <w:sz w:val="22"/>
            <w:szCs w:val="22"/>
          </w:rPr>
          <w:tab/>
        </w:r>
        <w:r w:rsidRPr="00675E30">
          <w:rPr>
            <w:rStyle w:val="Kpr"/>
            <w:noProof/>
          </w:rPr>
          <w:t>Muhafaza ve taşıma</w:t>
        </w:r>
        <w:r>
          <w:rPr>
            <w:noProof/>
            <w:webHidden/>
          </w:rPr>
          <w:tab/>
        </w:r>
        <w:r>
          <w:rPr>
            <w:noProof/>
            <w:webHidden/>
          </w:rPr>
          <w:fldChar w:fldCharType="begin"/>
        </w:r>
        <w:r>
          <w:rPr>
            <w:noProof/>
            <w:webHidden/>
          </w:rPr>
          <w:instrText xml:space="preserve"> PAGEREF _Toc442775301 \h </w:instrText>
        </w:r>
        <w:r>
          <w:rPr>
            <w:noProof/>
            <w:webHidden/>
          </w:rPr>
        </w:r>
        <w:r>
          <w:rPr>
            <w:noProof/>
            <w:webHidden/>
          </w:rPr>
          <w:fldChar w:fldCharType="separate"/>
        </w:r>
        <w:r>
          <w:rPr>
            <w:noProof/>
            <w:webHidden/>
          </w:rPr>
          <w:t>5</w:t>
        </w:r>
        <w:r>
          <w:rPr>
            <w:noProof/>
            <w:webHidden/>
          </w:rPr>
          <w:fldChar w:fldCharType="end"/>
        </w:r>
      </w:hyperlink>
    </w:p>
    <w:p w:rsidR="00695471" w:rsidRDefault="00695471">
      <w:pPr>
        <w:pStyle w:val="T1"/>
        <w:tabs>
          <w:tab w:val="left" w:pos="440"/>
        </w:tabs>
        <w:rPr>
          <w:rFonts w:asciiTheme="minorHAnsi" w:eastAsiaTheme="minorEastAsia" w:hAnsiTheme="minorHAnsi" w:cstheme="minorBidi"/>
          <w:b w:val="0"/>
          <w:noProof/>
          <w:sz w:val="22"/>
          <w:szCs w:val="22"/>
        </w:rPr>
      </w:pPr>
      <w:hyperlink w:anchor="_Toc442775302" w:history="1">
        <w:r w:rsidRPr="00675E30">
          <w:rPr>
            <w:rStyle w:val="Kpr"/>
            <w:noProof/>
          </w:rPr>
          <w:t>7</w:t>
        </w:r>
        <w:r>
          <w:rPr>
            <w:rFonts w:asciiTheme="minorHAnsi" w:eastAsiaTheme="minorEastAsia" w:hAnsiTheme="minorHAnsi" w:cstheme="minorBidi"/>
            <w:b w:val="0"/>
            <w:noProof/>
            <w:sz w:val="22"/>
            <w:szCs w:val="22"/>
          </w:rPr>
          <w:tab/>
        </w:r>
        <w:r w:rsidRPr="00675E30">
          <w:rPr>
            <w:rStyle w:val="Kpr"/>
            <w:noProof/>
          </w:rPr>
          <w:t>Çeşitli hükümler</w:t>
        </w:r>
        <w:r>
          <w:rPr>
            <w:noProof/>
            <w:webHidden/>
          </w:rPr>
          <w:tab/>
        </w:r>
        <w:r>
          <w:rPr>
            <w:noProof/>
            <w:webHidden/>
          </w:rPr>
          <w:fldChar w:fldCharType="begin"/>
        </w:r>
        <w:r>
          <w:rPr>
            <w:noProof/>
            <w:webHidden/>
          </w:rPr>
          <w:instrText xml:space="preserve"> PAGEREF _Toc442775302 \h </w:instrText>
        </w:r>
        <w:r>
          <w:rPr>
            <w:noProof/>
            <w:webHidden/>
          </w:rPr>
        </w:r>
        <w:r>
          <w:rPr>
            <w:noProof/>
            <w:webHidden/>
          </w:rPr>
          <w:fldChar w:fldCharType="separate"/>
        </w:r>
        <w:r>
          <w:rPr>
            <w:noProof/>
            <w:webHidden/>
          </w:rPr>
          <w:t>5</w:t>
        </w:r>
        <w:r>
          <w:rPr>
            <w:noProof/>
            <w:webHidden/>
          </w:rPr>
          <w:fldChar w:fldCharType="end"/>
        </w:r>
      </w:hyperlink>
    </w:p>
    <w:p w:rsidR="00695471" w:rsidRDefault="00695471">
      <w:pPr>
        <w:pStyle w:val="T1"/>
        <w:rPr>
          <w:rFonts w:asciiTheme="minorHAnsi" w:eastAsiaTheme="minorEastAsia" w:hAnsiTheme="minorHAnsi" w:cstheme="minorBidi"/>
          <w:b w:val="0"/>
          <w:noProof/>
          <w:sz w:val="22"/>
          <w:szCs w:val="22"/>
        </w:rPr>
      </w:pPr>
      <w:hyperlink w:anchor="_Toc442775303" w:history="1">
        <w:r w:rsidRPr="00675E30">
          <w:rPr>
            <w:rStyle w:val="Kpr"/>
            <w:noProof/>
          </w:rPr>
          <w:t>Yararlanılan kaynaklar</w:t>
        </w:r>
        <w:r>
          <w:rPr>
            <w:noProof/>
            <w:webHidden/>
          </w:rPr>
          <w:tab/>
        </w:r>
        <w:r>
          <w:rPr>
            <w:noProof/>
            <w:webHidden/>
          </w:rPr>
          <w:fldChar w:fldCharType="begin"/>
        </w:r>
        <w:r>
          <w:rPr>
            <w:noProof/>
            <w:webHidden/>
          </w:rPr>
          <w:instrText xml:space="preserve"> PAGEREF _Toc442775303 \h </w:instrText>
        </w:r>
        <w:r>
          <w:rPr>
            <w:noProof/>
            <w:webHidden/>
          </w:rPr>
        </w:r>
        <w:r>
          <w:rPr>
            <w:noProof/>
            <w:webHidden/>
          </w:rPr>
          <w:fldChar w:fldCharType="separate"/>
        </w:r>
        <w:r>
          <w:rPr>
            <w:noProof/>
            <w:webHidden/>
          </w:rPr>
          <w:t>5</w:t>
        </w:r>
        <w:r>
          <w:rPr>
            <w:noProof/>
            <w:webHidden/>
          </w:rPr>
          <w:fldChar w:fldCharType="end"/>
        </w:r>
      </w:hyperlink>
    </w:p>
    <w:p w:rsidR="00695471" w:rsidRDefault="00BB17E5" w:rsidP="004E015B">
      <w:pPr>
        <w:pStyle w:val="Balk1"/>
        <w:jc w:val="center"/>
        <w:rPr>
          <w:szCs w:val="24"/>
          <w:lang w:val="tr-TR"/>
        </w:rPr>
        <w:sectPr w:rsidR="00695471" w:rsidSect="00695471">
          <w:headerReference w:type="even" r:id="rId17"/>
          <w:headerReference w:type="default" r:id="rId18"/>
          <w:footerReference w:type="even" r:id="rId19"/>
          <w:footerReference w:type="default" r:id="rId20"/>
          <w:type w:val="continuous"/>
          <w:pgSz w:w="11906" w:h="16838" w:code="9"/>
          <w:pgMar w:top="1418" w:right="1134" w:bottom="1134" w:left="1134" w:header="851" w:footer="851" w:gutter="0"/>
          <w:pgNumType w:start="0"/>
          <w:cols w:space="708"/>
          <w:docGrid w:linePitch="360"/>
        </w:sectPr>
      </w:pPr>
      <w:r>
        <w:rPr>
          <w:szCs w:val="24"/>
          <w:lang w:val="tr-TR"/>
        </w:rPr>
        <w:fldChar w:fldCharType="end"/>
      </w:r>
    </w:p>
    <w:p w:rsidR="004A02C7" w:rsidRPr="009036AB" w:rsidRDefault="00BB4FD2" w:rsidP="004E015B">
      <w:pPr>
        <w:pStyle w:val="Balk1"/>
        <w:jc w:val="center"/>
        <w:rPr>
          <w:szCs w:val="24"/>
          <w:lang w:val="tr-TR"/>
        </w:rPr>
      </w:pPr>
      <w:bookmarkStart w:id="11" w:name="_Toc441262638"/>
      <w:bookmarkStart w:id="12" w:name="_Toc441697409"/>
      <w:bookmarkStart w:id="13" w:name="_Toc441744318"/>
      <w:bookmarkStart w:id="14" w:name="_Toc442289038"/>
      <w:bookmarkStart w:id="15" w:name="_Toc442775275"/>
      <w:r>
        <w:rPr>
          <w:szCs w:val="24"/>
          <w:lang w:val="tr-TR"/>
        </w:rPr>
        <w:t>Erik</w:t>
      </w:r>
      <w:bookmarkEnd w:id="11"/>
      <w:bookmarkEnd w:id="12"/>
      <w:bookmarkEnd w:id="13"/>
      <w:bookmarkEnd w:id="14"/>
      <w:bookmarkEnd w:id="15"/>
    </w:p>
    <w:p w:rsidR="004A02C7" w:rsidRDefault="004A02C7" w:rsidP="004A02C7">
      <w:pPr>
        <w:jc w:val="center"/>
        <w:outlineLvl w:val="0"/>
        <w:rPr>
          <w:b/>
          <w:sz w:val="24"/>
          <w:szCs w:val="24"/>
        </w:rPr>
      </w:pPr>
    </w:p>
    <w:p w:rsidR="004A02C7" w:rsidRDefault="004A02C7" w:rsidP="004A02C7">
      <w:pPr>
        <w:pBdr>
          <w:top w:val="single" w:sz="4" w:space="1" w:color="auto"/>
        </w:pBdr>
        <w:jc w:val="center"/>
        <w:outlineLvl w:val="0"/>
        <w:rPr>
          <w:b/>
          <w:sz w:val="24"/>
          <w:szCs w:val="24"/>
        </w:rPr>
      </w:pPr>
    </w:p>
    <w:p w:rsidR="00BC5D88" w:rsidRPr="00BC5D88" w:rsidRDefault="00BC5D88" w:rsidP="00BC5D88">
      <w:pPr>
        <w:pStyle w:val="Balk1"/>
        <w:rPr>
          <w:lang w:val="tr-TR"/>
        </w:rPr>
      </w:pPr>
      <w:bookmarkStart w:id="16" w:name="_Toc442775276"/>
      <w:r w:rsidRPr="00BC5D88">
        <w:rPr>
          <w:lang w:val="tr-TR"/>
        </w:rPr>
        <w:t>1</w:t>
      </w:r>
      <w:r w:rsidRPr="00BC5D88">
        <w:rPr>
          <w:lang w:val="tr-TR"/>
        </w:rPr>
        <w:tab/>
        <w:t>Kapsam</w:t>
      </w:r>
      <w:bookmarkEnd w:id="16"/>
    </w:p>
    <w:p w:rsidR="00DC1B91" w:rsidRDefault="00DC1B91" w:rsidP="00DC1B91">
      <w:pPr>
        <w:pStyle w:val="Balk2"/>
        <w:jc w:val="both"/>
        <w:rPr>
          <w:b w:val="0"/>
          <w:bCs/>
          <w:sz w:val="20"/>
        </w:rPr>
      </w:pPr>
      <w:bookmarkStart w:id="17" w:name="_Toc441262640"/>
      <w:bookmarkStart w:id="18" w:name="_Toc441697411"/>
      <w:bookmarkStart w:id="19" w:name="_Toc441744320"/>
      <w:bookmarkStart w:id="20" w:name="_Toc442289040"/>
      <w:bookmarkStart w:id="21" w:name="_Toc442775277"/>
      <w:r w:rsidRPr="007121EA">
        <w:rPr>
          <w:b w:val="0"/>
          <w:bCs/>
          <w:sz w:val="20"/>
        </w:rPr>
        <w:t xml:space="preserve">Bu standard </w:t>
      </w:r>
      <w:r w:rsidR="006B18FA" w:rsidRPr="007121EA">
        <w:rPr>
          <w:b w:val="0"/>
          <w:bCs/>
          <w:sz w:val="20"/>
        </w:rPr>
        <w:t>tüketiciye taze olarak arz edilen erikleri kapsar</w:t>
      </w:r>
      <w:r w:rsidRPr="007121EA">
        <w:rPr>
          <w:b w:val="0"/>
          <w:bCs/>
          <w:sz w:val="20"/>
        </w:rPr>
        <w:t>. Endüstriyel işlem görmüş ve kurutulmuş erikler bu standard kapsamında değildir.</w:t>
      </w:r>
      <w:bookmarkEnd w:id="17"/>
      <w:bookmarkEnd w:id="18"/>
      <w:bookmarkEnd w:id="19"/>
      <w:bookmarkEnd w:id="20"/>
      <w:bookmarkEnd w:id="21"/>
    </w:p>
    <w:p w:rsidR="00BC5D88" w:rsidRDefault="00BC5D88" w:rsidP="00BC5D88">
      <w:pPr>
        <w:pStyle w:val="Balk2"/>
        <w:rPr>
          <w:szCs w:val="24"/>
        </w:rPr>
      </w:pPr>
    </w:p>
    <w:p w:rsidR="00BC5D88" w:rsidRPr="00B4036E" w:rsidRDefault="00BC5D88" w:rsidP="00BC5D88">
      <w:pPr>
        <w:pStyle w:val="Balk1"/>
        <w:rPr>
          <w:lang w:val="de-LI"/>
        </w:rPr>
      </w:pPr>
      <w:bookmarkStart w:id="22" w:name="_Toc442775278"/>
      <w:r w:rsidRPr="00B4036E">
        <w:rPr>
          <w:lang w:val="de-LI"/>
        </w:rPr>
        <w:t>2</w:t>
      </w:r>
      <w:r w:rsidRPr="00B4036E">
        <w:rPr>
          <w:lang w:val="de-LI"/>
        </w:rPr>
        <w:tab/>
      </w:r>
      <w:bookmarkStart w:id="23" w:name="_Toc506094232"/>
      <w:r w:rsidRPr="00B4036E">
        <w:rPr>
          <w:lang w:val="de-LI"/>
        </w:rPr>
        <w:t xml:space="preserve">Atıf </w:t>
      </w:r>
      <w:proofErr w:type="spellStart"/>
      <w:r w:rsidRPr="00B4036E">
        <w:rPr>
          <w:lang w:val="de-LI"/>
        </w:rPr>
        <w:t>yapılan</w:t>
      </w:r>
      <w:proofErr w:type="spellEnd"/>
      <w:r w:rsidRPr="00B4036E">
        <w:rPr>
          <w:lang w:val="de-LI"/>
        </w:rPr>
        <w:t xml:space="preserve"> </w:t>
      </w:r>
      <w:proofErr w:type="spellStart"/>
      <w:r w:rsidRPr="00B4036E">
        <w:rPr>
          <w:lang w:val="de-LI"/>
        </w:rPr>
        <w:t>standar</w:t>
      </w:r>
      <w:bookmarkEnd w:id="23"/>
      <w:r w:rsidRPr="00B4036E">
        <w:rPr>
          <w:lang w:val="de-LI"/>
        </w:rPr>
        <w:t>dlar</w:t>
      </w:r>
      <w:proofErr w:type="spellEnd"/>
      <w:r w:rsidRPr="00B4036E">
        <w:rPr>
          <w:lang w:val="de-LI"/>
        </w:rPr>
        <w:t xml:space="preserve"> </w:t>
      </w:r>
      <w:proofErr w:type="spellStart"/>
      <w:r w:rsidRPr="00B4036E">
        <w:rPr>
          <w:lang w:val="de-LI"/>
        </w:rPr>
        <w:t>ve</w:t>
      </w:r>
      <w:proofErr w:type="spellEnd"/>
      <w:r w:rsidRPr="00B4036E">
        <w:rPr>
          <w:lang w:val="de-LI"/>
        </w:rPr>
        <w:t>/</w:t>
      </w:r>
      <w:proofErr w:type="spellStart"/>
      <w:r w:rsidRPr="00B4036E">
        <w:rPr>
          <w:lang w:val="de-LI"/>
        </w:rPr>
        <w:t>veya</w:t>
      </w:r>
      <w:proofErr w:type="spellEnd"/>
      <w:r w:rsidRPr="00B4036E">
        <w:rPr>
          <w:lang w:val="de-LI"/>
        </w:rPr>
        <w:t xml:space="preserve"> </w:t>
      </w:r>
      <w:proofErr w:type="spellStart"/>
      <w:r w:rsidRPr="00B4036E">
        <w:rPr>
          <w:lang w:val="de-LI"/>
        </w:rPr>
        <w:t>dokümanlar</w:t>
      </w:r>
      <w:bookmarkEnd w:id="22"/>
      <w:proofErr w:type="spellEnd"/>
    </w:p>
    <w:p w:rsidR="00BC5D88" w:rsidRDefault="00BC5D88" w:rsidP="00BC5D88">
      <w:pPr>
        <w:pStyle w:val="GvdeMetni"/>
        <w:spacing w:after="0"/>
        <w:jc w:val="both"/>
        <w:rPr>
          <w:rFonts w:cs="Arial"/>
          <w:szCs w:val="24"/>
        </w:rPr>
      </w:pPr>
      <w:r>
        <w:rPr>
          <w:rFonts w:cs="Arial"/>
          <w:szCs w:val="24"/>
        </w:rPr>
        <w:t>Bu standardda diğer standard ve/veya dokümanlara atıf yapılmaktadır. Bu atıflar metin içerisinde uygun yerlerde belirtilmiş ve aşağıda liste halinde verilmiştir. * işaretli olanlar bu standardın basıldığı tarihte İngilizce metin olarak yayımlanmış olan Türk Standardlarıdır.</w:t>
      </w:r>
    </w:p>
    <w:p w:rsidR="00BC5D88" w:rsidRPr="00BC5D88" w:rsidRDefault="00BC5D88" w:rsidP="00BC5D88">
      <w:pPr>
        <w:pStyle w:val="GvdeMetni"/>
        <w:spacing w:after="0"/>
        <w:jc w:val="both"/>
        <w:rPr>
          <w:rFonts w:cs="Arial"/>
          <w:szCs w:val="24"/>
        </w:rPr>
      </w:pPr>
    </w:p>
    <w:tbl>
      <w:tblPr>
        <w:tblW w:w="964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89"/>
        <w:gridCol w:w="4236"/>
        <w:gridCol w:w="3823"/>
      </w:tblGrid>
      <w:tr w:rsidR="00BC5D88" w:rsidRPr="00BF0E18" w:rsidTr="00BC5D88">
        <w:trPr>
          <w:trHeight w:val="487"/>
        </w:trPr>
        <w:tc>
          <w:tcPr>
            <w:tcW w:w="1589" w:type="dxa"/>
            <w:vAlign w:val="center"/>
          </w:tcPr>
          <w:p w:rsidR="00BC5D88" w:rsidRPr="00026B2A" w:rsidRDefault="00BC5D88" w:rsidP="007F0A55">
            <w:pPr>
              <w:pStyle w:val="GvdeMetniGirintisi2"/>
              <w:spacing w:after="0"/>
              <w:ind w:firstLine="0"/>
              <w:jc w:val="center"/>
              <w:rPr>
                <w:b/>
                <w:lang w:val="tr-TR"/>
              </w:rPr>
            </w:pPr>
            <w:r w:rsidRPr="00026B2A">
              <w:rPr>
                <w:b/>
                <w:lang w:val="tr-TR"/>
              </w:rPr>
              <w:t>TS No</w:t>
            </w:r>
          </w:p>
        </w:tc>
        <w:tc>
          <w:tcPr>
            <w:tcW w:w="4236" w:type="dxa"/>
            <w:vAlign w:val="center"/>
          </w:tcPr>
          <w:p w:rsidR="00BC5D88" w:rsidRPr="00026B2A" w:rsidRDefault="00BC5D88" w:rsidP="007F0A55">
            <w:pPr>
              <w:pStyle w:val="GvdeMetniGirintisi2"/>
              <w:spacing w:after="0"/>
              <w:jc w:val="center"/>
              <w:rPr>
                <w:b/>
                <w:lang w:val="tr-TR"/>
              </w:rPr>
            </w:pPr>
            <w:r w:rsidRPr="00026B2A">
              <w:rPr>
                <w:b/>
                <w:lang w:val="tr-TR"/>
              </w:rPr>
              <w:t>Türkçe adı</w:t>
            </w:r>
          </w:p>
        </w:tc>
        <w:tc>
          <w:tcPr>
            <w:tcW w:w="3823" w:type="dxa"/>
            <w:vAlign w:val="center"/>
          </w:tcPr>
          <w:p w:rsidR="00BC5D88" w:rsidRPr="00026B2A" w:rsidRDefault="00BC5D88" w:rsidP="007F0A55">
            <w:pPr>
              <w:pStyle w:val="GvdeMetniGirintisi2"/>
              <w:spacing w:after="0"/>
              <w:jc w:val="center"/>
              <w:rPr>
                <w:b/>
                <w:lang w:val="tr-TR"/>
              </w:rPr>
            </w:pPr>
            <w:r w:rsidRPr="00026B2A">
              <w:rPr>
                <w:b/>
                <w:lang w:val="tr-TR"/>
              </w:rPr>
              <w:t>İngilizce adı</w:t>
            </w:r>
          </w:p>
        </w:tc>
      </w:tr>
      <w:tr w:rsidR="00BC5D88" w:rsidRPr="00BF0E18" w:rsidTr="00BC5D88">
        <w:trPr>
          <w:trHeight w:val="416"/>
        </w:trPr>
        <w:tc>
          <w:tcPr>
            <w:tcW w:w="1589" w:type="dxa"/>
            <w:vAlign w:val="center"/>
          </w:tcPr>
          <w:p w:rsidR="00BC5D88" w:rsidRPr="00026B2A" w:rsidRDefault="00BC5D88" w:rsidP="007F0A55">
            <w:pPr>
              <w:pStyle w:val="stbilgi"/>
              <w:tabs>
                <w:tab w:val="clear" w:pos="4536"/>
                <w:tab w:val="clear" w:pos="9072"/>
              </w:tabs>
              <w:rPr>
                <w:bCs/>
                <w:lang w:val="tr-TR"/>
              </w:rPr>
            </w:pPr>
            <w:r w:rsidRPr="00026B2A">
              <w:rPr>
                <w:bCs/>
                <w:lang w:val="tr-TR"/>
              </w:rPr>
              <w:t>TS ISO 874</w:t>
            </w:r>
          </w:p>
        </w:tc>
        <w:tc>
          <w:tcPr>
            <w:tcW w:w="4236" w:type="dxa"/>
            <w:vAlign w:val="center"/>
          </w:tcPr>
          <w:p w:rsidR="00BC5D88" w:rsidRPr="00026B2A" w:rsidRDefault="00BC5D88" w:rsidP="007F0A55">
            <w:pPr>
              <w:pStyle w:val="stbilgi"/>
              <w:tabs>
                <w:tab w:val="left" w:pos="3240"/>
              </w:tabs>
              <w:ind w:right="-39"/>
              <w:rPr>
                <w:lang w:val="tr-TR"/>
              </w:rPr>
            </w:pPr>
            <w:r w:rsidRPr="00026B2A">
              <w:rPr>
                <w:lang w:val="tr-TR"/>
              </w:rPr>
              <w:t>Yaş meyve ve sebzeler – Numune alma</w:t>
            </w:r>
          </w:p>
        </w:tc>
        <w:tc>
          <w:tcPr>
            <w:tcW w:w="3823" w:type="dxa"/>
            <w:vAlign w:val="center"/>
          </w:tcPr>
          <w:p w:rsidR="00BC5D88" w:rsidRPr="00BF4C21" w:rsidRDefault="00BC5D88" w:rsidP="007F0A55">
            <w:pPr>
              <w:rPr>
                <w:lang w:val="en-US"/>
              </w:rPr>
            </w:pPr>
            <w:r w:rsidRPr="00BF4C21">
              <w:rPr>
                <w:lang w:val="en-US"/>
              </w:rPr>
              <w:t xml:space="preserve">Fresh fruits and vegetables – Sampling </w:t>
            </w:r>
          </w:p>
        </w:tc>
      </w:tr>
      <w:tr w:rsidR="00BC5D88" w:rsidRPr="00BF0E18" w:rsidTr="00BC5D88">
        <w:trPr>
          <w:trHeight w:val="416"/>
        </w:trPr>
        <w:tc>
          <w:tcPr>
            <w:tcW w:w="1589" w:type="dxa"/>
            <w:vAlign w:val="center"/>
          </w:tcPr>
          <w:p w:rsidR="00BC5D88" w:rsidRPr="00026B2A" w:rsidRDefault="00BC5D88" w:rsidP="007F0A55">
            <w:pPr>
              <w:pStyle w:val="stbilgi"/>
              <w:tabs>
                <w:tab w:val="clear" w:pos="4536"/>
                <w:tab w:val="clear" w:pos="9072"/>
              </w:tabs>
              <w:rPr>
                <w:bCs/>
                <w:lang w:val="tr-TR"/>
              </w:rPr>
            </w:pPr>
            <w:r w:rsidRPr="00026B2A">
              <w:rPr>
                <w:bCs/>
                <w:lang w:val="tr-TR"/>
              </w:rPr>
              <w:t>TS 4748</w:t>
            </w:r>
          </w:p>
        </w:tc>
        <w:tc>
          <w:tcPr>
            <w:tcW w:w="4236" w:type="dxa"/>
            <w:vAlign w:val="center"/>
          </w:tcPr>
          <w:p w:rsidR="00BC5D88" w:rsidRPr="00026B2A" w:rsidRDefault="00BC5D88" w:rsidP="007F0A55">
            <w:pPr>
              <w:pStyle w:val="stbilgi"/>
              <w:tabs>
                <w:tab w:val="left" w:pos="3240"/>
              </w:tabs>
              <w:ind w:right="-39"/>
              <w:rPr>
                <w:lang w:val="tr-TR"/>
              </w:rPr>
            </w:pPr>
            <w:r w:rsidRPr="00026B2A">
              <w:rPr>
                <w:lang w:val="tr-TR"/>
              </w:rPr>
              <w:t>Erik – Soğuk depolama kuralları</w:t>
            </w:r>
          </w:p>
        </w:tc>
        <w:tc>
          <w:tcPr>
            <w:tcW w:w="3823" w:type="dxa"/>
            <w:vAlign w:val="center"/>
          </w:tcPr>
          <w:p w:rsidR="00BC5D88" w:rsidRPr="00BF4C21" w:rsidRDefault="00BC5D88" w:rsidP="007F0A55">
            <w:pPr>
              <w:rPr>
                <w:lang w:val="en-US"/>
              </w:rPr>
            </w:pPr>
            <w:r w:rsidRPr="00BF4C21">
              <w:rPr>
                <w:lang w:val="en-US"/>
              </w:rPr>
              <w:t>Plums – Guide to cold storage</w:t>
            </w:r>
          </w:p>
        </w:tc>
      </w:tr>
    </w:tbl>
    <w:p w:rsidR="00BC5D88" w:rsidRDefault="00BC5D88" w:rsidP="00BC5D88">
      <w:pPr>
        <w:rPr>
          <w:sz w:val="24"/>
          <w:szCs w:val="24"/>
        </w:rPr>
      </w:pPr>
    </w:p>
    <w:p w:rsidR="00BC5D88" w:rsidRPr="00B4036E" w:rsidRDefault="00BC5D88" w:rsidP="00BC5D88">
      <w:pPr>
        <w:pStyle w:val="Balk1"/>
        <w:rPr>
          <w:lang w:val="tr-TR"/>
        </w:rPr>
      </w:pPr>
      <w:bookmarkStart w:id="24" w:name="_Toc126409289"/>
      <w:bookmarkStart w:id="25" w:name="_Toc442775279"/>
      <w:r w:rsidRPr="00B4036E">
        <w:rPr>
          <w:lang w:val="tr-TR"/>
        </w:rPr>
        <w:t>3</w:t>
      </w:r>
      <w:r w:rsidRPr="00B4036E">
        <w:rPr>
          <w:lang w:val="tr-TR"/>
        </w:rPr>
        <w:tab/>
        <w:t>Tarifler</w:t>
      </w:r>
      <w:bookmarkEnd w:id="24"/>
      <w:bookmarkEnd w:id="25"/>
    </w:p>
    <w:p w:rsidR="00BC5D88" w:rsidRDefault="00BC5D88" w:rsidP="00BC5D88">
      <w:pPr>
        <w:pStyle w:val="Balk3"/>
        <w:rPr>
          <w:sz w:val="24"/>
        </w:rPr>
      </w:pPr>
      <w:bookmarkStart w:id="26" w:name="_Toc7856457"/>
    </w:p>
    <w:p w:rsidR="00BC5D88" w:rsidRDefault="00BC5D88" w:rsidP="00BC5D88">
      <w:pPr>
        <w:pStyle w:val="Balk2"/>
      </w:pPr>
      <w:bookmarkStart w:id="27" w:name="_Toc442775280"/>
      <w:r>
        <w:t>3.1</w:t>
      </w:r>
      <w:r>
        <w:tab/>
        <w:t>Erik</w:t>
      </w:r>
      <w:bookmarkEnd w:id="27"/>
    </w:p>
    <w:p w:rsidR="00BC5D88" w:rsidRDefault="00BC5D88" w:rsidP="00BC5D88">
      <w:pPr>
        <w:tabs>
          <w:tab w:val="left" w:pos="4820"/>
        </w:tabs>
        <w:jc w:val="both"/>
      </w:pPr>
      <w:r w:rsidRPr="001D26BE">
        <w:rPr>
          <w:i/>
          <w:iCs/>
        </w:rPr>
        <w:t>Prunus domestica</w:t>
      </w:r>
      <w:r w:rsidRPr="001D26BE">
        <w:t xml:space="preserve"> L. (Avrupa Grubu Erikler), </w:t>
      </w:r>
      <w:r w:rsidRPr="001D26BE">
        <w:rPr>
          <w:i/>
          <w:iCs/>
        </w:rPr>
        <w:t xml:space="preserve">Prunus </w:t>
      </w:r>
      <w:proofErr w:type="spellStart"/>
      <w:r w:rsidRPr="001D26BE">
        <w:rPr>
          <w:i/>
          <w:iCs/>
        </w:rPr>
        <w:t>cerasifera</w:t>
      </w:r>
      <w:proofErr w:type="spellEnd"/>
      <w:r w:rsidRPr="001D26BE">
        <w:t xml:space="preserve"> </w:t>
      </w:r>
      <w:proofErr w:type="spellStart"/>
      <w:r w:rsidRPr="001D26BE">
        <w:t>Ehrh</w:t>
      </w:r>
      <w:proofErr w:type="spellEnd"/>
      <w:r>
        <w:t>.</w:t>
      </w:r>
      <w:r w:rsidRPr="001D26BE">
        <w:t xml:space="preserve"> (Can Grubu Erikler), </w:t>
      </w:r>
      <w:r w:rsidRPr="001D26BE">
        <w:rPr>
          <w:i/>
          <w:iCs/>
        </w:rPr>
        <w:t xml:space="preserve">Prunus </w:t>
      </w:r>
      <w:proofErr w:type="spellStart"/>
      <w:r w:rsidRPr="001D26BE">
        <w:rPr>
          <w:i/>
          <w:iCs/>
        </w:rPr>
        <w:t>salicina</w:t>
      </w:r>
      <w:proofErr w:type="spellEnd"/>
      <w:r w:rsidRPr="001D26BE">
        <w:t xml:space="preserve"> </w:t>
      </w:r>
      <w:proofErr w:type="spellStart"/>
      <w:r w:rsidRPr="001D26BE">
        <w:t>Lindl</w:t>
      </w:r>
      <w:proofErr w:type="spellEnd"/>
      <w:r w:rsidRPr="001D26BE">
        <w:t xml:space="preserve">. (Japon Grubu Erikler) ve </w:t>
      </w:r>
      <w:r w:rsidRPr="001D26BE">
        <w:rPr>
          <w:i/>
          <w:iCs/>
        </w:rPr>
        <w:t xml:space="preserve">Prunus </w:t>
      </w:r>
      <w:proofErr w:type="spellStart"/>
      <w:r w:rsidRPr="001D26BE">
        <w:rPr>
          <w:i/>
          <w:iCs/>
        </w:rPr>
        <w:t>insititia</w:t>
      </w:r>
      <w:proofErr w:type="spellEnd"/>
      <w:r w:rsidRPr="001D26BE">
        <w:rPr>
          <w:i/>
          <w:iCs/>
        </w:rPr>
        <w:t xml:space="preserve"> </w:t>
      </w:r>
      <w:r w:rsidRPr="001D26BE">
        <w:rPr>
          <w:iCs/>
        </w:rPr>
        <w:t>L</w:t>
      </w:r>
      <w:r w:rsidRPr="001D26BE">
        <w:rPr>
          <w:i/>
          <w:iCs/>
        </w:rPr>
        <w:t>.</w:t>
      </w:r>
      <w:r w:rsidRPr="001D26BE">
        <w:t xml:space="preserve"> türlerine giren kültür ağaçlarının taze meyveleri.</w:t>
      </w:r>
    </w:p>
    <w:bookmarkEnd w:id="26"/>
    <w:p w:rsidR="00BC5D88" w:rsidRDefault="00BC5D88" w:rsidP="00BC5D88">
      <w:pPr>
        <w:jc w:val="both"/>
      </w:pPr>
    </w:p>
    <w:p w:rsidR="00BC5D88" w:rsidRDefault="002939D3" w:rsidP="00BC5D88">
      <w:pPr>
        <w:pStyle w:val="Balk2"/>
      </w:pPr>
      <w:bookmarkStart w:id="28" w:name="_Toc442775281"/>
      <w:r>
        <w:t>3.</w:t>
      </w:r>
      <w:r>
        <w:rPr>
          <w:lang w:val="tr-TR"/>
        </w:rPr>
        <w:t>2</w:t>
      </w:r>
      <w:r w:rsidR="00BC5D88">
        <w:tab/>
        <w:t>Yabancı madde</w:t>
      </w:r>
      <w:bookmarkEnd w:id="28"/>
    </w:p>
    <w:p w:rsidR="00BC5D88" w:rsidRDefault="00BC5D88" w:rsidP="00BC5D88">
      <w:pPr>
        <w:jc w:val="both"/>
      </w:pPr>
      <w:r>
        <w:t xml:space="preserve">Erik </w:t>
      </w:r>
      <w:r>
        <w:rPr>
          <w:szCs w:val="24"/>
        </w:rPr>
        <w:t>üzerinde bulunan kum, taş, toprak, kabuk, yaprak, bitkisel parçalar, yabancı tohumlar gibi kendinden başka gözle görülebilir her türlü madde.</w:t>
      </w:r>
    </w:p>
    <w:p w:rsidR="00BC5D88" w:rsidRDefault="00BC5D88" w:rsidP="00BC5D88">
      <w:pPr>
        <w:rPr>
          <w:sz w:val="24"/>
          <w:szCs w:val="24"/>
        </w:rPr>
      </w:pPr>
    </w:p>
    <w:p w:rsidR="00BC5D88" w:rsidRPr="006C3E28" w:rsidRDefault="00BC5D88" w:rsidP="00BC5D88">
      <w:pPr>
        <w:pStyle w:val="Balk1"/>
        <w:rPr>
          <w:szCs w:val="24"/>
          <w:lang w:val="tr-TR"/>
        </w:rPr>
      </w:pPr>
      <w:bookmarkStart w:id="29" w:name="_Toc442775282"/>
      <w:r w:rsidRPr="006C3E28">
        <w:rPr>
          <w:szCs w:val="24"/>
          <w:lang w:val="tr-TR"/>
        </w:rPr>
        <w:t>4</w:t>
      </w:r>
      <w:r w:rsidRPr="006C3E28">
        <w:rPr>
          <w:szCs w:val="24"/>
          <w:lang w:val="tr-TR"/>
        </w:rPr>
        <w:tab/>
        <w:t>Sınıflandırma ve özellikler</w:t>
      </w:r>
      <w:bookmarkEnd w:id="29"/>
    </w:p>
    <w:p w:rsidR="00BC5D88" w:rsidRDefault="00BC5D88" w:rsidP="00BC5D88">
      <w:pPr>
        <w:rPr>
          <w:sz w:val="24"/>
          <w:szCs w:val="24"/>
        </w:rPr>
      </w:pPr>
    </w:p>
    <w:p w:rsidR="00BC5D88" w:rsidRDefault="00BC5D88" w:rsidP="00BC5D88">
      <w:pPr>
        <w:pStyle w:val="Balk2"/>
        <w:rPr>
          <w:szCs w:val="24"/>
        </w:rPr>
      </w:pPr>
      <w:bookmarkStart w:id="30" w:name="_Toc442775283"/>
      <w:r>
        <w:rPr>
          <w:szCs w:val="24"/>
        </w:rPr>
        <w:t>4.1</w:t>
      </w:r>
      <w:r>
        <w:rPr>
          <w:szCs w:val="24"/>
        </w:rPr>
        <w:tab/>
        <w:t>Sınıflandırma</w:t>
      </w:r>
      <w:bookmarkEnd w:id="30"/>
    </w:p>
    <w:p w:rsidR="00BC5D88" w:rsidRDefault="00BC5D88" w:rsidP="00BC5D88">
      <w:pPr>
        <w:tabs>
          <w:tab w:val="left" w:pos="4820"/>
        </w:tabs>
        <w:jc w:val="both"/>
      </w:pPr>
      <w:bookmarkStart w:id="31" w:name="_Toc7845306"/>
      <w:r>
        <w:t>Erikler, kalite özelliklerine göre sınıflara ve iriliklerine göre boylara ayrılır.</w:t>
      </w:r>
    </w:p>
    <w:p w:rsidR="00BC5D88" w:rsidRDefault="00BC5D88" w:rsidP="00BC5D88">
      <w:pPr>
        <w:jc w:val="both"/>
      </w:pPr>
    </w:p>
    <w:p w:rsidR="00BC5D88" w:rsidRPr="00BC5D88" w:rsidRDefault="00BC5D88" w:rsidP="00BC5D88">
      <w:pPr>
        <w:jc w:val="both"/>
        <w:rPr>
          <w:b/>
          <w:bCs/>
          <w:sz w:val="22"/>
        </w:rPr>
      </w:pPr>
      <w:r>
        <w:rPr>
          <w:b/>
          <w:bCs/>
          <w:sz w:val="22"/>
        </w:rPr>
        <w:t>4.1.</w:t>
      </w:r>
      <w:r w:rsidR="008D3375">
        <w:rPr>
          <w:b/>
          <w:bCs/>
          <w:sz w:val="22"/>
        </w:rPr>
        <w:t>1</w:t>
      </w:r>
      <w:r w:rsidRPr="00BC5D88">
        <w:rPr>
          <w:b/>
          <w:bCs/>
          <w:sz w:val="22"/>
        </w:rPr>
        <w:t xml:space="preserve"> </w:t>
      </w:r>
      <w:r w:rsidRPr="00BC5D88">
        <w:rPr>
          <w:b/>
          <w:bCs/>
          <w:sz w:val="22"/>
        </w:rPr>
        <w:tab/>
        <w:t>Sınıflar</w:t>
      </w:r>
    </w:p>
    <w:bookmarkEnd w:id="31"/>
    <w:p w:rsidR="00BC5D88" w:rsidRDefault="00342070" w:rsidP="00BC5D88">
      <w:pPr>
        <w:tabs>
          <w:tab w:val="left" w:pos="4820"/>
        </w:tabs>
        <w:jc w:val="both"/>
      </w:pPr>
      <w:r>
        <w:t>Erikler</w:t>
      </w:r>
      <w:r w:rsidR="00BC5D88">
        <w:t xml:space="preserve"> kalite özelliklerine göre;</w:t>
      </w:r>
    </w:p>
    <w:p w:rsidR="00BC5D88" w:rsidRDefault="00BC5D88" w:rsidP="00BC5D88">
      <w:pPr>
        <w:numPr>
          <w:ilvl w:val="0"/>
          <w:numId w:val="15"/>
        </w:numPr>
        <w:tabs>
          <w:tab w:val="left" w:pos="4820"/>
        </w:tabs>
        <w:jc w:val="both"/>
      </w:pPr>
      <w:r>
        <w:t>Ekstra,</w:t>
      </w:r>
    </w:p>
    <w:p w:rsidR="00BC5D88" w:rsidRDefault="00BC5D88" w:rsidP="00BC5D88">
      <w:pPr>
        <w:numPr>
          <w:ilvl w:val="0"/>
          <w:numId w:val="15"/>
        </w:numPr>
        <w:tabs>
          <w:tab w:val="left" w:pos="4820"/>
        </w:tabs>
        <w:jc w:val="both"/>
      </w:pPr>
      <w:r>
        <w:t>Sınıf I,</w:t>
      </w:r>
    </w:p>
    <w:p w:rsidR="00BC5D88" w:rsidRDefault="00BC5D88" w:rsidP="00BC5D88">
      <w:pPr>
        <w:numPr>
          <w:ilvl w:val="0"/>
          <w:numId w:val="15"/>
        </w:numPr>
        <w:tabs>
          <w:tab w:val="left" w:pos="4820"/>
        </w:tabs>
        <w:jc w:val="both"/>
      </w:pPr>
      <w:r>
        <w:t>Sınıf II</w:t>
      </w:r>
    </w:p>
    <w:p w:rsidR="00BC5D88" w:rsidRDefault="00BC5D88" w:rsidP="00BC5D88">
      <w:pPr>
        <w:tabs>
          <w:tab w:val="left" w:pos="4820"/>
        </w:tabs>
        <w:jc w:val="both"/>
      </w:pPr>
      <w:proofErr w:type="gramStart"/>
      <w:r>
        <w:t>olmak</w:t>
      </w:r>
      <w:proofErr w:type="gramEnd"/>
      <w:r>
        <w:t xml:space="preserve"> üzere üç sınıfa ayrılır.</w:t>
      </w:r>
    </w:p>
    <w:p w:rsidR="00BC5D88" w:rsidRDefault="00BC5D88" w:rsidP="00BC5D88">
      <w:pPr>
        <w:rPr>
          <w:b/>
          <w:bCs/>
          <w:sz w:val="22"/>
        </w:rPr>
      </w:pPr>
    </w:p>
    <w:p w:rsidR="00BC5D88" w:rsidRDefault="008D3375" w:rsidP="00BC5D88">
      <w:pPr>
        <w:rPr>
          <w:b/>
          <w:bCs/>
          <w:sz w:val="22"/>
        </w:rPr>
      </w:pPr>
      <w:r>
        <w:rPr>
          <w:b/>
          <w:bCs/>
          <w:sz w:val="22"/>
        </w:rPr>
        <w:t>4.1.2</w:t>
      </w:r>
      <w:r w:rsidR="00BC5D88">
        <w:rPr>
          <w:b/>
          <w:bCs/>
          <w:sz w:val="22"/>
        </w:rPr>
        <w:tab/>
        <w:t>Boylar</w:t>
      </w:r>
    </w:p>
    <w:p w:rsidR="00BC5D88" w:rsidRDefault="002939D3" w:rsidP="00BC5D88">
      <w:pPr>
        <w:tabs>
          <w:tab w:val="left" w:pos="4820"/>
        </w:tabs>
        <w:jc w:val="both"/>
      </w:pPr>
      <w:r>
        <w:t>Erikler iriliklerine göre;</w:t>
      </w:r>
    </w:p>
    <w:p w:rsidR="00BC5D88" w:rsidRDefault="00BC5D88" w:rsidP="00BC5D88">
      <w:pPr>
        <w:numPr>
          <w:ilvl w:val="0"/>
          <w:numId w:val="16"/>
        </w:numPr>
        <w:tabs>
          <w:tab w:val="left" w:pos="4820"/>
        </w:tabs>
        <w:jc w:val="both"/>
      </w:pPr>
      <w:r>
        <w:t>İri,</w:t>
      </w:r>
    </w:p>
    <w:p w:rsidR="00BC5D88" w:rsidRDefault="00BC5D88" w:rsidP="00BC5D88">
      <w:pPr>
        <w:numPr>
          <w:ilvl w:val="0"/>
          <w:numId w:val="16"/>
        </w:numPr>
        <w:tabs>
          <w:tab w:val="left" w:pos="4820"/>
        </w:tabs>
        <w:jc w:val="both"/>
      </w:pPr>
      <w:r>
        <w:t>Orta,</w:t>
      </w:r>
    </w:p>
    <w:p w:rsidR="00BC5D88" w:rsidRDefault="002F55F9" w:rsidP="002939D3">
      <w:pPr>
        <w:numPr>
          <w:ilvl w:val="0"/>
          <w:numId w:val="16"/>
        </w:numPr>
        <w:tabs>
          <w:tab w:val="left" w:pos="4820"/>
        </w:tabs>
        <w:jc w:val="both"/>
      </w:pPr>
      <w:r>
        <w:t>Küçük</w:t>
      </w:r>
      <w:r w:rsidR="00BC5D88">
        <w:t xml:space="preserve"> </w:t>
      </w:r>
    </w:p>
    <w:p w:rsidR="00BC5D88" w:rsidRDefault="00BC5D88" w:rsidP="00DF426B">
      <w:pPr>
        <w:tabs>
          <w:tab w:val="left" w:pos="4820"/>
        </w:tabs>
        <w:jc w:val="both"/>
      </w:pPr>
      <w:proofErr w:type="gramStart"/>
      <w:r>
        <w:t>olmak</w:t>
      </w:r>
      <w:proofErr w:type="gramEnd"/>
      <w:r>
        <w:t xml:space="preserve"> üzere üç boya ayrılır.</w:t>
      </w:r>
    </w:p>
    <w:p w:rsidR="00DF426B" w:rsidRPr="00DF426B" w:rsidRDefault="00DF426B" w:rsidP="00DF426B">
      <w:pPr>
        <w:tabs>
          <w:tab w:val="left" w:pos="4820"/>
        </w:tabs>
        <w:jc w:val="both"/>
      </w:pPr>
    </w:p>
    <w:p w:rsidR="00BC5D88" w:rsidRPr="00EE2556" w:rsidRDefault="00BC5D88" w:rsidP="00BC5D88">
      <w:pPr>
        <w:pStyle w:val="Balk2"/>
      </w:pPr>
      <w:bookmarkStart w:id="32" w:name="_Toc442775284"/>
      <w:r w:rsidRPr="00EE2556">
        <w:t>4.2</w:t>
      </w:r>
      <w:r w:rsidRPr="00EE2556">
        <w:tab/>
        <w:t>Özellikler</w:t>
      </w:r>
      <w:bookmarkEnd w:id="32"/>
    </w:p>
    <w:p w:rsidR="00BC5D88" w:rsidRDefault="00BC5D88" w:rsidP="00BC5D88">
      <w:pPr>
        <w:rPr>
          <w:b/>
          <w:sz w:val="24"/>
          <w:szCs w:val="24"/>
        </w:rPr>
      </w:pPr>
    </w:p>
    <w:p w:rsidR="00BC5D88" w:rsidRPr="000F1335" w:rsidRDefault="00F31E45" w:rsidP="00BC5D88">
      <w:pPr>
        <w:pStyle w:val="Balk3"/>
        <w:rPr>
          <w:sz w:val="22"/>
          <w:szCs w:val="22"/>
        </w:rPr>
      </w:pPr>
      <w:r>
        <w:rPr>
          <w:sz w:val="22"/>
          <w:szCs w:val="22"/>
        </w:rPr>
        <w:t>4.2.1</w:t>
      </w:r>
      <w:r>
        <w:rPr>
          <w:sz w:val="22"/>
          <w:szCs w:val="22"/>
          <w:lang w:val="tr-TR"/>
        </w:rPr>
        <w:tab/>
      </w:r>
      <w:r w:rsidR="00BC5D88" w:rsidRPr="000F1335">
        <w:rPr>
          <w:sz w:val="22"/>
          <w:szCs w:val="22"/>
        </w:rPr>
        <w:t xml:space="preserve">Genel özellikler  </w:t>
      </w:r>
    </w:p>
    <w:p w:rsidR="00DF426B" w:rsidRDefault="002939D3" w:rsidP="00BC5D88">
      <w:pPr>
        <w:jc w:val="both"/>
      </w:pPr>
      <w:r>
        <w:t>Erik;</w:t>
      </w:r>
    </w:p>
    <w:p w:rsidR="00BC5D88" w:rsidRDefault="00BC5D88" w:rsidP="00BC5D88">
      <w:pPr>
        <w:jc w:val="both"/>
      </w:pPr>
      <w:r>
        <w:t>- Bütün olmalı,</w:t>
      </w:r>
    </w:p>
    <w:p w:rsidR="00BC5D88" w:rsidRDefault="00BC5D88" w:rsidP="00BC5D88">
      <w:pPr>
        <w:jc w:val="both"/>
      </w:pPr>
      <w:r>
        <w:t>- Sağlam olmalı</w:t>
      </w:r>
      <w:r>
        <w:rPr>
          <w:szCs w:val="24"/>
        </w:rPr>
        <w:t>,</w:t>
      </w:r>
    </w:p>
    <w:p w:rsidR="00BC5D88" w:rsidRDefault="00BC5D88" w:rsidP="00BC5D88">
      <w:pPr>
        <w:jc w:val="both"/>
      </w:pPr>
      <w:r>
        <w:t xml:space="preserve">- Temiz </w:t>
      </w:r>
      <w:r w:rsidRPr="007121EA">
        <w:t>olmalı (yabancı madde</w:t>
      </w:r>
      <w:r w:rsidR="007121EA" w:rsidRPr="007121EA">
        <w:t xml:space="preserve"> içermemeli</w:t>
      </w:r>
      <w:r w:rsidR="007121EA">
        <w:t>)</w:t>
      </w:r>
      <w:r>
        <w:t>,</w:t>
      </w:r>
    </w:p>
    <w:p w:rsidR="00BC5D88" w:rsidRDefault="00BC5D88" w:rsidP="00BC5D88">
      <w:pPr>
        <w:jc w:val="both"/>
      </w:pPr>
      <w:r>
        <w:t>- Böceklerden ari olmalı ve böcek zararları bulunmamalı,</w:t>
      </w:r>
    </w:p>
    <w:p w:rsidR="00BC5D88" w:rsidRDefault="00BC5D88" w:rsidP="00BC5D88">
      <w:pPr>
        <w:ind w:left="142" w:hanging="142"/>
        <w:jc w:val="both"/>
      </w:pPr>
      <w:r>
        <w:t>-</w:t>
      </w:r>
      <w:r w:rsidRPr="006C3E28">
        <w:t xml:space="preserve"> </w:t>
      </w:r>
      <w:r w:rsidRPr="008A6CF6">
        <w:t>Yabancı koku ve/veya tat bulunmamalı,</w:t>
      </w:r>
    </w:p>
    <w:p w:rsidR="00BC5D88" w:rsidRPr="006C3E28" w:rsidRDefault="00BC5D88" w:rsidP="00BC5D88">
      <w:pPr>
        <w:ind w:left="142" w:hanging="142"/>
        <w:jc w:val="both"/>
      </w:pPr>
      <w:r w:rsidRPr="006C3E28">
        <w:t xml:space="preserve">- Anormal dış </w:t>
      </w:r>
      <w:r>
        <w:t>rutubet</w:t>
      </w:r>
      <w:r w:rsidRPr="006C3E28">
        <w:t xml:space="preserve"> (dış yüzeyde ıslaklık) </w:t>
      </w:r>
      <w:r>
        <w:t>bulunmamalı</w:t>
      </w:r>
      <w:r w:rsidRPr="006C3E28">
        <w:t>dır.</w:t>
      </w:r>
    </w:p>
    <w:p w:rsidR="00BC5D88" w:rsidRPr="006C3E28" w:rsidRDefault="00BC5D88" w:rsidP="00BC5D88">
      <w:pPr>
        <w:jc w:val="both"/>
      </w:pPr>
    </w:p>
    <w:p w:rsidR="00BC5D88" w:rsidRDefault="00815BEA" w:rsidP="00BC5D88">
      <w:r>
        <w:t>Can erikleri</w:t>
      </w:r>
      <w:r w:rsidR="00BC5D88">
        <w:t xml:space="preserve"> parlak, yeşil renkli, sulu ve etli olmalıdır.</w:t>
      </w:r>
      <w:r>
        <w:t xml:space="preserve">        </w:t>
      </w:r>
    </w:p>
    <w:p w:rsidR="00BC5D88" w:rsidRDefault="00BC5D88" w:rsidP="00BC5D88">
      <w:pPr>
        <w:tabs>
          <w:tab w:val="left" w:pos="4820"/>
        </w:tabs>
        <w:jc w:val="both"/>
      </w:pPr>
    </w:p>
    <w:p w:rsidR="00BC5D88" w:rsidRDefault="00BC5D88" w:rsidP="00BC5D88">
      <w:pPr>
        <w:tabs>
          <w:tab w:val="left" w:pos="4820"/>
        </w:tabs>
        <w:jc w:val="both"/>
      </w:pPr>
      <w:r>
        <w:t xml:space="preserve">Meyve sapının düşmüş veya kırılmış olması kusur sayılmaz. </w:t>
      </w:r>
    </w:p>
    <w:p w:rsidR="00BC5D88" w:rsidRDefault="00BC5D88" w:rsidP="00BC5D88">
      <w:pPr>
        <w:tabs>
          <w:tab w:val="left" w:pos="4820"/>
        </w:tabs>
        <w:jc w:val="both"/>
        <w:rPr>
          <w:szCs w:val="24"/>
        </w:rPr>
      </w:pPr>
    </w:p>
    <w:p w:rsidR="00BC5D88" w:rsidRDefault="00BC5D88" w:rsidP="00BC5D88">
      <w:pPr>
        <w:ind w:right="40"/>
        <w:jc w:val="both"/>
      </w:pPr>
      <w:r>
        <w:rPr>
          <w:szCs w:val="24"/>
        </w:rPr>
        <w:t>Erikler</w:t>
      </w:r>
      <w:r>
        <w:t xml:space="preserve"> taşımaya, elden geçirilmeye, depolanmaya dayanıklı olmalı, hasat sonrası gönderildikleri yerlerde tüketicinin isteklerini karşılamalıdır. </w:t>
      </w:r>
    </w:p>
    <w:p w:rsidR="00BC5D88" w:rsidRDefault="00BC5D88" w:rsidP="00BC5D88">
      <w:pPr>
        <w:tabs>
          <w:tab w:val="left" w:pos="851"/>
          <w:tab w:val="left" w:pos="3857"/>
        </w:tabs>
        <w:jc w:val="both"/>
        <w:rPr>
          <w:b/>
          <w:sz w:val="22"/>
        </w:rPr>
      </w:pPr>
    </w:p>
    <w:p w:rsidR="00BC5D88" w:rsidRDefault="00BC5D88" w:rsidP="00BC5D88">
      <w:pPr>
        <w:tabs>
          <w:tab w:val="left" w:pos="851"/>
          <w:tab w:val="left" w:pos="3857"/>
        </w:tabs>
        <w:jc w:val="both"/>
        <w:rPr>
          <w:b/>
          <w:sz w:val="22"/>
          <w:szCs w:val="22"/>
        </w:rPr>
      </w:pPr>
      <w:r>
        <w:rPr>
          <w:b/>
          <w:sz w:val="22"/>
        </w:rPr>
        <w:t>4.2.2</w:t>
      </w:r>
      <w:r w:rsidR="00F31E45">
        <w:rPr>
          <w:b/>
          <w:sz w:val="22"/>
          <w:szCs w:val="22"/>
        </w:rPr>
        <w:t xml:space="preserve"> </w:t>
      </w:r>
      <w:r>
        <w:rPr>
          <w:b/>
          <w:sz w:val="22"/>
          <w:szCs w:val="22"/>
        </w:rPr>
        <w:t>Sınıf özellikleri</w:t>
      </w:r>
    </w:p>
    <w:p w:rsidR="00BC5D88" w:rsidRDefault="00BC5D88" w:rsidP="00BC5D88">
      <w:pPr>
        <w:tabs>
          <w:tab w:val="left" w:pos="709"/>
          <w:tab w:val="left" w:pos="3857"/>
        </w:tabs>
        <w:jc w:val="both"/>
      </w:pPr>
    </w:p>
    <w:p w:rsidR="00BC5D88" w:rsidRDefault="00BC5D88" w:rsidP="00BC5D88">
      <w:pPr>
        <w:tabs>
          <w:tab w:val="left" w:pos="709"/>
          <w:tab w:val="left" w:pos="3857"/>
        </w:tabs>
        <w:jc w:val="both"/>
        <w:rPr>
          <w:b/>
          <w:bCs/>
          <w:sz w:val="22"/>
        </w:rPr>
      </w:pPr>
      <w:r>
        <w:rPr>
          <w:b/>
          <w:bCs/>
          <w:sz w:val="22"/>
        </w:rPr>
        <w:t>4.2.2.1</w:t>
      </w:r>
      <w:r>
        <w:rPr>
          <w:b/>
          <w:bCs/>
          <w:sz w:val="22"/>
        </w:rPr>
        <w:tab/>
        <w:t>Ekstra</w:t>
      </w:r>
    </w:p>
    <w:p w:rsidR="00BC5D88" w:rsidRDefault="00BC5D88" w:rsidP="00BC5D88">
      <w:pPr>
        <w:tabs>
          <w:tab w:val="left" w:pos="4820"/>
        </w:tabs>
        <w:jc w:val="both"/>
      </w:pPr>
      <w:r>
        <w:t>Bu sınıfa üstün kaliteli erikler girer. Bu sınıfa giren erikler şekil, renk ve gelişme bakımından s</w:t>
      </w:r>
      <w:r w:rsidR="007121EA">
        <w:t>ınıfının özelliklerini taşımalıdır.</w:t>
      </w:r>
      <w:r>
        <w:t xml:space="preserve"> </w:t>
      </w:r>
      <w:r w:rsidRPr="005547FC">
        <w:t>Çeşidine göre meyve yüzeyi tamamen puslu (</w:t>
      </w:r>
      <w:r w:rsidR="00C67A54">
        <w:t xml:space="preserve">duvaklı - </w:t>
      </w:r>
      <w:r w:rsidRPr="005547FC">
        <w:t>dumanlı), meyve eti sıkı yapılı olmalıdır.</w:t>
      </w:r>
      <w:r>
        <w:t xml:space="preserve"> </w:t>
      </w:r>
    </w:p>
    <w:p w:rsidR="00BC5D88" w:rsidRDefault="00BC5D88" w:rsidP="00BC5D88">
      <w:pPr>
        <w:jc w:val="both"/>
      </w:pPr>
    </w:p>
    <w:p w:rsidR="00BC5D88" w:rsidRDefault="00BC5D88" w:rsidP="00BC5D88">
      <w:pPr>
        <w:jc w:val="both"/>
      </w:pPr>
      <w:r>
        <w:t>Ürünün genel görünümünü, ambal</w:t>
      </w:r>
      <w:r>
        <w:rPr>
          <w:rFonts w:cs="Arial"/>
        </w:rPr>
        <w:t>a</w:t>
      </w:r>
      <w:r>
        <w:t>j içindeki sunumunu ve kalitesini etkilemeyecek çok hafif yüzeysel kusurlar dışında kusur bulunmamalıdır.</w:t>
      </w:r>
    </w:p>
    <w:p w:rsidR="00BC5D88" w:rsidRDefault="00BC5D88" w:rsidP="00BC5D88">
      <w:pPr>
        <w:tabs>
          <w:tab w:val="left" w:pos="709"/>
          <w:tab w:val="left" w:pos="3857"/>
        </w:tabs>
        <w:jc w:val="both"/>
      </w:pPr>
    </w:p>
    <w:p w:rsidR="00BC5D88" w:rsidRDefault="003D0339" w:rsidP="00BC5D88">
      <w:pPr>
        <w:tabs>
          <w:tab w:val="left" w:pos="709"/>
          <w:tab w:val="left" w:pos="3857"/>
        </w:tabs>
        <w:jc w:val="both"/>
        <w:rPr>
          <w:b/>
          <w:bCs/>
          <w:sz w:val="22"/>
        </w:rPr>
      </w:pPr>
      <w:r>
        <w:rPr>
          <w:b/>
          <w:bCs/>
          <w:sz w:val="22"/>
        </w:rPr>
        <w:t>4.2.2</w:t>
      </w:r>
      <w:r w:rsidR="00BC5D88">
        <w:rPr>
          <w:b/>
          <w:bCs/>
          <w:sz w:val="22"/>
        </w:rPr>
        <w:t>.2</w:t>
      </w:r>
      <w:r w:rsidR="00BC5D88">
        <w:rPr>
          <w:b/>
          <w:bCs/>
          <w:sz w:val="22"/>
        </w:rPr>
        <w:tab/>
        <w:t>Sınıf I</w:t>
      </w:r>
    </w:p>
    <w:p w:rsidR="00BC5D88" w:rsidRPr="00C72F55" w:rsidRDefault="00BC5D88" w:rsidP="002939D3">
      <w:pPr>
        <w:tabs>
          <w:tab w:val="left" w:pos="4820"/>
        </w:tabs>
        <w:jc w:val="both"/>
      </w:pPr>
      <w:r>
        <w:t>Bu sınıfa iyi kaliteli erikler girer. Bu sınıfa giren erikler şekil, renk ve gelişme bakımından sınıf</w:t>
      </w:r>
      <w:r w:rsidR="002939D3">
        <w:t xml:space="preserve">ının özelliklerini taşımalıdır. </w:t>
      </w:r>
      <w:r>
        <w:t>Ürünün genel görünümünü, ambal</w:t>
      </w:r>
      <w:r>
        <w:rPr>
          <w:rFonts w:cs="Arial"/>
        </w:rPr>
        <w:t>a</w:t>
      </w:r>
      <w:r>
        <w:t xml:space="preserve">j içindeki sunumunu ve </w:t>
      </w:r>
      <w:r w:rsidRPr="00C72F55">
        <w:t xml:space="preserve">kalitesini </w:t>
      </w:r>
      <w:r w:rsidR="003D0339">
        <w:t>etkilememek şartıyla h</w:t>
      </w:r>
      <w:r w:rsidRPr="00C72F55">
        <w:t>afif şekil,</w:t>
      </w:r>
      <w:r w:rsidR="003D0339">
        <w:t xml:space="preserve"> </w:t>
      </w:r>
      <w:r w:rsidRPr="00C72F55">
        <w:t>gelişme,</w:t>
      </w:r>
      <w:r w:rsidR="003D0339">
        <w:t xml:space="preserve"> renk ve k</w:t>
      </w:r>
      <w:r w:rsidRPr="00C72F55">
        <w:t>abuk kusurlar</w:t>
      </w:r>
      <w:r w:rsidR="003D0339">
        <w:t>ı</w:t>
      </w:r>
      <w:r w:rsidRPr="00C72F55">
        <w:t xml:space="preserve"> bulunabilir. </w:t>
      </w:r>
    </w:p>
    <w:p w:rsidR="00BC5D88" w:rsidRPr="00C72F55" w:rsidRDefault="00BC5D88" w:rsidP="003D0339">
      <w:pPr>
        <w:pStyle w:val="GvdeMetni"/>
        <w:spacing w:after="0"/>
      </w:pPr>
    </w:p>
    <w:p w:rsidR="00BC5D88" w:rsidRPr="00C72F55" w:rsidRDefault="00BC5D88" w:rsidP="008A7163">
      <w:pPr>
        <w:pStyle w:val="GvdeMetni"/>
        <w:spacing w:after="0"/>
        <w:jc w:val="both"/>
      </w:pPr>
      <w:r w:rsidRPr="002F55F9">
        <w:t xml:space="preserve">Hafif kabuk kusuru, meyvenin genel görünümünü ve dayanma gücünü etkilememeli, </w:t>
      </w:r>
      <w:r w:rsidR="00FA4AD3" w:rsidRPr="002F55F9">
        <w:t>meyve çapının en fazla üçte biri uzunluğunda olmalı ve meyve yüzeyinin en fazla on altıda biri büyüklüğünde olmalıdır.</w:t>
      </w:r>
    </w:p>
    <w:p w:rsidR="008A7163" w:rsidRDefault="008A7163" w:rsidP="00BC5D88">
      <w:pPr>
        <w:tabs>
          <w:tab w:val="left" w:pos="709"/>
          <w:tab w:val="left" w:pos="3857"/>
        </w:tabs>
        <w:jc w:val="both"/>
        <w:rPr>
          <w:b/>
          <w:bCs/>
          <w:sz w:val="22"/>
        </w:rPr>
      </w:pPr>
    </w:p>
    <w:p w:rsidR="00BC5D88" w:rsidRPr="00C72F55" w:rsidRDefault="003D0339" w:rsidP="00BC5D88">
      <w:pPr>
        <w:tabs>
          <w:tab w:val="left" w:pos="709"/>
          <w:tab w:val="left" w:pos="3857"/>
        </w:tabs>
        <w:jc w:val="both"/>
        <w:rPr>
          <w:b/>
          <w:bCs/>
          <w:sz w:val="22"/>
        </w:rPr>
      </w:pPr>
      <w:r>
        <w:rPr>
          <w:b/>
          <w:bCs/>
          <w:sz w:val="22"/>
        </w:rPr>
        <w:t>4.2.2</w:t>
      </w:r>
      <w:r w:rsidR="00BC5D88" w:rsidRPr="00C72F55">
        <w:rPr>
          <w:b/>
          <w:bCs/>
          <w:sz w:val="22"/>
        </w:rPr>
        <w:t>.3</w:t>
      </w:r>
      <w:r w:rsidR="00BC5D88" w:rsidRPr="00C72F55">
        <w:rPr>
          <w:b/>
          <w:bCs/>
          <w:sz w:val="22"/>
        </w:rPr>
        <w:tab/>
        <w:t>Sınıf II</w:t>
      </w:r>
    </w:p>
    <w:p w:rsidR="00BC5D88" w:rsidRDefault="00BC5D88" w:rsidP="00BC5D88">
      <w:pPr>
        <w:jc w:val="both"/>
      </w:pPr>
      <w:r w:rsidRPr="00C72F55">
        <w:t>Bu sınıfa daha üst sınıflara girmeyen fakat genel özellikleri taşıyan erikler girer. Ürünün genel görünümünü, ambal</w:t>
      </w:r>
      <w:r w:rsidRPr="00C72F55">
        <w:rPr>
          <w:rFonts w:cs="Arial"/>
        </w:rPr>
        <w:t>a</w:t>
      </w:r>
      <w:r w:rsidRPr="00C72F55">
        <w:t>j içindeki sunumunu ve kalitesini etkilememek şartıyla şekil,</w:t>
      </w:r>
      <w:r>
        <w:t xml:space="preserve"> gelişme, renk ve kabuk kusurlar</w:t>
      </w:r>
      <w:r w:rsidR="00F31E45">
        <w:t>ı</w:t>
      </w:r>
      <w:r>
        <w:t xml:space="preserve"> bulunabilir. Meyvenin dayanımını etkilemeyen kabuk kusuru tüm yüzeyin dörtte birini geçemez. </w:t>
      </w:r>
    </w:p>
    <w:p w:rsidR="008A7163" w:rsidRDefault="008A7163" w:rsidP="00BC5D88">
      <w:pPr>
        <w:tabs>
          <w:tab w:val="left" w:pos="709"/>
          <w:tab w:val="left" w:pos="3857"/>
        </w:tabs>
        <w:jc w:val="both"/>
        <w:rPr>
          <w:b/>
          <w:bCs/>
          <w:sz w:val="22"/>
        </w:rPr>
      </w:pPr>
    </w:p>
    <w:p w:rsidR="00BC5D88" w:rsidRDefault="003D0339" w:rsidP="00BC5D88">
      <w:pPr>
        <w:tabs>
          <w:tab w:val="left" w:pos="709"/>
          <w:tab w:val="left" w:pos="3857"/>
        </w:tabs>
        <w:jc w:val="both"/>
        <w:rPr>
          <w:b/>
          <w:bCs/>
          <w:sz w:val="22"/>
        </w:rPr>
      </w:pPr>
      <w:r>
        <w:rPr>
          <w:b/>
          <w:bCs/>
          <w:sz w:val="22"/>
        </w:rPr>
        <w:t>4.2.3</w:t>
      </w:r>
      <w:r w:rsidR="00F31E45">
        <w:rPr>
          <w:b/>
          <w:bCs/>
          <w:sz w:val="22"/>
        </w:rPr>
        <w:t xml:space="preserve"> </w:t>
      </w:r>
      <w:r w:rsidR="00BC5D88">
        <w:rPr>
          <w:b/>
          <w:bCs/>
          <w:sz w:val="22"/>
        </w:rPr>
        <w:t>Boy özellikleri</w:t>
      </w:r>
    </w:p>
    <w:p w:rsidR="00DF426B" w:rsidRPr="002939D3" w:rsidRDefault="00BC5D88" w:rsidP="00BC5D88">
      <w:pPr>
        <w:tabs>
          <w:tab w:val="left" w:pos="4820"/>
        </w:tabs>
        <w:jc w:val="both"/>
      </w:pPr>
      <w:r>
        <w:t>Erikler, sap çukuru ile meyvenin uç kısmı arasındaki uzunluk eksenine dikey olan en geniş ekvatoral çaplarına göre boylara ayrılır. İriliklerine göre her sınıf için kabul edilen en küçük çap ölçüleri Çizelge 1’de verilmiştir.</w:t>
      </w:r>
      <w:r w:rsidR="00386CF1">
        <w:t xml:space="preserve"> </w:t>
      </w:r>
    </w:p>
    <w:p w:rsidR="00DF426B" w:rsidRDefault="00DF426B" w:rsidP="00BC5D88">
      <w:pPr>
        <w:tabs>
          <w:tab w:val="left" w:pos="4820"/>
        </w:tabs>
        <w:jc w:val="both"/>
        <w:rPr>
          <w:b/>
        </w:rPr>
      </w:pPr>
    </w:p>
    <w:p w:rsidR="00BC5D88" w:rsidRDefault="00BC5D88" w:rsidP="00BC5D88">
      <w:pPr>
        <w:tabs>
          <w:tab w:val="left" w:pos="4820"/>
        </w:tabs>
        <w:jc w:val="both"/>
      </w:pPr>
      <w:r>
        <w:rPr>
          <w:b/>
        </w:rPr>
        <w:t xml:space="preserve">Çizelge 1 - </w:t>
      </w:r>
      <w:r>
        <w:t>Eriklerin</w:t>
      </w:r>
      <w:r w:rsidR="00B31A1F">
        <w:t xml:space="preserve"> sınıflara göre boy özellikleri</w:t>
      </w:r>
    </w:p>
    <w:p w:rsidR="00BC5D88" w:rsidRDefault="00BC5D88" w:rsidP="00BC5D88">
      <w:pPr>
        <w:tabs>
          <w:tab w:val="left" w:pos="709"/>
        </w:tabs>
        <w:rPr>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2461"/>
        <w:gridCol w:w="2461"/>
        <w:gridCol w:w="2464"/>
      </w:tblGrid>
      <w:tr w:rsidR="00823B10" w:rsidRPr="002939D3" w:rsidTr="008B460E">
        <w:trPr>
          <w:trHeight w:val="587"/>
        </w:trPr>
        <w:tc>
          <w:tcPr>
            <w:tcW w:w="2461" w:type="dxa"/>
            <w:shd w:val="clear" w:color="auto" w:fill="auto"/>
          </w:tcPr>
          <w:p w:rsidR="00823B10" w:rsidRPr="002939D3" w:rsidRDefault="00823B10" w:rsidP="00A822C1">
            <w:pPr>
              <w:pStyle w:val="Balk2"/>
              <w:jc w:val="center"/>
              <w:rPr>
                <w:sz w:val="20"/>
              </w:rPr>
            </w:pPr>
            <w:bookmarkStart w:id="33" w:name="_Toc442289048"/>
            <w:bookmarkStart w:id="34" w:name="_Toc442775285"/>
            <w:r w:rsidRPr="002939D3">
              <w:rPr>
                <w:sz w:val="20"/>
              </w:rPr>
              <w:t>Boylar</w:t>
            </w:r>
            <w:bookmarkEnd w:id="33"/>
            <w:bookmarkEnd w:id="34"/>
          </w:p>
        </w:tc>
        <w:tc>
          <w:tcPr>
            <w:tcW w:w="2461" w:type="dxa"/>
            <w:shd w:val="clear" w:color="auto" w:fill="auto"/>
          </w:tcPr>
          <w:p w:rsidR="00823B10" w:rsidRPr="002939D3" w:rsidRDefault="00823B10" w:rsidP="00A822C1">
            <w:pPr>
              <w:tabs>
                <w:tab w:val="left" w:pos="4820"/>
              </w:tabs>
              <w:jc w:val="center"/>
              <w:rPr>
                <w:b/>
              </w:rPr>
            </w:pPr>
            <w:r w:rsidRPr="002939D3">
              <w:rPr>
                <w:b/>
              </w:rPr>
              <w:t>Ekstra</w:t>
            </w:r>
          </w:p>
          <w:p w:rsidR="00823B10" w:rsidRPr="002939D3" w:rsidRDefault="00823B10" w:rsidP="00A822C1">
            <w:pPr>
              <w:pStyle w:val="Balk2"/>
              <w:jc w:val="center"/>
              <w:rPr>
                <w:sz w:val="20"/>
              </w:rPr>
            </w:pPr>
            <w:bookmarkStart w:id="35" w:name="_Toc442289049"/>
            <w:bookmarkStart w:id="36" w:name="_Toc442775286"/>
            <w:r w:rsidRPr="002939D3">
              <w:rPr>
                <w:sz w:val="20"/>
              </w:rPr>
              <w:t>mm (en az)</w:t>
            </w:r>
            <w:bookmarkEnd w:id="35"/>
            <w:bookmarkEnd w:id="36"/>
          </w:p>
        </w:tc>
        <w:tc>
          <w:tcPr>
            <w:tcW w:w="2461" w:type="dxa"/>
            <w:shd w:val="clear" w:color="auto" w:fill="auto"/>
          </w:tcPr>
          <w:p w:rsidR="00823B10" w:rsidRPr="002939D3" w:rsidRDefault="00823B10" w:rsidP="00A822C1">
            <w:pPr>
              <w:tabs>
                <w:tab w:val="left" w:pos="4820"/>
              </w:tabs>
              <w:jc w:val="center"/>
              <w:rPr>
                <w:b/>
              </w:rPr>
            </w:pPr>
            <w:r w:rsidRPr="002939D3">
              <w:rPr>
                <w:b/>
              </w:rPr>
              <w:t>Sınıf I</w:t>
            </w:r>
          </w:p>
          <w:p w:rsidR="00823B10" w:rsidRPr="002939D3" w:rsidRDefault="00823B10" w:rsidP="00A822C1">
            <w:pPr>
              <w:pStyle w:val="Balk2"/>
              <w:jc w:val="center"/>
              <w:rPr>
                <w:sz w:val="20"/>
              </w:rPr>
            </w:pPr>
            <w:bookmarkStart w:id="37" w:name="_Toc442289050"/>
            <w:bookmarkStart w:id="38" w:name="_Toc442775287"/>
            <w:r w:rsidRPr="002939D3">
              <w:rPr>
                <w:sz w:val="20"/>
              </w:rPr>
              <w:t>mm (en az)</w:t>
            </w:r>
            <w:bookmarkEnd w:id="37"/>
            <w:bookmarkEnd w:id="38"/>
          </w:p>
        </w:tc>
        <w:tc>
          <w:tcPr>
            <w:tcW w:w="2464" w:type="dxa"/>
            <w:shd w:val="clear" w:color="auto" w:fill="auto"/>
          </w:tcPr>
          <w:p w:rsidR="00823B10" w:rsidRPr="002939D3" w:rsidRDefault="00823B10" w:rsidP="00A822C1">
            <w:pPr>
              <w:tabs>
                <w:tab w:val="left" w:pos="4820"/>
              </w:tabs>
              <w:jc w:val="center"/>
              <w:rPr>
                <w:b/>
              </w:rPr>
            </w:pPr>
            <w:r w:rsidRPr="002939D3">
              <w:rPr>
                <w:b/>
              </w:rPr>
              <w:t>Sınıf II</w:t>
            </w:r>
          </w:p>
          <w:p w:rsidR="00823B10" w:rsidRPr="002939D3" w:rsidRDefault="00823B10" w:rsidP="00A822C1">
            <w:pPr>
              <w:pStyle w:val="Balk2"/>
              <w:jc w:val="center"/>
              <w:rPr>
                <w:sz w:val="20"/>
              </w:rPr>
            </w:pPr>
            <w:bookmarkStart w:id="39" w:name="_Toc442289051"/>
            <w:bookmarkStart w:id="40" w:name="_Toc442775288"/>
            <w:r w:rsidRPr="002939D3">
              <w:rPr>
                <w:sz w:val="20"/>
              </w:rPr>
              <w:t>mm (en az)</w:t>
            </w:r>
            <w:bookmarkEnd w:id="39"/>
            <w:bookmarkEnd w:id="40"/>
          </w:p>
        </w:tc>
      </w:tr>
      <w:tr w:rsidR="00823B10" w:rsidTr="008B460E">
        <w:trPr>
          <w:trHeight w:val="587"/>
        </w:trPr>
        <w:tc>
          <w:tcPr>
            <w:tcW w:w="2461" w:type="dxa"/>
            <w:shd w:val="clear" w:color="auto" w:fill="auto"/>
          </w:tcPr>
          <w:p w:rsidR="00823B10" w:rsidRPr="00A822C1" w:rsidRDefault="00823B10" w:rsidP="00A822C1">
            <w:pPr>
              <w:pStyle w:val="Balk2"/>
              <w:jc w:val="center"/>
              <w:rPr>
                <w:b w:val="0"/>
                <w:sz w:val="20"/>
              </w:rPr>
            </w:pPr>
            <w:bookmarkStart w:id="41" w:name="_Toc442289052"/>
            <w:bookmarkStart w:id="42" w:name="_Toc442775289"/>
            <w:r w:rsidRPr="00A822C1">
              <w:rPr>
                <w:b w:val="0"/>
                <w:sz w:val="20"/>
              </w:rPr>
              <w:t>İri</w:t>
            </w:r>
            <w:bookmarkEnd w:id="41"/>
            <w:bookmarkEnd w:id="42"/>
          </w:p>
        </w:tc>
        <w:tc>
          <w:tcPr>
            <w:tcW w:w="2461" w:type="dxa"/>
            <w:shd w:val="clear" w:color="auto" w:fill="auto"/>
          </w:tcPr>
          <w:p w:rsidR="00823B10" w:rsidRPr="00823B10" w:rsidRDefault="00823B10" w:rsidP="00A822C1">
            <w:pPr>
              <w:tabs>
                <w:tab w:val="left" w:pos="4820"/>
              </w:tabs>
              <w:jc w:val="center"/>
            </w:pPr>
            <w:r w:rsidRPr="00823B10">
              <w:t>40</w:t>
            </w:r>
          </w:p>
        </w:tc>
        <w:tc>
          <w:tcPr>
            <w:tcW w:w="2461" w:type="dxa"/>
            <w:shd w:val="clear" w:color="auto" w:fill="auto"/>
          </w:tcPr>
          <w:p w:rsidR="00823B10" w:rsidRPr="00823B10" w:rsidRDefault="00823B10" w:rsidP="00A822C1">
            <w:pPr>
              <w:tabs>
                <w:tab w:val="left" w:pos="4820"/>
              </w:tabs>
              <w:jc w:val="center"/>
            </w:pPr>
            <w:r w:rsidRPr="00823B10">
              <w:t>35</w:t>
            </w:r>
          </w:p>
        </w:tc>
        <w:tc>
          <w:tcPr>
            <w:tcW w:w="2464" w:type="dxa"/>
            <w:shd w:val="clear" w:color="auto" w:fill="auto"/>
          </w:tcPr>
          <w:p w:rsidR="00823B10" w:rsidRPr="00823B10" w:rsidRDefault="00823B10" w:rsidP="00A822C1">
            <w:pPr>
              <w:tabs>
                <w:tab w:val="left" w:pos="4820"/>
              </w:tabs>
              <w:jc w:val="center"/>
            </w:pPr>
            <w:r w:rsidRPr="00823B10">
              <w:t>30</w:t>
            </w:r>
          </w:p>
        </w:tc>
      </w:tr>
      <w:tr w:rsidR="00823B10" w:rsidTr="008B460E">
        <w:trPr>
          <w:trHeight w:val="587"/>
        </w:trPr>
        <w:tc>
          <w:tcPr>
            <w:tcW w:w="2461" w:type="dxa"/>
            <w:shd w:val="clear" w:color="auto" w:fill="auto"/>
          </w:tcPr>
          <w:p w:rsidR="00823B10" w:rsidRDefault="00823B10" w:rsidP="00A822C1">
            <w:pPr>
              <w:tabs>
                <w:tab w:val="left" w:pos="4820"/>
              </w:tabs>
              <w:jc w:val="center"/>
            </w:pPr>
            <w:r>
              <w:t>Orta</w:t>
            </w:r>
          </w:p>
        </w:tc>
        <w:tc>
          <w:tcPr>
            <w:tcW w:w="2461" w:type="dxa"/>
            <w:shd w:val="clear" w:color="auto" w:fill="auto"/>
          </w:tcPr>
          <w:p w:rsidR="00823B10" w:rsidRDefault="00823B10" w:rsidP="00A822C1">
            <w:pPr>
              <w:tabs>
                <w:tab w:val="left" w:pos="4820"/>
              </w:tabs>
              <w:jc w:val="center"/>
            </w:pPr>
            <w:r>
              <w:t>35</w:t>
            </w:r>
          </w:p>
        </w:tc>
        <w:tc>
          <w:tcPr>
            <w:tcW w:w="2461" w:type="dxa"/>
            <w:shd w:val="clear" w:color="auto" w:fill="auto"/>
          </w:tcPr>
          <w:p w:rsidR="00823B10" w:rsidRDefault="00823B10" w:rsidP="00A822C1">
            <w:pPr>
              <w:tabs>
                <w:tab w:val="left" w:pos="4820"/>
              </w:tabs>
              <w:jc w:val="center"/>
            </w:pPr>
            <w:r>
              <w:t>32</w:t>
            </w:r>
          </w:p>
        </w:tc>
        <w:tc>
          <w:tcPr>
            <w:tcW w:w="2464" w:type="dxa"/>
            <w:shd w:val="clear" w:color="auto" w:fill="auto"/>
          </w:tcPr>
          <w:p w:rsidR="00823B10" w:rsidRDefault="00823B10" w:rsidP="00A822C1">
            <w:pPr>
              <w:tabs>
                <w:tab w:val="left" w:pos="4820"/>
              </w:tabs>
              <w:jc w:val="center"/>
            </w:pPr>
            <w:r>
              <w:t>28</w:t>
            </w:r>
          </w:p>
        </w:tc>
      </w:tr>
      <w:tr w:rsidR="00823B10" w:rsidTr="008B460E">
        <w:trPr>
          <w:trHeight w:val="587"/>
        </w:trPr>
        <w:tc>
          <w:tcPr>
            <w:tcW w:w="2461" w:type="dxa"/>
            <w:shd w:val="clear" w:color="auto" w:fill="auto"/>
          </w:tcPr>
          <w:p w:rsidR="00823B10" w:rsidRDefault="00823B10" w:rsidP="00A822C1">
            <w:pPr>
              <w:tabs>
                <w:tab w:val="left" w:pos="4820"/>
              </w:tabs>
              <w:jc w:val="center"/>
            </w:pPr>
            <w:r>
              <w:t xml:space="preserve">Küçük </w:t>
            </w:r>
          </w:p>
        </w:tc>
        <w:tc>
          <w:tcPr>
            <w:tcW w:w="2461" w:type="dxa"/>
            <w:shd w:val="clear" w:color="auto" w:fill="auto"/>
          </w:tcPr>
          <w:p w:rsidR="00823B10" w:rsidRDefault="00823B10" w:rsidP="00A822C1">
            <w:pPr>
              <w:tabs>
                <w:tab w:val="left" w:pos="4820"/>
              </w:tabs>
              <w:jc w:val="center"/>
            </w:pPr>
            <w:r>
              <w:t>30</w:t>
            </w:r>
          </w:p>
        </w:tc>
        <w:tc>
          <w:tcPr>
            <w:tcW w:w="2461" w:type="dxa"/>
            <w:shd w:val="clear" w:color="auto" w:fill="auto"/>
          </w:tcPr>
          <w:p w:rsidR="00823B10" w:rsidRDefault="00823B10" w:rsidP="00A822C1">
            <w:pPr>
              <w:tabs>
                <w:tab w:val="left" w:pos="4820"/>
              </w:tabs>
              <w:jc w:val="center"/>
            </w:pPr>
            <w:r>
              <w:t>25</w:t>
            </w:r>
          </w:p>
        </w:tc>
        <w:tc>
          <w:tcPr>
            <w:tcW w:w="2464" w:type="dxa"/>
            <w:shd w:val="clear" w:color="auto" w:fill="auto"/>
          </w:tcPr>
          <w:p w:rsidR="00823B10" w:rsidRDefault="00823B10" w:rsidP="00A822C1">
            <w:pPr>
              <w:tabs>
                <w:tab w:val="left" w:pos="4820"/>
              </w:tabs>
              <w:jc w:val="center"/>
            </w:pPr>
            <w:r>
              <w:t>17</w:t>
            </w:r>
          </w:p>
        </w:tc>
      </w:tr>
    </w:tbl>
    <w:p w:rsidR="00823B10" w:rsidRDefault="00823B10" w:rsidP="00BC5D88">
      <w:pPr>
        <w:pStyle w:val="Balk2"/>
      </w:pPr>
    </w:p>
    <w:p w:rsidR="00B94929" w:rsidRDefault="00B94929" w:rsidP="00BC5D88">
      <w:pPr>
        <w:pStyle w:val="Balk2"/>
        <w:rPr>
          <w:lang w:val="tr-TR"/>
        </w:rPr>
      </w:pPr>
    </w:p>
    <w:p w:rsidR="00B94929" w:rsidRDefault="00B94929" w:rsidP="00BC5D88">
      <w:pPr>
        <w:pStyle w:val="Balk2"/>
        <w:rPr>
          <w:lang w:val="tr-TR"/>
        </w:rPr>
      </w:pPr>
    </w:p>
    <w:p w:rsidR="008B460E" w:rsidRDefault="008B460E" w:rsidP="00B94929">
      <w:pPr>
        <w:pStyle w:val="Balk2"/>
        <w:rPr>
          <w:lang w:val="tr-TR"/>
        </w:rPr>
      </w:pPr>
    </w:p>
    <w:p w:rsidR="008B460E" w:rsidRDefault="008B460E" w:rsidP="00B94929">
      <w:pPr>
        <w:pStyle w:val="Balk2"/>
        <w:rPr>
          <w:lang w:val="tr-TR"/>
        </w:rPr>
      </w:pPr>
    </w:p>
    <w:p w:rsidR="008B460E" w:rsidRDefault="008B460E" w:rsidP="00B94929">
      <w:pPr>
        <w:pStyle w:val="Balk2"/>
        <w:rPr>
          <w:lang w:val="tr-TR"/>
        </w:rPr>
      </w:pPr>
    </w:p>
    <w:p w:rsidR="00B94929" w:rsidRDefault="00B94929" w:rsidP="00BC5D88">
      <w:pPr>
        <w:tabs>
          <w:tab w:val="left" w:pos="4820"/>
        </w:tabs>
        <w:jc w:val="both"/>
        <w:rPr>
          <w:b/>
          <w:sz w:val="22"/>
        </w:rPr>
      </w:pPr>
    </w:p>
    <w:p w:rsidR="008B460E" w:rsidRDefault="008B460E" w:rsidP="00BC5D88">
      <w:pPr>
        <w:tabs>
          <w:tab w:val="left" w:pos="4820"/>
        </w:tabs>
        <w:jc w:val="both"/>
        <w:rPr>
          <w:b/>
          <w:sz w:val="22"/>
        </w:rPr>
      </w:pPr>
    </w:p>
    <w:p w:rsidR="008B460E" w:rsidRDefault="008B460E" w:rsidP="00BC5D88">
      <w:pPr>
        <w:tabs>
          <w:tab w:val="left" w:pos="4820"/>
        </w:tabs>
        <w:jc w:val="both"/>
        <w:rPr>
          <w:b/>
          <w:sz w:val="22"/>
        </w:rPr>
      </w:pPr>
    </w:p>
    <w:p w:rsidR="008B460E" w:rsidRDefault="008B460E" w:rsidP="008B460E">
      <w:pPr>
        <w:pStyle w:val="Balk2"/>
      </w:pPr>
      <w:bookmarkStart w:id="43" w:name="_Toc442775290"/>
      <w:r>
        <w:t>4.3</w:t>
      </w:r>
      <w:r>
        <w:tab/>
        <w:t>Boyut ve toleranslar</w:t>
      </w:r>
      <w:bookmarkEnd w:id="43"/>
      <w:r>
        <w:t xml:space="preserve"> </w:t>
      </w:r>
    </w:p>
    <w:p w:rsidR="008B460E" w:rsidRDefault="008B460E" w:rsidP="008B460E">
      <w:r>
        <w:t>Her ambalajda bulunabilecek sınıf ve boy toleransları aşağıda verilmiştir:</w:t>
      </w:r>
    </w:p>
    <w:p w:rsidR="008B460E" w:rsidRDefault="008B460E" w:rsidP="00BC5D88">
      <w:pPr>
        <w:tabs>
          <w:tab w:val="left" w:pos="4820"/>
        </w:tabs>
        <w:jc w:val="both"/>
        <w:rPr>
          <w:b/>
          <w:sz w:val="22"/>
        </w:rPr>
      </w:pPr>
    </w:p>
    <w:p w:rsidR="00BC5D88" w:rsidRDefault="00BC5D88" w:rsidP="00BC5D88">
      <w:pPr>
        <w:tabs>
          <w:tab w:val="left" w:pos="4820"/>
        </w:tabs>
        <w:jc w:val="both"/>
        <w:rPr>
          <w:b/>
          <w:sz w:val="22"/>
          <w:u w:val="single"/>
        </w:rPr>
      </w:pPr>
      <w:r>
        <w:rPr>
          <w:b/>
          <w:sz w:val="22"/>
        </w:rPr>
        <w:t xml:space="preserve">4.3.1 Sınıf toleransları   </w:t>
      </w:r>
      <w:r>
        <w:rPr>
          <w:b/>
          <w:sz w:val="22"/>
          <w:u w:val="single"/>
        </w:rPr>
        <w:t xml:space="preserve"> </w:t>
      </w:r>
    </w:p>
    <w:p w:rsidR="00BC5D88" w:rsidRDefault="00BC5D88" w:rsidP="00BC5D88">
      <w:pPr>
        <w:tabs>
          <w:tab w:val="left" w:pos="4820"/>
        </w:tabs>
        <w:jc w:val="both"/>
      </w:pPr>
    </w:p>
    <w:p w:rsidR="00BC5D88" w:rsidRDefault="00BC5D88" w:rsidP="00BC5D88">
      <w:pPr>
        <w:tabs>
          <w:tab w:val="left" w:pos="4820"/>
        </w:tabs>
        <w:jc w:val="both"/>
        <w:rPr>
          <w:sz w:val="22"/>
        </w:rPr>
      </w:pPr>
      <w:r>
        <w:rPr>
          <w:b/>
          <w:bCs/>
          <w:sz w:val="22"/>
        </w:rPr>
        <w:t>4.3.1.1 Ekstra</w:t>
      </w:r>
      <w:r>
        <w:rPr>
          <w:sz w:val="22"/>
        </w:rPr>
        <w:t xml:space="preserve"> </w:t>
      </w:r>
    </w:p>
    <w:p w:rsidR="00BC5D88" w:rsidRDefault="00BC5D88" w:rsidP="00BC5D88">
      <w:pPr>
        <w:jc w:val="both"/>
      </w:pPr>
      <w:r>
        <w:t xml:space="preserve">Her ambalajda bu sınıfın özelliklerine uymayan fakat Sınıf </w:t>
      </w:r>
      <w:proofErr w:type="spellStart"/>
      <w:r>
        <w:t>I'e</w:t>
      </w:r>
      <w:proofErr w:type="spellEnd"/>
      <w:r>
        <w:t xml:space="preserve"> giren eriklerden kütlece ve</w:t>
      </w:r>
      <w:r w:rsidR="003D0339">
        <w:t>ya</w:t>
      </w:r>
      <w:r>
        <w:t xml:space="preserve"> sayıca % 5'e kadar bulunabilir. </w:t>
      </w:r>
      <w:r w:rsidRPr="00037CD8">
        <w:t xml:space="preserve">Bu tolerans içerisinde toplamda % 0,5’e kadar Sınıf </w:t>
      </w:r>
      <w:proofErr w:type="spellStart"/>
      <w:r w:rsidRPr="00037CD8">
        <w:t>II</w:t>
      </w:r>
      <w:r>
        <w:t>’nin</w:t>
      </w:r>
      <w:proofErr w:type="spellEnd"/>
      <w:r w:rsidRPr="00037CD8">
        <w:t xml:space="preserve"> özelliklerini taşıyan </w:t>
      </w:r>
      <w:r>
        <w:t>erik</w:t>
      </w:r>
      <w:r w:rsidRPr="00037CD8">
        <w:t xml:space="preserve"> yer alabilir.</w:t>
      </w:r>
      <w:r>
        <w:t xml:space="preserve"> </w:t>
      </w:r>
    </w:p>
    <w:p w:rsidR="00BC5D88" w:rsidRDefault="00BC5D88" w:rsidP="00BC5D88">
      <w:pPr>
        <w:tabs>
          <w:tab w:val="left" w:pos="4820"/>
        </w:tabs>
        <w:jc w:val="both"/>
      </w:pPr>
    </w:p>
    <w:p w:rsidR="00BC5D88" w:rsidRPr="00DF426B" w:rsidRDefault="00BC5D88" w:rsidP="00BC5D88">
      <w:pPr>
        <w:pStyle w:val="Balk3"/>
        <w:rPr>
          <w:sz w:val="22"/>
          <w:szCs w:val="22"/>
        </w:rPr>
      </w:pPr>
      <w:r w:rsidRPr="00DF426B">
        <w:rPr>
          <w:sz w:val="22"/>
          <w:szCs w:val="22"/>
        </w:rPr>
        <w:t>4.3.1.2 Sınıf I</w:t>
      </w:r>
    </w:p>
    <w:p w:rsidR="00BC5D88" w:rsidRDefault="00BC5D88" w:rsidP="00BC5D88">
      <w:pPr>
        <w:ind w:right="62"/>
        <w:jc w:val="both"/>
      </w:pPr>
      <w:r>
        <w:t xml:space="preserve">Her ambalajda bu sınıfın özelliklerine uymayan fakat Sınıf </w:t>
      </w:r>
      <w:proofErr w:type="spellStart"/>
      <w:r>
        <w:t>II’ye</w:t>
      </w:r>
      <w:proofErr w:type="spellEnd"/>
      <w:r>
        <w:t xml:space="preserve"> giren erik</w:t>
      </w:r>
      <w:r w:rsidR="003D0339">
        <w:t xml:space="preserve">lerden kütlece veya sayıca </w:t>
      </w:r>
      <w:r>
        <w:t xml:space="preserve">% 10'a </w:t>
      </w:r>
      <w:r w:rsidRPr="003D0339">
        <w:t xml:space="preserve">kadar bulunabilir. </w:t>
      </w:r>
      <w:r w:rsidRPr="00792A1E">
        <w:t xml:space="preserve">Bu tolerans içerisinde Sınıf </w:t>
      </w:r>
      <w:proofErr w:type="spellStart"/>
      <w:r w:rsidRPr="00792A1E">
        <w:t>II</w:t>
      </w:r>
      <w:r>
        <w:t>’nin</w:t>
      </w:r>
      <w:proofErr w:type="spellEnd"/>
      <w:r w:rsidRPr="00792A1E">
        <w:t xml:space="preserve"> özelliklerini ve de genel özellikleri taşımayan </w:t>
      </w:r>
      <w:r>
        <w:t>erik</w:t>
      </w:r>
      <w:r w:rsidRPr="00792A1E">
        <w:t>ler top</w:t>
      </w:r>
      <w:r w:rsidR="003F7FBE">
        <w:t>lamda % 1’e kadar yer alabilir,</w:t>
      </w:r>
      <w:r>
        <w:t xml:space="preserve"> </w:t>
      </w:r>
      <w:r w:rsidR="003F7FBE">
        <w:t>ç</w:t>
      </w:r>
      <w:r w:rsidR="003F7FBE" w:rsidRPr="003D0339">
        <w:t>atlak ve/</w:t>
      </w:r>
      <w:r w:rsidR="003F7FBE" w:rsidRPr="003F7FBE">
        <w:t>veya sıcaklık hasarı</w:t>
      </w:r>
      <w:r w:rsidR="003F7FBE" w:rsidRPr="003D0339">
        <w:t xml:space="preserve"> olan erikler kütlece veya sayıca % 2’yi</w:t>
      </w:r>
      <w:r w:rsidR="003F7FBE">
        <w:t xml:space="preserve"> geçemez.</w:t>
      </w:r>
    </w:p>
    <w:p w:rsidR="002F55F9" w:rsidRDefault="002F55F9" w:rsidP="00BC5D88">
      <w:pPr>
        <w:ind w:right="62"/>
        <w:jc w:val="both"/>
      </w:pPr>
    </w:p>
    <w:p w:rsidR="00BC5D88" w:rsidRPr="003F7FBE" w:rsidRDefault="000D6989" w:rsidP="00BC5D88">
      <w:pPr>
        <w:pStyle w:val="Balk3"/>
        <w:rPr>
          <w:sz w:val="22"/>
          <w:szCs w:val="22"/>
        </w:rPr>
      </w:pPr>
      <w:r>
        <w:rPr>
          <w:sz w:val="22"/>
          <w:szCs w:val="22"/>
        </w:rPr>
        <w:t xml:space="preserve">4.3.1.3 </w:t>
      </w:r>
      <w:r w:rsidR="00BC5D88" w:rsidRPr="003F7FBE">
        <w:rPr>
          <w:sz w:val="22"/>
          <w:szCs w:val="22"/>
        </w:rPr>
        <w:t>Sınıf II</w:t>
      </w:r>
    </w:p>
    <w:p w:rsidR="00BC5D88" w:rsidRDefault="00BC5D88" w:rsidP="00BC5D88">
      <w:pPr>
        <w:ind w:right="62"/>
        <w:jc w:val="both"/>
      </w:pPr>
      <w:r w:rsidRPr="003F7FBE">
        <w:t>Her ambalajda bu sınıfın özelliklerine ve genel özelliklere uymayan eriklerden kütlece veya sayıca % 10'a kadar bulunabilir</w:t>
      </w:r>
      <w:r w:rsidRPr="003F7FBE">
        <w:rPr>
          <w:bCs/>
          <w:szCs w:val="22"/>
        </w:rPr>
        <w:t xml:space="preserve">. </w:t>
      </w:r>
      <w:r w:rsidRPr="003F7FBE">
        <w:t>Bu tolerans içerisinde çatlak ve/veya sıcaklık hasarı olan erikler kütlece veya sayıca % 4’ü geçemez.</w:t>
      </w:r>
    </w:p>
    <w:p w:rsidR="00BC5D88" w:rsidRDefault="00BC5D88" w:rsidP="00BC5D88">
      <w:pPr>
        <w:tabs>
          <w:tab w:val="left" w:pos="4820"/>
        </w:tabs>
        <w:jc w:val="both"/>
      </w:pPr>
    </w:p>
    <w:p w:rsidR="00BC5D88" w:rsidRDefault="00BC5D88" w:rsidP="00BC5D88">
      <w:pPr>
        <w:tabs>
          <w:tab w:val="left" w:pos="4820"/>
        </w:tabs>
        <w:jc w:val="both"/>
        <w:rPr>
          <w:b/>
          <w:sz w:val="22"/>
        </w:rPr>
      </w:pPr>
      <w:r>
        <w:rPr>
          <w:b/>
          <w:sz w:val="22"/>
        </w:rPr>
        <w:t>4.3.2 Boy toleransları</w:t>
      </w:r>
    </w:p>
    <w:p w:rsidR="00BC5D88" w:rsidRPr="00D4301C" w:rsidRDefault="00BC5D88" w:rsidP="00BC5D88">
      <w:pPr>
        <w:tabs>
          <w:tab w:val="left" w:pos="416"/>
        </w:tabs>
        <w:jc w:val="both"/>
      </w:pPr>
      <w:r>
        <w:t xml:space="preserve">Bütün sınıflar için boylama aralıkları dışında kalan eriklere kütlece toplam % </w:t>
      </w:r>
      <w:r w:rsidR="00562283">
        <w:t xml:space="preserve">10’a kadar tolerans </w:t>
      </w:r>
      <w:r w:rsidR="00562283" w:rsidRPr="008D3375">
        <w:t xml:space="preserve">tanınabilir. Ancak </w:t>
      </w:r>
      <w:r w:rsidR="00E24F1B" w:rsidRPr="008D3375">
        <w:t xml:space="preserve">tüm sınıflarda </w:t>
      </w:r>
      <w:r w:rsidR="00562283" w:rsidRPr="008D3375">
        <w:t>en küçük boy</w:t>
      </w:r>
      <w:r w:rsidR="000305E0" w:rsidRPr="008D3375">
        <w:t xml:space="preserve"> değerler</w:t>
      </w:r>
      <w:r w:rsidR="00562283" w:rsidRPr="008D3375">
        <w:t>in</w:t>
      </w:r>
      <w:r w:rsidR="000305E0" w:rsidRPr="008D3375">
        <w:t>e</w:t>
      </w:r>
      <w:r w:rsidR="00D5151A" w:rsidRPr="008D3375">
        <w:t xml:space="preserve"> </w:t>
      </w:r>
      <w:r w:rsidR="00562283" w:rsidRPr="008D3375">
        <w:t xml:space="preserve">tanınabilecek tolerans </w:t>
      </w:r>
      <w:r w:rsidR="002F55F9" w:rsidRPr="008D3375">
        <w:t>-</w:t>
      </w:r>
      <w:r w:rsidR="00501A4C">
        <w:t xml:space="preserve"> </w:t>
      </w:r>
      <w:r w:rsidR="002F55F9" w:rsidRPr="008D3375">
        <w:t>3 mm’</w:t>
      </w:r>
      <w:r w:rsidR="008011B7" w:rsidRPr="008D3375">
        <w:t>d</w:t>
      </w:r>
      <w:r w:rsidR="00D5151A" w:rsidRPr="008D3375">
        <w:t>en fazla</w:t>
      </w:r>
      <w:r w:rsidR="008011B7" w:rsidRPr="008D3375">
        <w:t xml:space="preserve"> olamaz.</w:t>
      </w:r>
      <w:r w:rsidR="00D5151A" w:rsidRPr="008D3375">
        <w:t xml:space="preserve"> </w:t>
      </w:r>
      <w:r w:rsidR="00562283" w:rsidRPr="008D3375">
        <w:t>Bu tolerans can</w:t>
      </w:r>
      <w:r w:rsidR="00F31E45">
        <w:t xml:space="preserve"> </w:t>
      </w:r>
      <w:r w:rsidR="00562283" w:rsidRPr="008D3375">
        <w:t>eriği için geçerli değildir</w:t>
      </w:r>
      <w:r w:rsidR="008011B7" w:rsidRPr="008D3375">
        <w:t xml:space="preserve">. </w:t>
      </w:r>
      <w:r w:rsidR="000305E0" w:rsidRPr="008D3375">
        <w:t>Can</w:t>
      </w:r>
      <w:r w:rsidR="00F31E45">
        <w:t xml:space="preserve"> </w:t>
      </w:r>
      <w:r w:rsidR="000305E0" w:rsidRPr="008D3375">
        <w:t xml:space="preserve">eriğinde </w:t>
      </w:r>
      <w:r w:rsidR="00E24F1B" w:rsidRPr="008D3375">
        <w:t xml:space="preserve">çapı </w:t>
      </w:r>
      <w:r w:rsidR="000305E0" w:rsidRPr="008D3375">
        <w:t xml:space="preserve">20 mm’den daha küçük meyve olmamalıdır. </w:t>
      </w:r>
    </w:p>
    <w:p w:rsidR="00BC5D88" w:rsidRPr="00D4301C" w:rsidRDefault="00BC5D88" w:rsidP="00BC5D88">
      <w:pPr>
        <w:tabs>
          <w:tab w:val="left" w:pos="709"/>
        </w:tabs>
        <w:rPr>
          <w:bCs/>
          <w:szCs w:val="22"/>
        </w:rPr>
      </w:pPr>
    </w:p>
    <w:p w:rsidR="00BC5D88" w:rsidRDefault="00BC5D88" w:rsidP="00BC5D88">
      <w:pPr>
        <w:tabs>
          <w:tab w:val="left" w:pos="709"/>
        </w:tabs>
        <w:rPr>
          <w:bCs/>
          <w:szCs w:val="22"/>
        </w:rPr>
      </w:pPr>
      <w:r w:rsidRPr="00D4301C">
        <w:rPr>
          <w:bCs/>
          <w:szCs w:val="22"/>
        </w:rPr>
        <w:t>Ekstra sınıfta, her ambal</w:t>
      </w:r>
      <w:r w:rsidRPr="00D4301C">
        <w:t>a</w:t>
      </w:r>
      <w:r w:rsidR="003F7FBE">
        <w:rPr>
          <w:bCs/>
          <w:szCs w:val="22"/>
        </w:rPr>
        <w:t>jdaki</w:t>
      </w:r>
      <w:r w:rsidRPr="00D4301C">
        <w:rPr>
          <w:bCs/>
          <w:szCs w:val="22"/>
        </w:rPr>
        <w:t xml:space="preserve"> eriklerin çapları arasındaki fark en fazla 10 mm olmalıdır.</w:t>
      </w:r>
    </w:p>
    <w:p w:rsidR="00BC5D88" w:rsidRDefault="00BC5D88" w:rsidP="00BC5D88">
      <w:pPr>
        <w:tabs>
          <w:tab w:val="left" w:pos="851"/>
          <w:tab w:val="left" w:pos="3857"/>
        </w:tabs>
        <w:jc w:val="both"/>
        <w:rPr>
          <w:b/>
          <w:sz w:val="22"/>
          <w:szCs w:val="22"/>
        </w:rPr>
      </w:pPr>
    </w:p>
    <w:p w:rsidR="00BC5D88" w:rsidRDefault="00BC5D88" w:rsidP="00BC5D88">
      <w:pPr>
        <w:pStyle w:val="Balk2"/>
        <w:rPr>
          <w:szCs w:val="24"/>
        </w:rPr>
      </w:pPr>
      <w:bookmarkStart w:id="44" w:name="_Toc442775291"/>
      <w:r>
        <w:rPr>
          <w:szCs w:val="24"/>
        </w:rPr>
        <w:t>4.4</w:t>
      </w:r>
      <w:r>
        <w:rPr>
          <w:szCs w:val="24"/>
        </w:rPr>
        <w:tab/>
        <w:t>Özellik, muayene madde numaraları</w:t>
      </w:r>
      <w:bookmarkEnd w:id="44"/>
    </w:p>
    <w:p w:rsidR="003F7FBE" w:rsidRPr="002939D3" w:rsidRDefault="00BC5D88" w:rsidP="00BC5D88">
      <w:r>
        <w:t>Özellikler ve bunlara ait muayene madde numaraları Çizelge 2’de gösterilm</w:t>
      </w:r>
      <w:r w:rsidR="002939D3">
        <w:t>iştir.</w:t>
      </w:r>
    </w:p>
    <w:p w:rsidR="003F7FBE" w:rsidRDefault="003F7FBE" w:rsidP="00BC5D88">
      <w:pPr>
        <w:rPr>
          <w:b/>
          <w:szCs w:val="24"/>
        </w:rPr>
      </w:pPr>
    </w:p>
    <w:p w:rsidR="00BC5D88" w:rsidRDefault="00BC5D88" w:rsidP="00BC5D88">
      <w:pPr>
        <w:rPr>
          <w:szCs w:val="24"/>
        </w:rPr>
      </w:pPr>
      <w:r>
        <w:rPr>
          <w:b/>
          <w:szCs w:val="24"/>
        </w:rPr>
        <w:t>Çizelge 2 –</w:t>
      </w:r>
      <w:r>
        <w:rPr>
          <w:szCs w:val="24"/>
        </w:rPr>
        <w:t xml:space="preserve"> </w:t>
      </w:r>
      <w:r>
        <w:rPr>
          <w:rFonts w:cs="Arial"/>
        </w:rPr>
        <w:t xml:space="preserve">Özellik ve </w:t>
      </w:r>
      <w:r w:rsidRPr="000D1ECB">
        <w:rPr>
          <w:rFonts w:cs="Arial"/>
        </w:rPr>
        <w:t>muayene madde numaraları</w:t>
      </w:r>
    </w:p>
    <w:p w:rsidR="00BC5D88" w:rsidRDefault="00BC5D88" w:rsidP="00BC5D88">
      <w:pPr>
        <w:rPr>
          <w:szCs w:val="24"/>
        </w:rPr>
      </w:pPr>
    </w:p>
    <w:tbl>
      <w:tblPr>
        <w:tblW w:w="91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2825"/>
        <w:gridCol w:w="2772"/>
      </w:tblGrid>
      <w:tr w:rsidR="00BC5D88" w:rsidRPr="002939D3" w:rsidTr="007F0A55">
        <w:trPr>
          <w:trHeight w:val="309"/>
        </w:trPr>
        <w:tc>
          <w:tcPr>
            <w:tcW w:w="3544" w:type="dxa"/>
            <w:tcBorders>
              <w:bottom w:val="nil"/>
            </w:tcBorders>
            <w:vAlign w:val="center"/>
          </w:tcPr>
          <w:p w:rsidR="00BC5D88" w:rsidRPr="002939D3" w:rsidRDefault="00BC5D88" w:rsidP="007F0A55">
            <w:pPr>
              <w:jc w:val="center"/>
              <w:rPr>
                <w:b/>
                <w:szCs w:val="24"/>
              </w:rPr>
            </w:pPr>
            <w:r w:rsidRPr="002939D3">
              <w:rPr>
                <w:b/>
                <w:szCs w:val="24"/>
              </w:rPr>
              <w:t>Özellikler</w:t>
            </w:r>
          </w:p>
        </w:tc>
        <w:tc>
          <w:tcPr>
            <w:tcW w:w="2825" w:type="dxa"/>
            <w:tcBorders>
              <w:bottom w:val="nil"/>
            </w:tcBorders>
            <w:vAlign w:val="center"/>
          </w:tcPr>
          <w:p w:rsidR="00BC5D88" w:rsidRPr="002939D3" w:rsidRDefault="00BC5D88" w:rsidP="007F0A55">
            <w:pPr>
              <w:jc w:val="center"/>
              <w:rPr>
                <w:b/>
                <w:szCs w:val="24"/>
              </w:rPr>
            </w:pPr>
            <w:r w:rsidRPr="002939D3">
              <w:rPr>
                <w:b/>
                <w:szCs w:val="24"/>
              </w:rPr>
              <w:t>Özellik madde no</w:t>
            </w:r>
          </w:p>
        </w:tc>
        <w:tc>
          <w:tcPr>
            <w:tcW w:w="2772" w:type="dxa"/>
            <w:tcBorders>
              <w:bottom w:val="nil"/>
            </w:tcBorders>
            <w:vAlign w:val="center"/>
          </w:tcPr>
          <w:p w:rsidR="00BC5D88" w:rsidRPr="002939D3" w:rsidRDefault="00BC5D88" w:rsidP="007F0A55">
            <w:pPr>
              <w:jc w:val="center"/>
              <w:rPr>
                <w:b/>
                <w:szCs w:val="24"/>
              </w:rPr>
            </w:pPr>
            <w:r w:rsidRPr="002939D3">
              <w:rPr>
                <w:b/>
                <w:szCs w:val="24"/>
              </w:rPr>
              <w:t>Muayene madde no</w:t>
            </w:r>
          </w:p>
        </w:tc>
      </w:tr>
      <w:tr w:rsidR="00BC5D88" w:rsidTr="007F0A55">
        <w:trPr>
          <w:trHeight w:val="467"/>
        </w:trPr>
        <w:tc>
          <w:tcPr>
            <w:tcW w:w="3544" w:type="dxa"/>
            <w:tcBorders>
              <w:top w:val="single" w:sz="4" w:space="0" w:color="auto"/>
              <w:bottom w:val="single" w:sz="4" w:space="0" w:color="auto"/>
            </w:tcBorders>
            <w:vAlign w:val="center"/>
          </w:tcPr>
          <w:p w:rsidR="00BC5D88" w:rsidRDefault="00BC5D88" w:rsidP="007F0A55">
            <w:pPr>
              <w:rPr>
                <w:szCs w:val="24"/>
              </w:rPr>
            </w:pPr>
            <w:r>
              <w:rPr>
                <w:szCs w:val="24"/>
              </w:rPr>
              <w:t>Genel özellikler</w:t>
            </w:r>
          </w:p>
        </w:tc>
        <w:tc>
          <w:tcPr>
            <w:tcW w:w="2825" w:type="dxa"/>
            <w:tcBorders>
              <w:top w:val="single" w:sz="4" w:space="0" w:color="auto"/>
              <w:bottom w:val="single" w:sz="4" w:space="0" w:color="auto"/>
            </w:tcBorders>
            <w:vAlign w:val="center"/>
          </w:tcPr>
          <w:p w:rsidR="00BC5D88" w:rsidRDefault="00BC5D88" w:rsidP="007F0A55">
            <w:pPr>
              <w:jc w:val="center"/>
              <w:rPr>
                <w:szCs w:val="24"/>
              </w:rPr>
            </w:pPr>
            <w:r>
              <w:rPr>
                <w:szCs w:val="24"/>
              </w:rPr>
              <w:t>4.2.1</w:t>
            </w:r>
          </w:p>
        </w:tc>
        <w:tc>
          <w:tcPr>
            <w:tcW w:w="2772" w:type="dxa"/>
            <w:tcBorders>
              <w:top w:val="single" w:sz="4" w:space="0" w:color="auto"/>
              <w:bottom w:val="single" w:sz="4" w:space="0" w:color="auto"/>
            </w:tcBorders>
            <w:vAlign w:val="center"/>
          </w:tcPr>
          <w:p w:rsidR="00BC5D88" w:rsidRDefault="00BC5D88" w:rsidP="007F0A55">
            <w:pPr>
              <w:jc w:val="center"/>
              <w:rPr>
                <w:szCs w:val="24"/>
              </w:rPr>
            </w:pPr>
            <w:r>
              <w:rPr>
                <w:szCs w:val="24"/>
              </w:rPr>
              <w:t>5.2.2</w:t>
            </w:r>
          </w:p>
        </w:tc>
      </w:tr>
      <w:tr w:rsidR="00BC5D88" w:rsidTr="007F0A55">
        <w:trPr>
          <w:trHeight w:val="494"/>
        </w:trPr>
        <w:tc>
          <w:tcPr>
            <w:tcW w:w="3544" w:type="dxa"/>
            <w:tcBorders>
              <w:top w:val="single" w:sz="4" w:space="0" w:color="auto"/>
              <w:left w:val="single" w:sz="4" w:space="0" w:color="auto"/>
              <w:bottom w:val="single" w:sz="4" w:space="0" w:color="auto"/>
              <w:right w:val="single" w:sz="4" w:space="0" w:color="auto"/>
            </w:tcBorders>
            <w:vAlign w:val="center"/>
          </w:tcPr>
          <w:p w:rsidR="00BC5D88" w:rsidRDefault="00BC5D88" w:rsidP="007F0A55">
            <w:pPr>
              <w:rPr>
                <w:szCs w:val="24"/>
              </w:rPr>
            </w:pPr>
            <w:r>
              <w:rPr>
                <w:szCs w:val="24"/>
              </w:rPr>
              <w:t>Sınıf özellikleri</w:t>
            </w:r>
          </w:p>
        </w:tc>
        <w:tc>
          <w:tcPr>
            <w:tcW w:w="2825" w:type="dxa"/>
            <w:tcBorders>
              <w:top w:val="single" w:sz="4" w:space="0" w:color="auto"/>
              <w:left w:val="single" w:sz="4" w:space="0" w:color="auto"/>
              <w:bottom w:val="single" w:sz="4" w:space="0" w:color="auto"/>
              <w:right w:val="single" w:sz="4" w:space="0" w:color="auto"/>
            </w:tcBorders>
            <w:vAlign w:val="center"/>
          </w:tcPr>
          <w:p w:rsidR="00BC5D88" w:rsidRDefault="00BC5D88" w:rsidP="000F1335">
            <w:pPr>
              <w:jc w:val="center"/>
              <w:rPr>
                <w:szCs w:val="24"/>
              </w:rPr>
            </w:pPr>
            <w:r>
              <w:rPr>
                <w:szCs w:val="24"/>
              </w:rPr>
              <w:t>4.2.</w:t>
            </w:r>
            <w:r w:rsidR="000F1335">
              <w:rPr>
                <w:szCs w:val="24"/>
              </w:rPr>
              <w:t>2</w:t>
            </w:r>
          </w:p>
        </w:tc>
        <w:tc>
          <w:tcPr>
            <w:tcW w:w="2772" w:type="dxa"/>
            <w:tcBorders>
              <w:top w:val="single" w:sz="4" w:space="0" w:color="auto"/>
              <w:left w:val="single" w:sz="4" w:space="0" w:color="auto"/>
              <w:bottom w:val="single" w:sz="4" w:space="0" w:color="auto"/>
              <w:right w:val="single" w:sz="4" w:space="0" w:color="auto"/>
            </w:tcBorders>
            <w:vAlign w:val="center"/>
          </w:tcPr>
          <w:p w:rsidR="00BC5D88" w:rsidRDefault="00BC5D88" w:rsidP="007F0A55">
            <w:pPr>
              <w:jc w:val="center"/>
              <w:rPr>
                <w:szCs w:val="24"/>
              </w:rPr>
            </w:pPr>
            <w:r>
              <w:rPr>
                <w:szCs w:val="24"/>
              </w:rPr>
              <w:t>5.2.2</w:t>
            </w:r>
          </w:p>
        </w:tc>
      </w:tr>
      <w:tr w:rsidR="00BC5D88" w:rsidTr="007F0A55">
        <w:trPr>
          <w:trHeight w:val="467"/>
        </w:trPr>
        <w:tc>
          <w:tcPr>
            <w:tcW w:w="3544" w:type="dxa"/>
            <w:tcBorders>
              <w:top w:val="single" w:sz="4" w:space="0" w:color="auto"/>
              <w:left w:val="single" w:sz="4" w:space="0" w:color="auto"/>
              <w:bottom w:val="single" w:sz="4" w:space="0" w:color="auto"/>
              <w:right w:val="single" w:sz="4" w:space="0" w:color="auto"/>
            </w:tcBorders>
            <w:vAlign w:val="center"/>
          </w:tcPr>
          <w:p w:rsidR="00BC5D88" w:rsidRDefault="00BC5D88" w:rsidP="007F0A55">
            <w:pPr>
              <w:rPr>
                <w:szCs w:val="24"/>
              </w:rPr>
            </w:pPr>
            <w:r>
              <w:rPr>
                <w:szCs w:val="24"/>
              </w:rPr>
              <w:t>Boy özellikleri</w:t>
            </w:r>
          </w:p>
        </w:tc>
        <w:tc>
          <w:tcPr>
            <w:tcW w:w="2825" w:type="dxa"/>
            <w:tcBorders>
              <w:top w:val="single" w:sz="4" w:space="0" w:color="auto"/>
              <w:left w:val="single" w:sz="4" w:space="0" w:color="auto"/>
              <w:bottom w:val="single" w:sz="4" w:space="0" w:color="auto"/>
              <w:right w:val="single" w:sz="4" w:space="0" w:color="auto"/>
            </w:tcBorders>
            <w:vAlign w:val="center"/>
          </w:tcPr>
          <w:p w:rsidR="00BC5D88" w:rsidRDefault="00BC5D88" w:rsidP="000F1335">
            <w:pPr>
              <w:jc w:val="center"/>
              <w:rPr>
                <w:szCs w:val="24"/>
              </w:rPr>
            </w:pPr>
            <w:r>
              <w:rPr>
                <w:szCs w:val="24"/>
              </w:rPr>
              <w:t>4.2.</w:t>
            </w:r>
            <w:r w:rsidR="000F1335">
              <w:rPr>
                <w:szCs w:val="24"/>
              </w:rPr>
              <w:t>3</w:t>
            </w:r>
          </w:p>
        </w:tc>
        <w:tc>
          <w:tcPr>
            <w:tcW w:w="2772" w:type="dxa"/>
            <w:tcBorders>
              <w:top w:val="single" w:sz="4" w:space="0" w:color="auto"/>
              <w:left w:val="single" w:sz="4" w:space="0" w:color="auto"/>
              <w:bottom w:val="single" w:sz="4" w:space="0" w:color="auto"/>
              <w:right w:val="single" w:sz="4" w:space="0" w:color="auto"/>
            </w:tcBorders>
            <w:vAlign w:val="center"/>
          </w:tcPr>
          <w:p w:rsidR="00BC5D88" w:rsidRDefault="00BC5D88" w:rsidP="007F0A55">
            <w:pPr>
              <w:jc w:val="center"/>
              <w:rPr>
                <w:szCs w:val="24"/>
              </w:rPr>
            </w:pPr>
            <w:r>
              <w:rPr>
                <w:szCs w:val="24"/>
              </w:rPr>
              <w:t>5.2.2</w:t>
            </w:r>
          </w:p>
        </w:tc>
      </w:tr>
      <w:tr w:rsidR="00BC5D88" w:rsidTr="007F0A55">
        <w:trPr>
          <w:trHeight w:val="467"/>
        </w:trPr>
        <w:tc>
          <w:tcPr>
            <w:tcW w:w="3544" w:type="dxa"/>
            <w:tcBorders>
              <w:top w:val="single" w:sz="4" w:space="0" w:color="auto"/>
              <w:left w:val="single" w:sz="4" w:space="0" w:color="auto"/>
              <w:bottom w:val="single" w:sz="4" w:space="0" w:color="auto"/>
              <w:right w:val="single" w:sz="4" w:space="0" w:color="auto"/>
            </w:tcBorders>
            <w:vAlign w:val="center"/>
          </w:tcPr>
          <w:p w:rsidR="00BC5D88" w:rsidRDefault="00BC5D88" w:rsidP="007F0A55">
            <w:pPr>
              <w:rPr>
                <w:szCs w:val="24"/>
              </w:rPr>
            </w:pPr>
            <w:r>
              <w:rPr>
                <w:szCs w:val="24"/>
              </w:rPr>
              <w:t>Boyut ve toleranslar</w:t>
            </w:r>
          </w:p>
        </w:tc>
        <w:tc>
          <w:tcPr>
            <w:tcW w:w="2825" w:type="dxa"/>
            <w:tcBorders>
              <w:top w:val="single" w:sz="4" w:space="0" w:color="auto"/>
              <w:left w:val="single" w:sz="4" w:space="0" w:color="auto"/>
              <w:bottom w:val="single" w:sz="4" w:space="0" w:color="auto"/>
              <w:right w:val="single" w:sz="4" w:space="0" w:color="auto"/>
            </w:tcBorders>
            <w:vAlign w:val="center"/>
          </w:tcPr>
          <w:p w:rsidR="00BC5D88" w:rsidRDefault="00BC5D88" w:rsidP="007F0A55">
            <w:pPr>
              <w:jc w:val="center"/>
              <w:rPr>
                <w:szCs w:val="24"/>
              </w:rPr>
            </w:pPr>
            <w:r>
              <w:rPr>
                <w:szCs w:val="24"/>
              </w:rPr>
              <w:t>4.3</w:t>
            </w:r>
          </w:p>
        </w:tc>
        <w:tc>
          <w:tcPr>
            <w:tcW w:w="2772" w:type="dxa"/>
            <w:tcBorders>
              <w:top w:val="single" w:sz="4" w:space="0" w:color="auto"/>
              <w:left w:val="single" w:sz="4" w:space="0" w:color="auto"/>
              <w:bottom w:val="single" w:sz="4" w:space="0" w:color="auto"/>
              <w:right w:val="single" w:sz="4" w:space="0" w:color="auto"/>
            </w:tcBorders>
            <w:vAlign w:val="center"/>
          </w:tcPr>
          <w:p w:rsidR="00BC5D88" w:rsidRDefault="00BC5D88" w:rsidP="007F0A55">
            <w:pPr>
              <w:jc w:val="center"/>
              <w:rPr>
                <w:szCs w:val="24"/>
              </w:rPr>
            </w:pPr>
            <w:r>
              <w:rPr>
                <w:szCs w:val="24"/>
              </w:rPr>
              <w:t>5.2.2</w:t>
            </w:r>
          </w:p>
        </w:tc>
      </w:tr>
      <w:tr w:rsidR="00BC5D88" w:rsidTr="007F0A55">
        <w:trPr>
          <w:trHeight w:val="467"/>
        </w:trPr>
        <w:tc>
          <w:tcPr>
            <w:tcW w:w="3544" w:type="dxa"/>
            <w:tcBorders>
              <w:top w:val="single" w:sz="4" w:space="0" w:color="auto"/>
              <w:left w:val="single" w:sz="4" w:space="0" w:color="auto"/>
              <w:bottom w:val="single" w:sz="4" w:space="0" w:color="auto"/>
              <w:right w:val="single" w:sz="4" w:space="0" w:color="auto"/>
            </w:tcBorders>
            <w:vAlign w:val="center"/>
          </w:tcPr>
          <w:p w:rsidR="00BC5D88" w:rsidRDefault="00BC5D88" w:rsidP="007F0A55">
            <w:pPr>
              <w:rPr>
                <w:szCs w:val="24"/>
              </w:rPr>
            </w:pPr>
            <w:r>
              <w:rPr>
                <w:szCs w:val="24"/>
              </w:rPr>
              <w:t>Ambal</w:t>
            </w:r>
            <w:r>
              <w:rPr>
                <w:rFonts w:cs="Arial"/>
                <w:szCs w:val="24"/>
              </w:rPr>
              <w:t>a</w:t>
            </w:r>
            <w:r>
              <w:rPr>
                <w:szCs w:val="24"/>
              </w:rPr>
              <w:t>jlama</w:t>
            </w:r>
          </w:p>
        </w:tc>
        <w:tc>
          <w:tcPr>
            <w:tcW w:w="2825" w:type="dxa"/>
            <w:tcBorders>
              <w:top w:val="single" w:sz="4" w:space="0" w:color="auto"/>
              <w:left w:val="single" w:sz="4" w:space="0" w:color="auto"/>
              <w:bottom w:val="single" w:sz="4" w:space="0" w:color="auto"/>
              <w:right w:val="single" w:sz="4" w:space="0" w:color="auto"/>
            </w:tcBorders>
            <w:vAlign w:val="center"/>
          </w:tcPr>
          <w:p w:rsidR="00BC5D88" w:rsidRDefault="00BC5D88" w:rsidP="007F0A55">
            <w:pPr>
              <w:jc w:val="center"/>
              <w:rPr>
                <w:szCs w:val="24"/>
              </w:rPr>
            </w:pPr>
            <w:r>
              <w:rPr>
                <w:szCs w:val="24"/>
              </w:rPr>
              <w:t>6.2</w:t>
            </w:r>
          </w:p>
        </w:tc>
        <w:tc>
          <w:tcPr>
            <w:tcW w:w="2772" w:type="dxa"/>
            <w:tcBorders>
              <w:top w:val="single" w:sz="4" w:space="0" w:color="auto"/>
              <w:left w:val="single" w:sz="4" w:space="0" w:color="auto"/>
              <w:bottom w:val="single" w:sz="4" w:space="0" w:color="auto"/>
              <w:right w:val="single" w:sz="4" w:space="0" w:color="auto"/>
            </w:tcBorders>
            <w:vAlign w:val="center"/>
          </w:tcPr>
          <w:p w:rsidR="00BC5D88" w:rsidRDefault="00BC5D88" w:rsidP="007F0A55">
            <w:pPr>
              <w:jc w:val="center"/>
              <w:rPr>
                <w:szCs w:val="24"/>
              </w:rPr>
            </w:pPr>
            <w:r>
              <w:rPr>
                <w:szCs w:val="24"/>
              </w:rPr>
              <w:t>5.2.1</w:t>
            </w:r>
          </w:p>
        </w:tc>
      </w:tr>
      <w:tr w:rsidR="00BC5D88" w:rsidTr="007F0A55">
        <w:trPr>
          <w:trHeight w:val="577"/>
        </w:trPr>
        <w:tc>
          <w:tcPr>
            <w:tcW w:w="3544" w:type="dxa"/>
            <w:vAlign w:val="center"/>
          </w:tcPr>
          <w:p w:rsidR="00BC5D88" w:rsidRDefault="00BC5D88" w:rsidP="007F0A55">
            <w:pPr>
              <w:rPr>
                <w:szCs w:val="24"/>
              </w:rPr>
            </w:pPr>
            <w:r>
              <w:rPr>
                <w:szCs w:val="24"/>
              </w:rPr>
              <w:t>İşaretleme</w:t>
            </w:r>
          </w:p>
        </w:tc>
        <w:tc>
          <w:tcPr>
            <w:tcW w:w="2825" w:type="dxa"/>
            <w:vAlign w:val="center"/>
          </w:tcPr>
          <w:p w:rsidR="00BC5D88" w:rsidRDefault="00BC5D88" w:rsidP="007F0A55">
            <w:pPr>
              <w:jc w:val="center"/>
              <w:rPr>
                <w:szCs w:val="24"/>
              </w:rPr>
            </w:pPr>
            <w:r>
              <w:rPr>
                <w:szCs w:val="24"/>
              </w:rPr>
              <w:t>6.3</w:t>
            </w:r>
          </w:p>
        </w:tc>
        <w:tc>
          <w:tcPr>
            <w:tcW w:w="2772" w:type="dxa"/>
            <w:vAlign w:val="center"/>
          </w:tcPr>
          <w:p w:rsidR="00BC5D88" w:rsidRDefault="00BC5D88" w:rsidP="007F0A55">
            <w:pPr>
              <w:jc w:val="center"/>
              <w:rPr>
                <w:szCs w:val="24"/>
              </w:rPr>
            </w:pPr>
            <w:r>
              <w:rPr>
                <w:szCs w:val="24"/>
              </w:rPr>
              <w:t>5.2.1</w:t>
            </w:r>
          </w:p>
        </w:tc>
      </w:tr>
    </w:tbl>
    <w:p w:rsidR="00BC5D88" w:rsidRDefault="00BC5D88" w:rsidP="00BC5D88"/>
    <w:p w:rsidR="00BC5D88" w:rsidRDefault="00BC5D88" w:rsidP="00BC5D88">
      <w:pPr>
        <w:pStyle w:val="Balk1"/>
      </w:pPr>
      <w:bookmarkStart w:id="45" w:name="_Toc442775292"/>
      <w:proofErr w:type="gramStart"/>
      <w:r>
        <w:t>5</w:t>
      </w:r>
      <w:r>
        <w:tab/>
      </w:r>
      <w:proofErr w:type="spellStart"/>
      <w:r>
        <w:t>Numune</w:t>
      </w:r>
      <w:proofErr w:type="spellEnd"/>
      <w:r>
        <w:t xml:space="preserve"> alma</w:t>
      </w:r>
      <w:proofErr w:type="gramEnd"/>
      <w:r>
        <w:t xml:space="preserve"> ve </w:t>
      </w:r>
      <w:proofErr w:type="spellStart"/>
      <w:r>
        <w:t>muayeneler</w:t>
      </w:r>
      <w:bookmarkEnd w:id="45"/>
      <w:proofErr w:type="spellEnd"/>
    </w:p>
    <w:p w:rsidR="00BC5D88" w:rsidRDefault="00BC5D88" w:rsidP="00BC5D88">
      <w:pPr>
        <w:rPr>
          <w:szCs w:val="24"/>
        </w:rPr>
      </w:pPr>
    </w:p>
    <w:p w:rsidR="00BC5D88" w:rsidRDefault="00BC5D88" w:rsidP="00BC5D88">
      <w:pPr>
        <w:pStyle w:val="Balk2"/>
        <w:rPr>
          <w:szCs w:val="24"/>
        </w:rPr>
      </w:pPr>
      <w:bookmarkStart w:id="46" w:name="_Toc442775293"/>
      <w:r>
        <w:rPr>
          <w:szCs w:val="24"/>
        </w:rPr>
        <w:t>5.1</w:t>
      </w:r>
      <w:r>
        <w:rPr>
          <w:szCs w:val="24"/>
        </w:rPr>
        <w:tab/>
        <w:t>Numune alma</w:t>
      </w:r>
      <w:bookmarkEnd w:id="46"/>
    </w:p>
    <w:p w:rsidR="00BC5D88" w:rsidRDefault="00BC5D88" w:rsidP="00BC5D88">
      <w:pPr>
        <w:jc w:val="both"/>
        <w:rPr>
          <w:szCs w:val="24"/>
        </w:rPr>
      </w:pPr>
      <w:r>
        <w:rPr>
          <w:szCs w:val="24"/>
        </w:rPr>
        <w:t xml:space="preserve">Numune partiden alınır. </w:t>
      </w:r>
      <w:r w:rsidR="003F7FBE">
        <w:rPr>
          <w:szCs w:val="24"/>
        </w:rPr>
        <w:t>S</w:t>
      </w:r>
      <w:r>
        <w:t>ınıfı, boyu ve ambalajı aynı olan ve bir seferde muayeneye sunulan erikler bir parti sayılır. Erik numunesi TS ISO 874’e göre alınır.</w:t>
      </w:r>
    </w:p>
    <w:p w:rsidR="00BC5D88" w:rsidRDefault="00BC5D88" w:rsidP="00BC5D88">
      <w:pPr>
        <w:rPr>
          <w:szCs w:val="24"/>
        </w:rPr>
      </w:pPr>
    </w:p>
    <w:p w:rsidR="00BC5D88" w:rsidRDefault="00BC5D88" w:rsidP="003F7FBE">
      <w:pPr>
        <w:pStyle w:val="GvdeMetni"/>
        <w:spacing w:after="0"/>
        <w:jc w:val="both"/>
        <w:rPr>
          <w:szCs w:val="24"/>
        </w:rPr>
      </w:pPr>
      <w:r>
        <w:rPr>
          <w:szCs w:val="24"/>
        </w:rPr>
        <w:t>Alınan temsili numunelerin ambalajlama, muhafaza ve l</w:t>
      </w:r>
      <w:r>
        <w:rPr>
          <w:rFonts w:cs="Arial"/>
          <w:szCs w:val="24"/>
        </w:rPr>
        <w:t>a</w:t>
      </w:r>
      <w:r>
        <w:rPr>
          <w:szCs w:val="24"/>
        </w:rPr>
        <w:t xml:space="preserve">boratuvara gönderilmesi </w:t>
      </w:r>
      <w:r>
        <w:t xml:space="preserve">TS ISO 874’e </w:t>
      </w:r>
      <w:r>
        <w:rPr>
          <w:szCs w:val="24"/>
        </w:rPr>
        <w:t>göre yapılmalıdır.</w:t>
      </w:r>
    </w:p>
    <w:p w:rsidR="00F31E45" w:rsidRDefault="00F31E45" w:rsidP="00BC5D88">
      <w:pPr>
        <w:pStyle w:val="Balk2"/>
        <w:jc w:val="both"/>
        <w:rPr>
          <w:szCs w:val="24"/>
          <w:lang w:val="tr-TR"/>
        </w:rPr>
      </w:pPr>
    </w:p>
    <w:p w:rsidR="00BC5D88" w:rsidRDefault="00BC5D88" w:rsidP="00BC5D88">
      <w:pPr>
        <w:jc w:val="both"/>
        <w:rPr>
          <w:sz w:val="24"/>
          <w:szCs w:val="24"/>
        </w:rPr>
      </w:pPr>
    </w:p>
    <w:p w:rsidR="00F31E45" w:rsidRDefault="00F31E45" w:rsidP="00F31E45">
      <w:pPr>
        <w:pStyle w:val="Balk2"/>
        <w:jc w:val="both"/>
        <w:rPr>
          <w:szCs w:val="24"/>
        </w:rPr>
      </w:pPr>
      <w:bookmarkStart w:id="47" w:name="_Toc442775294"/>
      <w:r>
        <w:rPr>
          <w:szCs w:val="24"/>
        </w:rPr>
        <w:t>5.2</w:t>
      </w:r>
      <w:r>
        <w:rPr>
          <w:szCs w:val="24"/>
        </w:rPr>
        <w:tab/>
        <w:t>Muayeneler</w:t>
      </w:r>
      <w:bookmarkEnd w:id="47"/>
    </w:p>
    <w:p w:rsidR="00F31E45" w:rsidRDefault="00F31E45" w:rsidP="00BC5D88">
      <w:pPr>
        <w:pStyle w:val="Balk3"/>
        <w:rPr>
          <w:sz w:val="22"/>
          <w:szCs w:val="22"/>
          <w:lang w:val="tr-TR"/>
        </w:rPr>
      </w:pPr>
    </w:p>
    <w:p w:rsidR="00BC5D88" w:rsidRPr="003F7FBE" w:rsidRDefault="00BC5D88" w:rsidP="00BC5D88">
      <w:pPr>
        <w:pStyle w:val="Balk3"/>
        <w:rPr>
          <w:sz w:val="22"/>
          <w:szCs w:val="22"/>
        </w:rPr>
      </w:pPr>
      <w:r w:rsidRPr="003F7FBE">
        <w:rPr>
          <w:sz w:val="22"/>
          <w:szCs w:val="22"/>
        </w:rPr>
        <w:t>5.2.1</w:t>
      </w:r>
      <w:r w:rsidRPr="003F7FBE">
        <w:rPr>
          <w:sz w:val="22"/>
          <w:szCs w:val="22"/>
        </w:rPr>
        <w:tab/>
        <w:t>Ambalaj ve ambalaj malzemesinin muayenesi</w:t>
      </w:r>
    </w:p>
    <w:p w:rsidR="00BC5D88" w:rsidRDefault="00BC5D88" w:rsidP="00BC5D88">
      <w:pPr>
        <w:jc w:val="both"/>
        <w:rPr>
          <w:szCs w:val="24"/>
        </w:rPr>
      </w:pPr>
      <w:r>
        <w:rPr>
          <w:szCs w:val="24"/>
        </w:rPr>
        <w:t>Ambalaj ve ambalaj malzemesinin muayenesi gözle ve elle incelenerek yapılır. Sonucun Madde 6'ya uygun olup olmadığına bakılır.</w:t>
      </w:r>
    </w:p>
    <w:p w:rsidR="00BC5D88" w:rsidRDefault="00BC5D88" w:rsidP="00BC5D88">
      <w:pPr>
        <w:jc w:val="both"/>
        <w:rPr>
          <w:szCs w:val="24"/>
        </w:rPr>
      </w:pPr>
    </w:p>
    <w:p w:rsidR="00BC5D88" w:rsidRPr="003F7FBE" w:rsidRDefault="00BC5D88" w:rsidP="00BC5D88">
      <w:pPr>
        <w:pStyle w:val="Balk3"/>
        <w:rPr>
          <w:sz w:val="22"/>
          <w:szCs w:val="22"/>
        </w:rPr>
      </w:pPr>
      <w:r w:rsidRPr="003F7FBE">
        <w:rPr>
          <w:sz w:val="22"/>
          <w:szCs w:val="22"/>
        </w:rPr>
        <w:t>5.2.2</w:t>
      </w:r>
      <w:r w:rsidRPr="003F7FBE">
        <w:rPr>
          <w:sz w:val="22"/>
          <w:szCs w:val="22"/>
        </w:rPr>
        <w:tab/>
        <w:t xml:space="preserve">Eriğin muayenesi </w:t>
      </w:r>
    </w:p>
    <w:p w:rsidR="00BC5D88" w:rsidRDefault="00BC5D88" w:rsidP="003D0339">
      <w:pPr>
        <w:pStyle w:val="GvdeMetni"/>
        <w:spacing w:after="0"/>
        <w:jc w:val="both"/>
        <w:rPr>
          <w:szCs w:val="24"/>
        </w:rPr>
      </w:pPr>
      <w:r>
        <w:t>Eriğin muayenesi gözle ve elle incelenerek, koklanarak ve tadılarak</w:t>
      </w:r>
      <w:r>
        <w:rPr>
          <w:szCs w:val="24"/>
        </w:rPr>
        <w:t xml:space="preserve"> yapılır. Sonucun Madde 4.2’</w:t>
      </w:r>
      <w:r w:rsidR="00FE1FBF">
        <w:rPr>
          <w:szCs w:val="24"/>
          <w:lang w:val="tr-TR"/>
        </w:rPr>
        <w:t>y</w:t>
      </w:r>
      <w:r>
        <w:rPr>
          <w:szCs w:val="24"/>
        </w:rPr>
        <w:t>e uygun olup olmadığına bakılır.</w:t>
      </w:r>
    </w:p>
    <w:p w:rsidR="00BC5D88" w:rsidRDefault="00BC5D88" w:rsidP="00BC5D88">
      <w:pPr>
        <w:pStyle w:val="Balk2"/>
        <w:jc w:val="both"/>
        <w:rPr>
          <w:szCs w:val="24"/>
        </w:rPr>
      </w:pPr>
    </w:p>
    <w:p w:rsidR="00BC5D88" w:rsidRDefault="00BC5D88" w:rsidP="00BC5D88">
      <w:pPr>
        <w:pStyle w:val="Balk2"/>
        <w:jc w:val="both"/>
        <w:rPr>
          <w:szCs w:val="24"/>
        </w:rPr>
      </w:pPr>
      <w:bookmarkStart w:id="48" w:name="_Toc442775295"/>
      <w:r>
        <w:rPr>
          <w:szCs w:val="24"/>
        </w:rPr>
        <w:t>5.3</w:t>
      </w:r>
      <w:r>
        <w:rPr>
          <w:szCs w:val="24"/>
        </w:rPr>
        <w:tab/>
        <w:t>Değerlendirme</w:t>
      </w:r>
      <w:bookmarkEnd w:id="48"/>
    </w:p>
    <w:p w:rsidR="00BC5D88" w:rsidRPr="003D0339" w:rsidRDefault="00BC5D88" w:rsidP="003D0339">
      <w:pPr>
        <w:pStyle w:val="GvdeMetni"/>
        <w:spacing w:after="0"/>
      </w:pPr>
      <w:r>
        <w:t xml:space="preserve">Muayene sonuçlarının her biri standarda uygunsa parti standarda uygun sayılır. </w:t>
      </w:r>
    </w:p>
    <w:p w:rsidR="003D0339" w:rsidRDefault="003D0339" w:rsidP="00BC5D88">
      <w:pPr>
        <w:pStyle w:val="BALIK4444"/>
      </w:pPr>
      <w:bookmarkStart w:id="49" w:name="_Toc411266337"/>
      <w:bookmarkStart w:id="50" w:name="_Toc416717040"/>
      <w:bookmarkStart w:id="51" w:name="_Toc416717078"/>
      <w:bookmarkStart w:id="52" w:name="_Toc433704448"/>
    </w:p>
    <w:p w:rsidR="00BC5D88" w:rsidRPr="00823B10" w:rsidRDefault="00BC5D88" w:rsidP="00823B10">
      <w:pPr>
        <w:pStyle w:val="Balk2"/>
      </w:pPr>
      <w:bookmarkStart w:id="53" w:name="_Toc442775296"/>
      <w:r w:rsidRPr="00823B10">
        <w:t>5.4</w:t>
      </w:r>
      <w:r w:rsidRPr="00823B10">
        <w:tab/>
        <w:t>Muayene ve deney raporu</w:t>
      </w:r>
      <w:bookmarkEnd w:id="49"/>
      <w:bookmarkEnd w:id="50"/>
      <w:bookmarkEnd w:id="51"/>
      <w:bookmarkEnd w:id="52"/>
      <w:bookmarkEnd w:id="53"/>
    </w:p>
    <w:p w:rsidR="00BC5D88" w:rsidRDefault="00BC5D88" w:rsidP="00BC5D88">
      <w:r>
        <w:t>Muayene raporunda en az aşağıdaki bilgiler bulunmalıdır:</w:t>
      </w:r>
    </w:p>
    <w:p w:rsidR="00BC5D88" w:rsidRDefault="00BC5D88" w:rsidP="00BC5D88">
      <w:pPr>
        <w:numPr>
          <w:ilvl w:val="0"/>
          <w:numId w:val="7"/>
        </w:numPr>
        <w:ind w:left="284" w:hanging="284"/>
        <w:jc w:val="both"/>
      </w:pPr>
      <w:r>
        <w:t>Firmanın adı ve adresi,</w:t>
      </w:r>
    </w:p>
    <w:p w:rsidR="00BC5D88" w:rsidRDefault="00BC5D88" w:rsidP="00BC5D88">
      <w:pPr>
        <w:numPr>
          <w:ilvl w:val="0"/>
          <w:numId w:val="7"/>
        </w:numPr>
        <w:ind w:left="284" w:hanging="284"/>
        <w:jc w:val="both"/>
      </w:pPr>
      <w:r>
        <w:t>Muayenenin ve deneyin yapıldığı yerin ve laboratuvarın adı,</w:t>
      </w:r>
    </w:p>
    <w:p w:rsidR="00BC5D88" w:rsidRDefault="00BC5D88" w:rsidP="00BC5D88">
      <w:pPr>
        <w:numPr>
          <w:ilvl w:val="0"/>
          <w:numId w:val="7"/>
        </w:numPr>
        <w:ind w:left="284" w:hanging="284"/>
        <w:jc w:val="both"/>
      </w:pPr>
      <w:r>
        <w:t>Muayene ve deneyi yapanın ve/veya raporu imzalayan yetkililerin adları, görev ve meslekleri,</w:t>
      </w:r>
    </w:p>
    <w:p w:rsidR="00BC5D88" w:rsidRDefault="00BC5D88" w:rsidP="00BC5D88">
      <w:pPr>
        <w:numPr>
          <w:ilvl w:val="0"/>
          <w:numId w:val="7"/>
        </w:numPr>
        <w:ind w:left="284" w:hanging="284"/>
        <w:jc w:val="both"/>
      </w:pPr>
      <w:r>
        <w:t>Numunenin alındığı tarih ile muayene ve deney tarihi,</w:t>
      </w:r>
    </w:p>
    <w:p w:rsidR="00BC5D88" w:rsidRDefault="00BC5D88" w:rsidP="00BC5D88">
      <w:pPr>
        <w:numPr>
          <w:ilvl w:val="0"/>
          <w:numId w:val="7"/>
        </w:numPr>
        <w:ind w:left="284" w:hanging="284"/>
        <w:jc w:val="both"/>
      </w:pPr>
      <w:r>
        <w:t>Numunenin tanıtılması,</w:t>
      </w:r>
    </w:p>
    <w:p w:rsidR="00BC5D88" w:rsidRDefault="00BC5D88" w:rsidP="00BC5D88">
      <w:pPr>
        <w:numPr>
          <w:ilvl w:val="0"/>
          <w:numId w:val="7"/>
        </w:numPr>
        <w:ind w:left="284" w:hanging="284"/>
        <w:jc w:val="both"/>
      </w:pPr>
      <w:r>
        <w:t xml:space="preserve">Muayene ve deneylerde uygulanan </w:t>
      </w:r>
      <w:proofErr w:type="spellStart"/>
      <w:r>
        <w:t>standardların</w:t>
      </w:r>
      <w:proofErr w:type="spellEnd"/>
      <w:r>
        <w:t xml:space="preserve"> numaraları,</w:t>
      </w:r>
    </w:p>
    <w:p w:rsidR="00BC5D88" w:rsidRDefault="00BC5D88" w:rsidP="00BC5D88">
      <w:pPr>
        <w:numPr>
          <w:ilvl w:val="0"/>
          <w:numId w:val="7"/>
        </w:numPr>
        <w:ind w:left="284" w:hanging="284"/>
        <w:jc w:val="both"/>
      </w:pPr>
      <w:r>
        <w:t>Sonuçların gösterilmesi,</w:t>
      </w:r>
    </w:p>
    <w:p w:rsidR="00BC5D88" w:rsidRDefault="00BC5D88" w:rsidP="00BC5D88">
      <w:pPr>
        <w:numPr>
          <w:ilvl w:val="0"/>
          <w:numId w:val="7"/>
        </w:numPr>
        <w:ind w:left="284" w:hanging="284"/>
        <w:jc w:val="both"/>
      </w:pPr>
      <w:r>
        <w:t>Muayene ve deney sonuçlarını değiştirebilecek faktörlerin olumsuz etkilerini gidermek üzere alınan tedbirler,</w:t>
      </w:r>
    </w:p>
    <w:p w:rsidR="00BC5D88" w:rsidRDefault="00BC5D88" w:rsidP="00BC5D88">
      <w:pPr>
        <w:numPr>
          <w:ilvl w:val="0"/>
          <w:numId w:val="7"/>
        </w:numPr>
        <w:ind w:left="284" w:right="60" w:hanging="284"/>
        <w:jc w:val="both"/>
      </w:pPr>
      <w:r>
        <w:t>Uygulanan muayene ve deney metotlarında belirtilmeyen veya mecburi görülmeyen, fakat muayene ve deneyde yer almış olan işlemler,</w:t>
      </w:r>
    </w:p>
    <w:p w:rsidR="00BC5D88" w:rsidRDefault="00BC5D88" w:rsidP="00BC5D88">
      <w:pPr>
        <w:numPr>
          <w:ilvl w:val="0"/>
          <w:numId w:val="7"/>
        </w:numPr>
        <w:ind w:left="284" w:hanging="284"/>
        <w:jc w:val="both"/>
      </w:pPr>
      <w:r w:rsidRPr="001B3F7E">
        <w:rPr>
          <w:szCs w:val="24"/>
        </w:rPr>
        <w:t>Numunenin</w:t>
      </w:r>
      <w:r>
        <w:t xml:space="preserve"> standarda uygun olup olmadığı,</w:t>
      </w:r>
    </w:p>
    <w:p w:rsidR="00BC5D88" w:rsidRDefault="00BC5D88" w:rsidP="00BC5D88">
      <w:pPr>
        <w:numPr>
          <w:ilvl w:val="0"/>
          <w:numId w:val="7"/>
        </w:numPr>
        <w:ind w:left="284" w:hanging="284"/>
        <w:jc w:val="both"/>
      </w:pPr>
      <w:proofErr w:type="gramStart"/>
      <w:r>
        <w:t>Rapora ait seri numarası ve tarih, her sayfanın numarası ve toplam sayfa sayısı.</w:t>
      </w:r>
      <w:proofErr w:type="gramEnd"/>
    </w:p>
    <w:p w:rsidR="003D0339" w:rsidRDefault="003D0339" w:rsidP="003D0339">
      <w:pPr>
        <w:rPr>
          <w:lang w:val="en-AU"/>
        </w:rPr>
      </w:pPr>
    </w:p>
    <w:p w:rsidR="003D0339" w:rsidRDefault="003D0339" w:rsidP="003D0339">
      <w:pPr>
        <w:pStyle w:val="Balk1"/>
        <w:rPr>
          <w:szCs w:val="24"/>
        </w:rPr>
      </w:pPr>
      <w:bookmarkStart w:id="54" w:name="_Toc442775297"/>
      <w:r>
        <w:rPr>
          <w:szCs w:val="24"/>
        </w:rPr>
        <w:t>6</w:t>
      </w:r>
      <w:r>
        <w:rPr>
          <w:szCs w:val="24"/>
        </w:rPr>
        <w:tab/>
      </w:r>
      <w:proofErr w:type="spellStart"/>
      <w:r>
        <w:rPr>
          <w:szCs w:val="24"/>
        </w:rPr>
        <w:t>Piyasaya</w:t>
      </w:r>
      <w:proofErr w:type="spellEnd"/>
      <w:r>
        <w:rPr>
          <w:szCs w:val="24"/>
        </w:rPr>
        <w:t xml:space="preserve"> </w:t>
      </w:r>
      <w:proofErr w:type="spellStart"/>
      <w:r>
        <w:rPr>
          <w:szCs w:val="24"/>
        </w:rPr>
        <w:t>arz</w:t>
      </w:r>
      <w:bookmarkEnd w:id="54"/>
      <w:proofErr w:type="spellEnd"/>
    </w:p>
    <w:p w:rsidR="003D0339" w:rsidRPr="003D0339" w:rsidRDefault="003D0339" w:rsidP="003D0339">
      <w:pPr>
        <w:rPr>
          <w:szCs w:val="24"/>
        </w:rPr>
      </w:pPr>
      <w:r>
        <w:rPr>
          <w:szCs w:val="24"/>
        </w:rPr>
        <w:t xml:space="preserve">Erikler; </w:t>
      </w:r>
    </w:p>
    <w:p w:rsidR="00BC5D88" w:rsidRDefault="002939D3" w:rsidP="00BC5D88">
      <w:pPr>
        <w:numPr>
          <w:ilvl w:val="0"/>
          <w:numId w:val="5"/>
        </w:numPr>
        <w:tabs>
          <w:tab w:val="clear" w:pos="1065"/>
          <w:tab w:val="num" w:pos="300"/>
        </w:tabs>
        <w:ind w:hanging="1065"/>
        <w:rPr>
          <w:szCs w:val="24"/>
        </w:rPr>
      </w:pPr>
      <w:r>
        <w:rPr>
          <w:szCs w:val="24"/>
        </w:rPr>
        <w:t>A</w:t>
      </w:r>
      <w:r w:rsidR="00BC5D88">
        <w:rPr>
          <w:szCs w:val="24"/>
        </w:rPr>
        <w:t>mbalajlar halinde,</w:t>
      </w:r>
    </w:p>
    <w:p w:rsidR="00BC5D88" w:rsidRDefault="00BC5D88" w:rsidP="00BC5D88">
      <w:pPr>
        <w:numPr>
          <w:ilvl w:val="0"/>
          <w:numId w:val="5"/>
        </w:numPr>
        <w:tabs>
          <w:tab w:val="clear" w:pos="1065"/>
          <w:tab w:val="num" w:pos="300"/>
        </w:tabs>
        <w:ind w:hanging="1065"/>
        <w:rPr>
          <w:szCs w:val="24"/>
        </w:rPr>
      </w:pPr>
      <w:r>
        <w:rPr>
          <w:szCs w:val="24"/>
        </w:rPr>
        <w:t>Bir veya daha fazla katmanla birbirinden ayrılmış şekilde,</w:t>
      </w:r>
    </w:p>
    <w:p w:rsidR="00BC5D88" w:rsidRPr="002939D3" w:rsidRDefault="00BC5D88" w:rsidP="00BC5D88">
      <w:pPr>
        <w:numPr>
          <w:ilvl w:val="0"/>
          <w:numId w:val="5"/>
        </w:numPr>
        <w:tabs>
          <w:tab w:val="clear" w:pos="1065"/>
          <w:tab w:val="num" w:pos="300"/>
        </w:tabs>
        <w:ind w:hanging="1065"/>
        <w:rPr>
          <w:szCs w:val="24"/>
        </w:rPr>
      </w:pPr>
      <w:r>
        <w:rPr>
          <w:szCs w:val="24"/>
        </w:rPr>
        <w:t>A</w:t>
      </w:r>
      <w:r w:rsidR="002939D3">
        <w:rPr>
          <w:szCs w:val="24"/>
        </w:rPr>
        <w:t xml:space="preserve">mbalajda yığın halinde (Ekstra </w:t>
      </w:r>
      <w:r w:rsidR="00B94929">
        <w:rPr>
          <w:szCs w:val="24"/>
        </w:rPr>
        <w:t>s</w:t>
      </w:r>
      <w:r>
        <w:rPr>
          <w:szCs w:val="24"/>
        </w:rPr>
        <w:t>ınıf hariç)</w:t>
      </w:r>
    </w:p>
    <w:p w:rsidR="00BC5D88" w:rsidRDefault="00BC5D88" w:rsidP="00BC5D88">
      <w:pPr>
        <w:rPr>
          <w:szCs w:val="24"/>
        </w:rPr>
      </w:pPr>
      <w:proofErr w:type="gramStart"/>
      <w:r>
        <w:rPr>
          <w:szCs w:val="24"/>
        </w:rPr>
        <w:t>olmak</w:t>
      </w:r>
      <w:proofErr w:type="gramEnd"/>
      <w:r>
        <w:rPr>
          <w:szCs w:val="24"/>
        </w:rPr>
        <w:t xml:space="preserve"> üzere piyasaya arz edilir.</w:t>
      </w:r>
    </w:p>
    <w:p w:rsidR="00BC5D88" w:rsidRDefault="00BC5D88" w:rsidP="00BC5D88">
      <w:pPr>
        <w:pStyle w:val="Balk2"/>
        <w:rPr>
          <w:szCs w:val="24"/>
        </w:rPr>
      </w:pPr>
    </w:p>
    <w:p w:rsidR="00BC5D88" w:rsidRDefault="00BC5D88" w:rsidP="00BC5D88">
      <w:pPr>
        <w:pStyle w:val="Balk2"/>
        <w:rPr>
          <w:szCs w:val="24"/>
        </w:rPr>
      </w:pPr>
      <w:bookmarkStart w:id="55" w:name="_Toc442775298"/>
      <w:r>
        <w:rPr>
          <w:szCs w:val="24"/>
        </w:rPr>
        <w:t>6.1</w:t>
      </w:r>
      <w:r>
        <w:rPr>
          <w:szCs w:val="24"/>
        </w:rPr>
        <w:tab/>
        <w:t>Bir örneklik</w:t>
      </w:r>
      <w:bookmarkEnd w:id="55"/>
    </w:p>
    <w:p w:rsidR="00BC5D88" w:rsidRPr="002939D3" w:rsidRDefault="00BC5D88" w:rsidP="002939D3">
      <w:pPr>
        <w:widowControl w:val="0"/>
        <w:tabs>
          <w:tab w:val="decimal" w:pos="240"/>
          <w:tab w:val="decimal" w:pos="360"/>
          <w:tab w:val="decimal" w:pos="480"/>
          <w:tab w:val="decimal" w:pos="600"/>
          <w:tab w:val="decimal" w:pos="720"/>
          <w:tab w:val="decimal" w:pos="840"/>
          <w:tab w:val="decimal" w:pos="960"/>
          <w:tab w:val="decimal" w:pos="1080"/>
          <w:tab w:val="decimal" w:pos="1200"/>
          <w:tab w:val="decimal" w:pos="1320"/>
          <w:tab w:val="decimal" w:pos="1440"/>
          <w:tab w:val="decimal" w:pos="1560"/>
          <w:tab w:val="decimal" w:pos="1680"/>
        </w:tabs>
        <w:jc w:val="both"/>
      </w:pPr>
      <w:r>
        <w:t>Her ambal</w:t>
      </w:r>
      <w:r>
        <w:rPr>
          <w:szCs w:val="24"/>
        </w:rPr>
        <w:t>a</w:t>
      </w:r>
      <w:r w:rsidR="003F7FBE">
        <w:t xml:space="preserve">j içindeki erikler </w:t>
      </w:r>
      <w:r>
        <w:t>sınıf, boy ve orijin bakı</w:t>
      </w:r>
      <w:r w:rsidR="000D6989">
        <w:t>m</w:t>
      </w:r>
      <w:r w:rsidR="002939D3">
        <w:t xml:space="preserve">ından bir örnek olmalıdır. </w:t>
      </w:r>
      <w:r>
        <w:t xml:space="preserve">Ekstra </w:t>
      </w:r>
      <w:r w:rsidR="00B94929">
        <w:t>s</w:t>
      </w:r>
      <w:r>
        <w:t>ınıfta renk bakımından da bir örneklik aranır.</w:t>
      </w:r>
      <w:r w:rsidR="002939D3">
        <w:t xml:space="preserve"> </w:t>
      </w:r>
      <w:r w:rsidRPr="00644D9D">
        <w:t>Her ambalajın görünen kısmı, o ambalajdaki tüm muhteviyatı temsil etmelidir.</w:t>
      </w:r>
    </w:p>
    <w:p w:rsidR="00BC5D88" w:rsidRPr="003F7FBE" w:rsidRDefault="00BC5D88" w:rsidP="00BC5D88">
      <w:pPr>
        <w:pStyle w:val="stbilgi"/>
        <w:tabs>
          <w:tab w:val="clear" w:pos="4536"/>
          <w:tab w:val="clear" w:pos="9072"/>
        </w:tabs>
      </w:pPr>
    </w:p>
    <w:p w:rsidR="00BC5D88" w:rsidRDefault="00BC5D88" w:rsidP="00BC5D88">
      <w:pPr>
        <w:pStyle w:val="Balk2"/>
        <w:rPr>
          <w:szCs w:val="24"/>
        </w:rPr>
      </w:pPr>
      <w:bookmarkStart w:id="56" w:name="_Toc442775299"/>
      <w:r>
        <w:rPr>
          <w:szCs w:val="24"/>
        </w:rPr>
        <w:t>6.2</w:t>
      </w:r>
      <w:r>
        <w:rPr>
          <w:szCs w:val="24"/>
        </w:rPr>
        <w:tab/>
        <w:t>Ambalajlama</w:t>
      </w:r>
      <w:bookmarkEnd w:id="56"/>
    </w:p>
    <w:p w:rsidR="00BC5D88" w:rsidRDefault="00BC5D88" w:rsidP="00B94929">
      <w:pPr>
        <w:jc w:val="both"/>
      </w:pPr>
      <w:r>
        <w:t>Ambalajlar, küçük tüketici ambalajı ve büyük</w:t>
      </w:r>
      <w:r w:rsidR="002939D3">
        <w:t xml:space="preserve"> dış ambalaj şeklinde olabilir. </w:t>
      </w:r>
      <w:r>
        <w:t xml:space="preserve">Küçük ve büyük ambalajlar; taşıma, muhafaza ve pazarlama süresince </w:t>
      </w:r>
      <w:r w:rsidR="003D0339">
        <w:t>erikleri</w:t>
      </w:r>
      <w:r>
        <w:t xml:space="preserve"> iyi bir şekilde koruyacak ve sağlığa zarar vermeyecek nitelikte, yeni, temiz, kuru, kokusuz ahşap, mukavva veya diğer malzemeden hazırlanmış kasa, kutu, tabla, </w:t>
      </w:r>
      <w:r w:rsidRPr="003F7FBE">
        <w:t>sandık, sepetler olup; küçük tüketici ambalajları, büyük dış ambalajlar içerisinde piyasaya arz edilebilir. Ambalajlar en çok 50 kg ağırlıkta olabilir. Ancak isteğe göre bunun dışındaki ağırlıktaki ambalajlar da kullanılabilir. Büyük dış ambalajlar, alıcının aksine bir isteği bulunmadıkça (80 x 120) cm veya (100 x 120) cm boyutlarındaki</w:t>
      </w:r>
      <w:r>
        <w:t xml:space="preserve"> paletlere uygun ölçüde olmalıdır. </w:t>
      </w:r>
    </w:p>
    <w:p w:rsidR="00B94929" w:rsidRDefault="00B94929" w:rsidP="00B94929">
      <w:pPr>
        <w:jc w:val="both"/>
      </w:pPr>
    </w:p>
    <w:p w:rsidR="00BC5D88" w:rsidRDefault="00BC5D88" w:rsidP="00BC5D88">
      <w:pPr>
        <w:spacing w:after="234"/>
        <w:ind w:right="60"/>
        <w:jc w:val="both"/>
      </w:pPr>
      <w:r>
        <w:t xml:space="preserve">Ambalajların yapımında kullanılan her çeşit malzeme ile içine konulacak oluklu mukavva, delikli </w:t>
      </w:r>
      <w:proofErr w:type="gramStart"/>
      <w:r>
        <w:t>kağıt</w:t>
      </w:r>
      <w:proofErr w:type="gramEnd"/>
      <w:r>
        <w:t xml:space="preserve"> ve benzeri malzeme; yeni, temiz, kuru ve kokusuz olmalı, ürüne zarar vermemeli, bunların üzerine yazılacak yazılarda kullanılacak mürekkep ve boya ile etiketlerin yapıştırılmasında kullanılacak zamk, </w:t>
      </w:r>
      <w:proofErr w:type="spellStart"/>
      <w:r>
        <w:t>toksik</w:t>
      </w:r>
      <w:proofErr w:type="spellEnd"/>
      <w:r>
        <w:t xml:space="preserve"> veya başka şekillerde insan sağlığına zararlı olmamalıdır. Basılı </w:t>
      </w:r>
      <w:proofErr w:type="gramStart"/>
      <w:r>
        <w:t>kağıt</w:t>
      </w:r>
      <w:proofErr w:type="gramEnd"/>
      <w:r>
        <w:t xml:space="preserve"> kullanıldığında, yazılı kısmın dışa gelmesine ve ürün ile temas etmemesine dikkat edilmelidir.</w:t>
      </w:r>
    </w:p>
    <w:p w:rsidR="00BC5D88" w:rsidRPr="00B94929" w:rsidRDefault="00BC5D88" w:rsidP="00B94929">
      <w:pPr>
        <w:ind w:right="62"/>
        <w:jc w:val="both"/>
        <w:rPr>
          <w:color w:val="FF0000"/>
        </w:rPr>
      </w:pPr>
      <w:r>
        <w:t xml:space="preserve">Meyvelerin üzerine doğrudan etiket yapıştırılmamalı veya damga vurulmamalı, ambalajların içerisinde yukarıda belirtilenler dışında hiç bir yabancı madde bulunmamalıdır. </w:t>
      </w:r>
    </w:p>
    <w:p w:rsidR="00BC5D88" w:rsidRDefault="00BC5D88" w:rsidP="00BC5D88">
      <w:pPr>
        <w:pStyle w:val="Balk2"/>
        <w:numPr>
          <w:ilvl w:val="1"/>
          <w:numId w:val="10"/>
        </w:numPr>
        <w:tabs>
          <w:tab w:val="clear" w:pos="567"/>
        </w:tabs>
        <w:overflowPunct/>
        <w:autoSpaceDE/>
        <w:autoSpaceDN/>
        <w:adjustRightInd/>
        <w:textAlignment w:val="auto"/>
        <w:rPr>
          <w:szCs w:val="24"/>
        </w:rPr>
      </w:pPr>
      <w:bookmarkStart w:id="57" w:name="_Toc442775300"/>
      <w:r>
        <w:rPr>
          <w:szCs w:val="24"/>
        </w:rPr>
        <w:t>İşaretleme</w:t>
      </w:r>
      <w:bookmarkEnd w:id="57"/>
    </w:p>
    <w:p w:rsidR="00BC5D88" w:rsidRDefault="00BC5D88" w:rsidP="00BC5D88">
      <w:pPr>
        <w:autoSpaceDE w:val="0"/>
        <w:autoSpaceDN w:val="0"/>
        <w:adjustRightInd w:val="0"/>
        <w:jc w:val="both"/>
      </w:pPr>
      <w:r>
        <w:rPr>
          <w:rFonts w:cs="Arial"/>
        </w:rPr>
        <w:t>Erik</w:t>
      </w:r>
      <w:r w:rsidRPr="008E36B9">
        <w:rPr>
          <w:rFonts w:cs="Arial"/>
        </w:rPr>
        <w:t xml:space="preserve"> ambalajları üzerine en az aşağıdaki bilgiler okunaklı olarak silinmeyecek ve bozulmayacak şekilde yazılır veya basılır. </w:t>
      </w:r>
      <w:r>
        <w:t xml:space="preserve">Ambalajın ağzı açıldığında tekrar kapatılmamalı veya açılıp tekrar kapatıldığı belli olacak şekilde kapatılmalıdır. </w:t>
      </w:r>
    </w:p>
    <w:p w:rsidR="00BC5D88" w:rsidRDefault="00BC5D88" w:rsidP="00BC5D88">
      <w:pPr>
        <w:jc w:val="both"/>
        <w:rPr>
          <w:szCs w:val="24"/>
        </w:rPr>
      </w:pPr>
    </w:p>
    <w:p w:rsidR="00BC5D88" w:rsidRPr="0057158A" w:rsidRDefault="00BC5D88" w:rsidP="00BC5D88">
      <w:pPr>
        <w:numPr>
          <w:ilvl w:val="0"/>
          <w:numId w:val="1"/>
        </w:numPr>
        <w:jc w:val="both"/>
      </w:pPr>
      <w:r w:rsidRPr="0057158A">
        <w:t>İmalatçı, ihracatçı, ithalatçı firmalardan en az birinin ticari unvanı veya kısa adı, varsa tescilli markası (sadece ithalatçı firmanın ticari unvanı veya kısa adının yazılması durumunda, ambalajlar üzerine, “Türk Malı”  ibaresinin yazılması),</w:t>
      </w:r>
    </w:p>
    <w:p w:rsidR="00BC5D88" w:rsidRDefault="00BC5D88" w:rsidP="00BC5D88">
      <w:pPr>
        <w:numPr>
          <w:ilvl w:val="0"/>
          <w:numId w:val="1"/>
        </w:numPr>
        <w:rPr>
          <w:szCs w:val="24"/>
        </w:rPr>
      </w:pPr>
      <w:r>
        <w:rPr>
          <w:szCs w:val="24"/>
        </w:rPr>
        <w:t>Bu standardın işaret ve numarası (TS 792 şeklinde),</w:t>
      </w:r>
    </w:p>
    <w:p w:rsidR="00BC5D88" w:rsidRDefault="00BC5D88" w:rsidP="00BC5D88">
      <w:pPr>
        <w:numPr>
          <w:ilvl w:val="0"/>
          <w:numId w:val="1"/>
        </w:numPr>
        <w:rPr>
          <w:szCs w:val="24"/>
        </w:rPr>
      </w:pPr>
      <w:r>
        <w:rPr>
          <w:szCs w:val="24"/>
        </w:rPr>
        <w:t>Ürünün adı (Erik),</w:t>
      </w:r>
    </w:p>
    <w:p w:rsidR="00BC5D88" w:rsidRDefault="00BC5D88" w:rsidP="00BC5D88">
      <w:pPr>
        <w:numPr>
          <w:ilvl w:val="0"/>
          <w:numId w:val="1"/>
        </w:numPr>
        <w:rPr>
          <w:szCs w:val="24"/>
        </w:rPr>
      </w:pPr>
      <w:r>
        <w:rPr>
          <w:szCs w:val="24"/>
        </w:rPr>
        <w:t>Sınıfı,</w:t>
      </w:r>
    </w:p>
    <w:p w:rsidR="00BC5D88" w:rsidRDefault="00BC5D88" w:rsidP="00BC5D88">
      <w:pPr>
        <w:numPr>
          <w:ilvl w:val="0"/>
          <w:numId w:val="3"/>
        </w:numPr>
        <w:jc w:val="both"/>
        <w:rPr>
          <w:szCs w:val="24"/>
        </w:rPr>
      </w:pPr>
      <w:r>
        <w:rPr>
          <w:szCs w:val="24"/>
        </w:rPr>
        <w:t xml:space="preserve"> Boyu (boylama yapılmışsa), en küçük ve en büyük çap,</w:t>
      </w:r>
    </w:p>
    <w:p w:rsidR="00BC5D88" w:rsidRDefault="00BC5D88" w:rsidP="00BC5D88">
      <w:pPr>
        <w:numPr>
          <w:ilvl w:val="0"/>
          <w:numId w:val="3"/>
        </w:numPr>
      </w:pPr>
      <w:r>
        <w:t xml:space="preserve"> </w:t>
      </w:r>
      <w:r w:rsidRPr="00C9196B">
        <w:t>Üretim yeri veya bölgesi (isteğe bağ</w:t>
      </w:r>
      <w:r>
        <w:t xml:space="preserve">lı), </w:t>
      </w:r>
    </w:p>
    <w:p w:rsidR="00BC5D88" w:rsidRDefault="00BC5D88" w:rsidP="00BC5D88">
      <w:pPr>
        <w:numPr>
          <w:ilvl w:val="0"/>
          <w:numId w:val="1"/>
        </w:numPr>
        <w:rPr>
          <w:szCs w:val="24"/>
        </w:rPr>
      </w:pPr>
      <w:r>
        <w:rPr>
          <w:szCs w:val="24"/>
        </w:rPr>
        <w:t>Parti, seri veya kod numaralarından en az biri,</w:t>
      </w:r>
    </w:p>
    <w:p w:rsidR="00BC5D88" w:rsidRDefault="00BC5D88" w:rsidP="00BC5D88">
      <w:pPr>
        <w:numPr>
          <w:ilvl w:val="0"/>
          <w:numId w:val="1"/>
        </w:numPr>
        <w:rPr>
          <w:szCs w:val="24"/>
        </w:rPr>
      </w:pPr>
      <w:r>
        <w:rPr>
          <w:szCs w:val="24"/>
        </w:rPr>
        <w:t>Net kütlesi (en az g veya kg olarak),</w:t>
      </w:r>
    </w:p>
    <w:p w:rsidR="00BC5D88" w:rsidRPr="008E36B9" w:rsidRDefault="00BC5D88" w:rsidP="00BC5D88">
      <w:pPr>
        <w:numPr>
          <w:ilvl w:val="0"/>
          <w:numId w:val="1"/>
        </w:numPr>
        <w:rPr>
          <w:color w:val="000000"/>
          <w:szCs w:val="24"/>
        </w:rPr>
      </w:pPr>
      <w:r>
        <w:rPr>
          <w:color w:val="000000"/>
          <w:szCs w:val="24"/>
        </w:rPr>
        <w:t>Menşei,</w:t>
      </w:r>
    </w:p>
    <w:p w:rsidR="00BC5D88" w:rsidRDefault="00BC5D88" w:rsidP="00BC5D88">
      <w:pPr>
        <w:numPr>
          <w:ilvl w:val="0"/>
          <w:numId w:val="1"/>
        </w:numPr>
        <w:rPr>
          <w:color w:val="000000"/>
          <w:szCs w:val="24"/>
        </w:rPr>
      </w:pPr>
      <w:r w:rsidRPr="00E902F5">
        <w:rPr>
          <w:color w:val="000000"/>
          <w:szCs w:val="24"/>
        </w:rPr>
        <w:t xml:space="preserve">Büyük ambalajlar içerisindeki küçük ambalajların </w:t>
      </w:r>
      <w:r>
        <w:rPr>
          <w:color w:val="000000"/>
          <w:szCs w:val="24"/>
        </w:rPr>
        <w:t>sayısı ve kütlesi</w:t>
      </w:r>
      <w:r w:rsidR="00501A4C">
        <w:rPr>
          <w:color w:val="000000"/>
          <w:szCs w:val="24"/>
        </w:rPr>
        <w:t xml:space="preserve"> (isteğe bağlı)</w:t>
      </w:r>
      <w:r w:rsidRPr="00E902F5">
        <w:rPr>
          <w:color w:val="000000"/>
          <w:szCs w:val="24"/>
        </w:rPr>
        <w:t>,</w:t>
      </w:r>
    </w:p>
    <w:p w:rsidR="00BC5D88" w:rsidRPr="008E36B9" w:rsidRDefault="00BC5D88" w:rsidP="00BC5D88">
      <w:pPr>
        <w:numPr>
          <w:ilvl w:val="0"/>
          <w:numId w:val="1"/>
        </w:numPr>
        <w:rPr>
          <w:szCs w:val="24"/>
        </w:rPr>
      </w:pPr>
      <w:proofErr w:type="gramStart"/>
      <w:r>
        <w:rPr>
          <w:szCs w:val="24"/>
        </w:rPr>
        <w:t>Tavsiye edilen raf ömrü veya son tüketim tarihi.</w:t>
      </w:r>
      <w:proofErr w:type="gramEnd"/>
    </w:p>
    <w:p w:rsidR="00BC5D88" w:rsidRDefault="00BC5D88" w:rsidP="00BC5D88">
      <w:pPr>
        <w:rPr>
          <w:szCs w:val="24"/>
        </w:rPr>
      </w:pPr>
    </w:p>
    <w:p w:rsidR="00BC5D88" w:rsidRDefault="00BC5D88" w:rsidP="00BC5D88">
      <w:pPr>
        <w:jc w:val="both"/>
        <w:rPr>
          <w:szCs w:val="24"/>
        </w:rPr>
      </w:pPr>
      <w:r>
        <w:rPr>
          <w:szCs w:val="24"/>
        </w:rPr>
        <w:t xml:space="preserve">Gerektiğinde bu bilgiler Türkçe’nin yanı sıra yabancı dillerde de yazılabilir. </w:t>
      </w:r>
    </w:p>
    <w:p w:rsidR="00BC5D88" w:rsidRDefault="00BC5D88" w:rsidP="00BC5D88">
      <w:pPr>
        <w:rPr>
          <w:b/>
          <w:bCs/>
          <w:sz w:val="24"/>
        </w:rPr>
      </w:pPr>
    </w:p>
    <w:p w:rsidR="00BC5D88" w:rsidRDefault="00BC5D88" w:rsidP="00BC5D88">
      <w:pPr>
        <w:pStyle w:val="Balk2"/>
      </w:pPr>
      <w:bookmarkStart w:id="58" w:name="_Toc442775301"/>
      <w:r>
        <w:t>6.4</w:t>
      </w:r>
      <w:r>
        <w:tab/>
        <w:t>Muhafaza ve taşıma</w:t>
      </w:r>
      <w:bookmarkEnd w:id="58"/>
    </w:p>
    <w:p w:rsidR="00F51A55" w:rsidRDefault="00F51A55" w:rsidP="00F51A55">
      <w:pPr>
        <w:jc w:val="both"/>
        <w:rPr>
          <w:szCs w:val="24"/>
        </w:rPr>
      </w:pPr>
      <w:r>
        <w:rPr>
          <w:szCs w:val="24"/>
        </w:rPr>
        <w:t xml:space="preserve">Erik ve ambalajları işleme yerlerinde, depolarda ve taşıtlarda kötü koku yayan ve bunları kirleten maddelerle bir arada bulundurulmamalıdır. </w:t>
      </w:r>
    </w:p>
    <w:p w:rsidR="00F51A55" w:rsidRDefault="00F51A55" w:rsidP="00F51A55">
      <w:pPr>
        <w:jc w:val="both"/>
        <w:rPr>
          <w:szCs w:val="24"/>
        </w:rPr>
      </w:pPr>
    </w:p>
    <w:p w:rsidR="00F51A55" w:rsidRDefault="00F51A55" w:rsidP="00F51A55">
      <w:pPr>
        <w:tabs>
          <w:tab w:val="left" w:pos="414"/>
        </w:tabs>
        <w:spacing w:line="238" w:lineRule="exact"/>
        <w:ind w:right="40"/>
        <w:jc w:val="both"/>
      </w:pPr>
      <w:r>
        <w:t>Erik ve ambalajları, yağış altında, aşırı sıcak ve dondurucu soğuklarda bırakılmamalı; bu durumlarda yüklenip boşaltılmamalıdır. Erik ambalajlarının gemilere yükleme ve gemilerden boşaltma işlemlerinde palet veya otomatik taşıyıcı kullanılması önerilir.</w:t>
      </w:r>
    </w:p>
    <w:p w:rsidR="00BC5D88" w:rsidRPr="00042093" w:rsidRDefault="00BC5D88" w:rsidP="00BC5D88">
      <w:pPr>
        <w:jc w:val="both"/>
        <w:rPr>
          <w:b/>
          <w:bCs/>
          <w:sz w:val="16"/>
          <w:szCs w:val="16"/>
        </w:rPr>
      </w:pPr>
    </w:p>
    <w:p w:rsidR="00BC5D88" w:rsidRDefault="00BC5D88" w:rsidP="00BC5D88">
      <w:pPr>
        <w:jc w:val="both"/>
        <w:rPr>
          <w:bCs/>
        </w:rPr>
      </w:pPr>
      <w:r w:rsidRPr="00042093">
        <w:rPr>
          <w:bCs/>
        </w:rPr>
        <w:t>Eriklerin soğuk depolanm</w:t>
      </w:r>
      <w:r>
        <w:rPr>
          <w:bCs/>
        </w:rPr>
        <w:t>a</w:t>
      </w:r>
      <w:r w:rsidRPr="00042093">
        <w:rPr>
          <w:bCs/>
        </w:rPr>
        <w:t>sı TS 4748’e uygun olarak yapılmalıdır.</w:t>
      </w:r>
    </w:p>
    <w:p w:rsidR="00BC5D88" w:rsidRPr="00042093" w:rsidRDefault="00BC5D88" w:rsidP="00BC5D88">
      <w:pPr>
        <w:jc w:val="both"/>
        <w:rPr>
          <w:bCs/>
        </w:rPr>
      </w:pPr>
    </w:p>
    <w:p w:rsidR="00BC5D88" w:rsidRPr="006C3E28" w:rsidRDefault="00BC5D88" w:rsidP="00BC5D88">
      <w:pPr>
        <w:pStyle w:val="Balk1"/>
        <w:rPr>
          <w:szCs w:val="24"/>
          <w:lang w:val="tr-TR"/>
        </w:rPr>
      </w:pPr>
      <w:bookmarkStart w:id="59" w:name="_Toc442775302"/>
      <w:r w:rsidRPr="006C3E28">
        <w:rPr>
          <w:szCs w:val="24"/>
          <w:lang w:val="tr-TR"/>
        </w:rPr>
        <w:t>7</w:t>
      </w:r>
      <w:r w:rsidRPr="006C3E28">
        <w:rPr>
          <w:szCs w:val="24"/>
          <w:lang w:val="tr-TR"/>
        </w:rPr>
        <w:tab/>
        <w:t>Çeşitli hükümler</w:t>
      </w:r>
      <w:bookmarkEnd w:id="59"/>
    </w:p>
    <w:p w:rsidR="00F2632C" w:rsidRDefault="00BC5D88" w:rsidP="00F51A55">
      <w:pPr>
        <w:pStyle w:val="GvdeMetni"/>
        <w:tabs>
          <w:tab w:val="left" w:pos="993"/>
        </w:tabs>
        <w:spacing w:after="0"/>
        <w:rPr>
          <w:szCs w:val="24"/>
          <w:lang w:val="tr-TR"/>
        </w:rPr>
      </w:pPr>
      <w:r>
        <w:rPr>
          <w:szCs w:val="24"/>
        </w:rPr>
        <w:t xml:space="preserve">Üretici bu standarda uygun olarak ürettiğini beyan ettiği </w:t>
      </w:r>
      <w:r>
        <w:t xml:space="preserve">erikler </w:t>
      </w:r>
      <w:r>
        <w:rPr>
          <w:szCs w:val="24"/>
        </w:rPr>
        <w:t xml:space="preserve">için istenildiğinde standarda uygunluk belgesi vermeye veya göstermeye mecburdur. </w:t>
      </w:r>
    </w:p>
    <w:p w:rsidR="00F2632C" w:rsidRDefault="00F2632C" w:rsidP="00F51A55">
      <w:pPr>
        <w:pStyle w:val="GvdeMetni"/>
        <w:tabs>
          <w:tab w:val="left" w:pos="993"/>
        </w:tabs>
        <w:spacing w:after="0"/>
        <w:rPr>
          <w:szCs w:val="24"/>
          <w:lang w:val="tr-TR"/>
        </w:rPr>
      </w:pPr>
    </w:p>
    <w:p w:rsidR="00F51A55" w:rsidRDefault="00BC5D88" w:rsidP="00F51A55">
      <w:pPr>
        <w:pStyle w:val="GvdeMetni"/>
        <w:tabs>
          <w:tab w:val="left" w:pos="993"/>
        </w:tabs>
        <w:spacing w:after="0"/>
        <w:rPr>
          <w:szCs w:val="24"/>
          <w:lang w:val="tr-TR"/>
        </w:rPr>
      </w:pPr>
      <w:r>
        <w:rPr>
          <w:szCs w:val="24"/>
        </w:rPr>
        <w:t>Bu beyannamede satış konusu olan</w:t>
      </w:r>
      <w:r>
        <w:t xml:space="preserve"> eriklerin</w:t>
      </w:r>
      <w:r w:rsidR="00F2632C">
        <w:rPr>
          <w:szCs w:val="24"/>
        </w:rPr>
        <w:t>;</w:t>
      </w:r>
    </w:p>
    <w:p w:rsidR="00501A4C" w:rsidRPr="00501A4C" w:rsidRDefault="00501A4C" w:rsidP="00F51A55">
      <w:pPr>
        <w:pStyle w:val="GvdeMetni"/>
        <w:tabs>
          <w:tab w:val="left" w:pos="993"/>
        </w:tabs>
        <w:spacing w:after="0"/>
        <w:rPr>
          <w:szCs w:val="24"/>
          <w:lang w:val="tr-TR"/>
        </w:rPr>
      </w:pPr>
    </w:p>
    <w:p w:rsidR="00BC5D88" w:rsidRPr="00F2632C" w:rsidRDefault="00BC5D88" w:rsidP="00F2632C">
      <w:pPr>
        <w:numPr>
          <w:ilvl w:val="0"/>
          <w:numId w:val="4"/>
        </w:numPr>
        <w:rPr>
          <w:szCs w:val="24"/>
        </w:rPr>
      </w:pPr>
      <w:r>
        <w:rPr>
          <w:szCs w:val="24"/>
        </w:rPr>
        <w:t>Madde 4'deki özelliklere uygun olduğunun,</w:t>
      </w:r>
    </w:p>
    <w:p w:rsidR="00BC5D88" w:rsidRDefault="00BC5D88" w:rsidP="00BC5D88">
      <w:pPr>
        <w:numPr>
          <w:ilvl w:val="0"/>
          <w:numId w:val="4"/>
        </w:numPr>
        <w:jc w:val="both"/>
        <w:rPr>
          <w:szCs w:val="24"/>
        </w:rPr>
      </w:pPr>
      <w:r>
        <w:rPr>
          <w:szCs w:val="24"/>
        </w:rPr>
        <w:t>Madde 5'deki muayenelerin yapılmış ve uygun sonuç alınmış bulunduğunun</w:t>
      </w:r>
    </w:p>
    <w:p w:rsidR="00BC5D88" w:rsidRDefault="00BC5D88" w:rsidP="00BC5D88">
      <w:pPr>
        <w:jc w:val="both"/>
        <w:rPr>
          <w:szCs w:val="24"/>
        </w:rPr>
      </w:pPr>
    </w:p>
    <w:p w:rsidR="00BC5D88" w:rsidRDefault="00BC5D88" w:rsidP="00BC5D88">
      <w:pPr>
        <w:jc w:val="both"/>
        <w:rPr>
          <w:szCs w:val="24"/>
        </w:rPr>
      </w:pPr>
      <w:proofErr w:type="gramStart"/>
      <w:r>
        <w:rPr>
          <w:szCs w:val="24"/>
        </w:rPr>
        <w:t>belirtilmesi</w:t>
      </w:r>
      <w:proofErr w:type="gramEnd"/>
      <w:r>
        <w:rPr>
          <w:szCs w:val="24"/>
        </w:rPr>
        <w:t xml:space="preserve"> gerekir.</w:t>
      </w:r>
    </w:p>
    <w:p w:rsidR="00695471" w:rsidRDefault="00695471" w:rsidP="00BC5D88">
      <w:pPr>
        <w:pStyle w:val="Balk1"/>
        <w:jc w:val="center"/>
      </w:pPr>
    </w:p>
    <w:p w:rsidR="00BC5D88" w:rsidRDefault="00BC5D88" w:rsidP="00BC5D88">
      <w:pPr>
        <w:pStyle w:val="Balk1"/>
        <w:jc w:val="center"/>
      </w:pPr>
      <w:bookmarkStart w:id="60" w:name="_Toc442775303"/>
      <w:proofErr w:type="spellStart"/>
      <w:r>
        <w:t>Yararlanılan</w:t>
      </w:r>
      <w:proofErr w:type="spellEnd"/>
      <w:r>
        <w:t xml:space="preserve"> </w:t>
      </w:r>
      <w:proofErr w:type="spellStart"/>
      <w:r>
        <w:t>kaynaklar</w:t>
      </w:r>
      <w:bookmarkEnd w:id="60"/>
      <w:proofErr w:type="spellEnd"/>
    </w:p>
    <w:p w:rsidR="00BC5D88" w:rsidRDefault="00BC5D88" w:rsidP="00BC5D88">
      <w:pPr>
        <w:tabs>
          <w:tab w:val="left" w:pos="0"/>
          <w:tab w:val="left" w:pos="100"/>
        </w:tabs>
      </w:pPr>
    </w:p>
    <w:p w:rsidR="00BC5D88" w:rsidRPr="00042093" w:rsidRDefault="00BC5D88" w:rsidP="00BC5D88">
      <w:pPr>
        <w:tabs>
          <w:tab w:val="left" w:pos="0"/>
          <w:tab w:val="left" w:pos="100"/>
        </w:tabs>
        <w:ind w:left="1065"/>
        <w:rPr>
          <w:rFonts w:cs="Arial"/>
          <w:color w:val="000000"/>
        </w:rPr>
      </w:pPr>
    </w:p>
    <w:p w:rsidR="00BC5D88" w:rsidRPr="00042093" w:rsidRDefault="00BC5D88" w:rsidP="00F51A55">
      <w:pPr>
        <w:numPr>
          <w:ilvl w:val="0"/>
          <w:numId w:val="18"/>
        </w:numPr>
        <w:tabs>
          <w:tab w:val="clear" w:pos="1065"/>
          <w:tab w:val="left" w:pos="0"/>
          <w:tab w:val="left" w:pos="100"/>
          <w:tab w:val="num" w:pos="142"/>
        </w:tabs>
        <w:ind w:hanging="1065"/>
        <w:rPr>
          <w:rFonts w:cs="Arial"/>
          <w:color w:val="000000"/>
        </w:rPr>
      </w:pPr>
      <w:hyperlink r:id="rId21" w:history="1">
        <w:r w:rsidRPr="00042093">
          <w:t>www.uga.edu/fruit/plum.htm</w:t>
        </w:r>
      </w:hyperlink>
    </w:p>
    <w:p w:rsidR="00BC5D88" w:rsidRDefault="00BC5D88" w:rsidP="00F51A55">
      <w:pPr>
        <w:tabs>
          <w:tab w:val="left" w:pos="0"/>
          <w:tab w:val="left" w:pos="100"/>
        </w:tabs>
        <w:rPr>
          <w:rFonts w:cs="Arial"/>
          <w:color w:val="000000"/>
        </w:rPr>
      </w:pPr>
    </w:p>
    <w:p w:rsidR="00BC5D88" w:rsidRDefault="00BC5D88" w:rsidP="00F51A55">
      <w:pPr>
        <w:numPr>
          <w:ilvl w:val="0"/>
          <w:numId w:val="18"/>
        </w:numPr>
        <w:tabs>
          <w:tab w:val="clear" w:pos="1065"/>
          <w:tab w:val="num" w:pos="0"/>
          <w:tab w:val="left" w:pos="100"/>
        </w:tabs>
        <w:ind w:hanging="1065"/>
        <w:rPr>
          <w:rFonts w:cs="Arial"/>
          <w:color w:val="000000"/>
        </w:rPr>
      </w:pPr>
      <w:r>
        <w:rPr>
          <w:rFonts w:cs="Arial"/>
          <w:color w:val="000000"/>
        </w:rPr>
        <w:t>UN/ECE FFV-29, 2014.</w:t>
      </w:r>
    </w:p>
    <w:p w:rsidR="00BC5D88" w:rsidRDefault="00BC5D88" w:rsidP="00BC5D88">
      <w:pPr>
        <w:tabs>
          <w:tab w:val="left" w:pos="0"/>
          <w:tab w:val="left" w:pos="100"/>
        </w:tabs>
        <w:ind w:left="360"/>
        <w:rPr>
          <w:rFonts w:cs="Arial"/>
          <w:color w:val="000000"/>
        </w:rPr>
      </w:pPr>
    </w:p>
    <w:p w:rsidR="00BC5D88" w:rsidRDefault="00BC5D88" w:rsidP="00F51A55">
      <w:pPr>
        <w:numPr>
          <w:ilvl w:val="0"/>
          <w:numId w:val="18"/>
        </w:numPr>
        <w:tabs>
          <w:tab w:val="clear" w:pos="1065"/>
          <w:tab w:val="left" w:pos="0"/>
          <w:tab w:val="left" w:pos="100"/>
        </w:tabs>
        <w:ind w:left="0" w:firstLine="0"/>
        <w:rPr>
          <w:rFonts w:cs="Arial"/>
          <w:color w:val="000000"/>
        </w:rPr>
      </w:pPr>
      <w:r>
        <w:rPr>
          <w:rFonts w:cs="Arial"/>
          <w:color w:val="000000"/>
        </w:rPr>
        <w:t>KARAM</w:t>
      </w:r>
      <w:r>
        <w:rPr>
          <w:rFonts w:cs="Arial" w:hint="eastAsia"/>
          <w:color w:val="000000"/>
        </w:rPr>
        <w:t>Ü</w:t>
      </w:r>
      <w:r>
        <w:rPr>
          <w:rFonts w:cs="Arial"/>
          <w:color w:val="000000"/>
        </w:rPr>
        <w:t>RSEL, Ö</w:t>
      </w:r>
      <w:proofErr w:type="gramStart"/>
      <w:r>
        <w:rPr>
          <w:rFonts w:cs="Arial"/>
          <w:color w:val="000000"/>
        </w:rPr>
        <w:t>.,</w:t>
      </w:r>
      <w:proofErr w:type="gramEnd"/>
      <w:r>
        <w:rPr>
          <w:rFonts w:cs="Arial"/>
          <w:color w:val="000000"/>
        </w:rPr>
        <w:t xml:space="preserve"> F., Erik Yetiştiriciliği, </w:t>
      </w:r>
      <w:r>
        <w:rPr>
          <w:rFonts w:cs="Arial"/>
          <w:color w:val="000000"/>
          <w:szCs w:val="14"/>
        </w:rPr>
        <w:t>E</w:t>
      </w:r>
      <w:r>
        <w:rPr>
          <w:rFonts w:cs="Arial" w:hint="eastAsia"/>
          <w:color w:val="000000"/>
          <w:szCs w:val="14"/>
        </w:rPr>
        <w:t>ğ</w:t>
      </w:r>
      <w:r>
        <w:rPr>
          <w:rFonts w:cs="Arial"/>
          <w:color w:val="000000"/>
          <w:szCs w:val="14"/>
        </w:rPr>
        <w:t>irdir Bah</w:t>
      </w:r>
      <w:r>
        <w:rPr>
          <w:rFonts w:cs="Arial" w:hint="eastAsia"/>
          <w:color w:val="000000"/>
          <w:szCs w:val="14"/>
        </w:rPr>
        <w:t>ç</w:t>
      </w:r>
      <w:r>
        <w:rPr>
          <w:rFonts w:cs="Arial"/>
          <w:color w:val="000000"/>
          <w:szCs w:val="14"/>
        </w:rPr>
        <w:t>e K</w:t>
      </w:r>
      <w:r>
        <w:rPr>
          <w:rFonts w:cs="Arial" w:hint="eastAsia"/>
          <w:color w:val="000000"/>
          <w:szCs w:val="14"/>
        </w:rPr>
        <w:t>ü</w:t>
      </w:r>
      <w:r>
        <w:rPr>
          <w:rFonts w:cs="Arial"/>
          <w:color w:val="000000"/>
          <w:szCs w:val="14"/>
        </w:rPr>
        <w:t>lt</w:t>
      </w:r>
      <w:r>
        <w:rPr>
          <w:rFonts w:cs="Arial" w:hint="eastAsia"/>
          <w:color w:val="000000"/>
          <w:szCs w:val="14"/>
        </w:rPr>
        <w:t>ü</w:t>
      </w:r>
      <w:r>
        <w:rPr>
          <w:rFonts w:cs="Arial"/>
          <w:color w:val="000000"/>
          <w:szCs w:val="14"/>
        </w:rPr>
        <w:t>rleri Ara</w:t>
      </w:r>
      <w:r>
        <w:rPr>
          <w:rFonts w:cs="Arial" w:hint="eastAsia"/>
          <w:color w:val="000000"/>
          <w:szCs w:val="14"/>
        </w:rPr>
        <w:t>ş</w:t>
      </w:r>
      <w:r>
        <w:rPr>
          <w:rFonts w:cs="Arial"/>
          <w:color w:val="000000"/>
          <w:szCs w:val="14"/>
        </w:rPr>
        <w:t>t</w:t>
      </w:r>
      <w:r>
        <w:rPr>
          <w:rFonts w:cs="Arial" w:hint="eastAsia"/>
          <w:color w:val="000000"/>
          <w:szCs w:val="14"/>
        </w:rPr>
        <w:t>ı</w:t>
      </w:r>
      <w:r>
        <w:rPr>
          <w:rFonts w:cs="Arial"/>
          <w:color w:val="000000"/>
          <w:szCs w:val="14"/>
        </w:rPr>
        <w:t>rma Enstit</w:t>
      </w:r>
      <w:r>
        <w:rPr>
          <w:rFonts w:cs="Arial" w:hint="eastAsia"/>
          <w:color w:val="000000"/>
          <w:szCs w:val="14"/>
        </w:rPr>
        <w:t>ü</w:t>
      </w:r>
      <w:r>
        <w:rPr>
          <w:rFonts w:cs="Arial"/>
          <w:color w:val="000000"/>
          <w:szCs w:val="14"/>
        </w:rPr>
        <w:t>s</w:t>
      </w:r>
      <w:r>
        <w:rPr>
          <w:rFonts w:cs="Arial" w:hint="eastAsia"/>
          <w:color w:val="000000"/>
          <w:szCs w:val="14"/>
        </w:rPr>
        <w:t>ü</w:t>
      </w:r>
      <w:r w:rsidR="00501A4C">
        <w:rPr>
          <w:rFonts w:cs="Arial"/>
          <w:color w:val="000000"/>
          <w:szCs w:val="14"/>
        </w:rPr>
        <w:t xml:space="preserve"> Yayınları, Isparta, </w:t>
      </w:r>
      <w:r>
        <w:rPr>
          <w:rFonts w:cs="Arial"/>
          <w:color w:val="000000"/>
          <w:szCs w:val="14"/>
        </w:rPr>
        <w:t>2004.</w:t>
      </w:r>
    </w:p>
    <w:p w:rsidR="00BC5D88" w:rsidRDefault="00BC5D88" w:rsidP="00BC5D88">
      <w:pPr>
        <w:tabs>
          <w:tab w:val="left" w:pos="0"/>
          <w:tab w:val="left" w:pos="100"/>
        </w:tabs>
        <w:ind w:left="360"/>
        <w:rPr>
          <w:rFonts w:cs="Arial"/>
          <w:color w:val="000000"/>
        </w:rPr>
      </w:pPr>
    </w:p>
    <w:p w:rsidR="00BC5D88" w:rsidRDefault="00BC5D88" w:rsidP="00F51A55">
      <w:pPr>
        <w:numPr>
          <w:ilvl w:val="0"/>
          <w:numId w:val="18"/>
        </w:numPr>
        <w:tabs>
          <w:tab w:val="clear" w:pos="1065"/>
          <w:tab w:val="num" w:pos="0"/>
          <w:tab w:val="left" w:pos="100"/>
        </w:tabs>
        <w:ind w:left="0" w:firstLine="0"/>
        <w:rPr>
          <w:rFonts w:cs="Arial"/>
          <w:color w:val="000000"/>
        </w:rPr>
      </w:pPr>
      <w:r>
        <w:rPr>
          <w:rFonts w:cs="Arial"/>
          <w:color w:val="000000"/>
        </w:rPr>
        <w:t xml:space="preserve">Erik Yetiştiriciliği, Tarım ve </w:t>
      </w:r>
      <w:proofErr w:type="spellStart"/>
      <w:r>
        <w:rPr>
          <w:rFonts w:cs="Arial"/>
          <w:color w:val="000000"/>
        </w:rPr>
        <w:t>Köyişleri</w:t>
      </w:r>
      <w:proofErr w:type="spellEnd"/>
      <w:r>
        <w:rPr>
          <w:rFonts w:cs="Arial"/>
          <w:color w:val="000000"/>
        </w:rPr>
        <w:t xml:space="preserve"> Bakanlığı Yayınları, Ankara, 2003.</w:t>
      </w:r>
    </w:p>
    <w:p w:rsidR="00BC5D88" w:rsidRDefault="00BC5D88" w:rsidP="00F51A55">
      <w:pPr>
        <w:tabs>
          <w:tab w:val="left" w:pos="0"/>
          <w:tab w:val="left" w:pos="100"/>
        </w:tabs>
        <w:rPr>
          <w:rFonts w:cs="Arial"/>
          <w:color w:val="000000"/>
        </w:rPr>
      </w:pPr>
    </w:p>
    <w:p w:rsidR="00BC5D88" w:rsidRDefault="00BC5D88" w:rsidP="00F51A55">
      <w:pPr>
        <w:numPr>
          <w:ilvl w:val="0"/>
          <w:numId w:val="18"/>
        </w:numPr>
        <w:tabs>
          <w:tab w:val="clear" w:pos="1065"/>
          <w:tab w:val="left" w:pos="0"/>
          <w:tab w:val="left" w:pos="100"/>
        </w:tabs>
        <w:ind w:left="0" w:firstLine="0"/>
        <w:jc w:val="both"/>
        <w:rPr>
          <w:rFonts w:cs="Arial"/>
          <w:color w:val="000000"/>
        </w:rPr>
      </w:pPr>
      <w:r>
        <w:rPr>
          <w:rFonts w:cs="Arial"/>
          <w:szCs w:val="15"/>
        </w:rPr>
        <w:t>ÖZVARDAR, S</w:t>
      </w:r>
      <w:proofErr w:type="gramStart"/>
      <w:r>
        <w:rPr>
          <w:rFonts w:cs="Arial"/>
          <w:szCs w:val="15"/>
        </w:rPr>
        <w:t>.,</w:t>
      </w:r>
      <w:proofErr w:type="gramEnd"/>
      <w:r>
        <w:rPr>
          <w:rFonts w:cs="Arial"/>
          <w:szCs w:val="15"/>
        </w:rPr>
        <w:t xml:space="preserve"> ÖNAL, K., </w:t>
      </w:r>
      <w:r>
        <w:rPr>
          <w:rFonts w:cs="Arial"/>
          <w:color w:val="000000"/>
        </w:rPr>
        <w:t xml:space="preserve">Erik Yetiştiriciliği, </w:t>
      </w:r>
      <w:r>
        <w:rPr>
          <w:rFonts w:cs="Arial"/>
          <w:szCs w:val="15"/>
        </w:rPr>
        <w:t>T.A.V. (Tarımsal Araştırmaları Destekleme ve Geliştirme Vakfı) Yayınları, Yalova, 1990.</w:t>
      </w:r>
    </w:p>
    <w:p w:rsidR="00BC5D88" w:rsidRDefault="00BC5D88" w:rsidP="00BC5D88">
      <w:pPr>
        <w:tabs>
          <w:tab w:val="left" w:pos="0"/>
          <w:tab w:val="left" w:pos="100"/>
        </w:tabs>
        <w:ind w:left="360"/>
        <w:jc w:val="both"/>
        <w:rPr>
          <w:rFonts w:cs="Arial"/>
          <w:color w:val="000000"/>
        </w:rPr>
      </w:pPr>
    </w:p>
    <w:p w:rsidR="00BC5D88" w:rsidRDefault="00BC5D88" w:rsidP="00F51A55">
      <w:pPr>
        <w:numPr>
          <w:ilvl w:val="0"/>
          <w:numId w:val="18"/>
        </w:numPr>
        <w:tabs>
          <w:tab w:val="clear" w:pos="1065"/>
          <w:tab w:val="num" w:pos="0"/>
          <w:tab w:val="left" w:pos="100"/>
        </w:tabs>
        <w:ind w:hanging="1065"/>
        <w:jc w:val="both"/>
        <w:rPr>
          <w:rFonts w:cs="Arial"/>
          <w:color w:val="000000"/>
        </w:rPr>
      </w:pPr>
      <w:r>
        <w:rPr>
          <w:rFonts w:cs="Arial"/>
          <w:color w:val="000000"/>
        </w:rPr>
        <w:t>ÖZAKMAN, S</w:t>
      </w:r>
      <w:proofErr w:type="gramStart"/>
      <w:r>
        <w:rPr>
          <w:rFonts w:cs="Arial"/>
          <w:color w:val="000000"/>
        </w:rPr>
        <w:t>.,</w:t>
      </w:r>
      <w:proofErr w:type="gramEnd"/>
      <w:r>
        <w:rPr>
          <w:rFonts w:cs="Arial"/>
          <w:color w:val="000000"/>
        </w:rPr>
        <w:t xml:space="preserve"> Erik Yetiştiriciliği, Ege Tarımsal Araştırma Enstitüsü Yayınları, İzmir, 2004.</w:t>
      </w:r>
    </w:p>
    <w:p w:rsidR="00BC5D88" w:rsidRDefault="00BC5D88" w:rsidP="00BC5D88">
      <w:pPr>
        <w:tabs>
          <w:tab w:val="left" w:pos="0"/>
          <w:tab w:val="left" w:pos="100"/>
        </w:tabs>
        <w:rPr>
          <w:rFonts w:cs="Arial"/>
        </w:rPr>
      </w:pPr>
    </w:p>
    <w:sectPr w:rsidR="00BC5D88" w:rsidSect="00695471">
      <w:footerReference w:type="even" r:id="rId22"/>
      <w:footerReference w:type="default" r:id="rId23"/>
      <w:pgSz w:w="11906" w:h="16838" w:code="9"/>
      <w:pgMar w:top="1418" w:right="1134" w:bottom="1134" w:left="1134"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C0B" w:rsidRDefault="00B02C0B" w:rsidP="00897282">
      <w:r>
        <w:separator/>
      </w:r>
    </w:p>
  </w:endnote>
  <w:endnote w:type="continuationSeparator" w:id="0">
    <w:p w:rsidR="00B02C0B" w:rsidRDefault="00B02C0B" w:rsidP="0089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E45" w:rsidRDefault="00F31E45">
    <w:pPr>
      <w:pStyle w:val="Altbilgi"/>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4258371"/>
      <w:docPartObj>
        <w:docPartGallery w:val="Page Numbers (Bottom of Page)"/>
        <w:docPartUnique/>
      </w:docPartObj>
    </w:sdtPr>
    <w:sdtContent>
      <w:p w:rsidR="00F31E45" w:rsidRPr="002C7BE0" w:rsidRDefault="00695471" w:rsidP="00695471">
        <w:pPr>
          <w:pStyle w:val="stbilgi"/>
        </w:pPr>
        <w:r>
          <w:fldChar w:fldCharType="begin"/>
        </w:r>
        <w:r>
          <w:instrText>PAGE   \* MERGEFORMAT</w:instrText>
        </w:r>
        <w:r>
          <w:fldChar w:fldCharType="separate"/>
        </w:r>
        <w:r>
          <w:rPr>
            <w:noProof/>
          </w:rPr>
          <w:t>0</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3006955"/>
      <w:docPartObj>
        <w:docPartGallery w:val="Page Numbers (Bottom of Page)"/>
        <w:docPartUnique/>
      </w:docPartObj>
    </w:sdtPr>
    <w:sdtContent>
      <w:p w:rsidR="00695471" w:rsidRDefault="00695471">
        <w:pPr>
          <w:pStyle w:val="stbilgi"/>
          <w:jc w:val="right"/>
        </w:pPr>
        <w:r>
          <w:fldChar w:fldCharType="begin"/>
        </w:r>
        <w:r>
          <w:instrText>PAGE   \* MERGEFORMAT</w:instrText>
        </w:r>
        <w:r>
          <w:fldChar w:fldCharType="separate"/>
        </w:r>
        <w:r>
          <w:rPr>
            <w:noProof/>
          </w:rPr>
          <w:t>1</w:t>
        </w:r>
        <w:r>
          <w:fldChar w:fldCharType="end"/>
        </w:r>
      </w:p>
    </w:sdtContent>
  </w:sdt>
  <w:p w:rsidR="00F31E45" w:rsidRPr="00695471" w:rsidRDefault="00F31E45" w:rsidP="00695471">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3012144"/>
      <w:docPartObj>
        <w:docPartGallery w:val="Page Numbers (Bottom of Page)"/>
        <w:docPartUnique/>
      </w:docPartObj>
    </w:sdtPr>
    <w:sdtContent>
      <w:p w:rsidR="00695471" w:rsidRPr="002C7BE0" w:rsidRDefault="00695471" w:rsidP="00695471">
        <w:pPr>
          <w:pStyle w:val="stbilgi"/>
        </w:pPr>
        <w:r>
          <w:fldChar w:fldCharType="begin"/>
        </w:r>
        <w:r>
          <w:instrText>PAGE   \* MERGEFORMAT</w:instrText>
        </w:r>
        <w:r>
          <w:fldChar w:fldCharType="separate"/>
        </w:r>
        <w:r>
          <w:rPr>
            <w:noProof/>
          </w:rPr>
          <w:t>4</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3507179"/>
      <w:docPartObj>
        <w:docPartGallery w:val="Page Numbers (Bottom of Page)"/>
        <w:docPartUnique/>
      </w:docPartObj>
    </w:sdtPr>
    <w:sdtContent>
      <w:p w:rsidR="00695471" w:rsidRPr="00695471" w:rsidRDefault="00695471" w:rsidP="00695471">
        <w:pPr>
          <w:pStyle w:val="stbilgi"/>
          <w:jc w:val="right"/>
        </w:pPr>
        <w:r>
          <w:fldChar w:fldCharType="begin"/>
        </w:r>
        <w:r>
          <w:instrText>PAGE   \* MERGEFORMAT</w:instrText>
        </w:r>
        <w:r>
          <w:fldChar w:fldCharType="separate"/>
        </w:r>
        <w:r>
          <w:rPr>
            <w:noProof/>
          </w:rPr>
          <w:t>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C0B" w:rsidRDefault="00B02C0B" w:rsidP="00897282">
      <w:r>
        <w:separator/>
      </w:r>
    </w:p>
  </w:footnote>
  <w:footnote w:type="continuationSeparator" w:id="0">
    <w:p w:rsidR="00B02C0B" w:rsidRDefault="00B02C0B" w:rsidP="00897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471" w:rsidRDefault="00695471" w:rsidP="00695471">
    <w:pPr>
      <w:tabs>
        <w:tab w:val="center" w:pos="4500"/>
        <w:tab w:val="right" w:pos="9600"/>
      </w:tabs>
    </w:pPr>
    <w:r>
      <w:t>ICS 67.080.20</w:t>
    </w:r>
    <w:r>
      <w:tab/>
      <w:t>TÜRK STANDARDI TASARISI</w:t>
    </w:r>
    <w:r>
      <w:tab/>
    </w:r>
    <w:proofErr w:type="spellStart"/>
    <w:r>
      <w:t>tst</w:t>
    </w:r>
    <w:proofErr w:type="spellEnd"/>
    <w:r>
      <w:t xml:space="preserve"> 792/Revizyon</w:t>
    </w:r>
  </w:p>
  <w:p w:rsidR="00F31E45" w:rsidRDefault="00F31E45" w:rsidP="00695471">
    <w:pPr>
      <w:pStyle w:val="stbilgi"/>
      <w:pBdr>
        <w:top w:val="single" w:sz="4"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E45" w:rsidRDefault="00F31E45" w:rsidP="00897282">
    <w:pPr>
      <w:tabs>
        <w:tab w:val="center" w:pos="4500"/>
        <w:tab w:val="right" w:pos="9600"/>
      </w:tabs>
    </w:pPr>
    <w:r>
      <w:t>ICS 67.080.20</w:t>
    </w:r>
    <w:r>
      <w:tab/>
      <w:t>TÜRK STANDARDI TASARISI</w:t>
    </w:r>
    <w:r>
      <w:tab/>
    </w:r>
    <w:proofErr w:type="spellStart"/>
    <w:r>
      <w:t>tst</w:t>
    </w:r>
    <w:proofErr w:type="spellEnd"/>
    <w:r>
      <w:t xml:space="preserve"> 792/Revizyon</w:t>
    </w:r>
  </w:p>
  <w:p w:rsidR="00F31E45" w:rsidRDefault="00F31E45" w:rsidP="00695471">
    <w:pPr>
      <w:pStyle w:val="stbilgi"/>
      <w:pBdr>
        <w:top w:val="single" w:sz="4"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471" w:rsidRDefault="00695471" w:rsidP="00695471">
    <w:pPr>
      <w:tabs>
        <w:tab w:val="center" w:pos="4500"/>
        <w:tab w:val="right" w:pos="9600"/>
      </w:tabs>
    </w:pPr>
    <w:r>
      <w:t>ICS 67.080.20</w:t>
    </w:r>
    <w:r>
      <w:tab/>
      <w:t>TÜRK STANDARDI TASARISI</w:t>
    </w:r>
    <w:r>
      <w:tab/>
    </w:r>
    <w:proofErr w:type="spellStart"/>
    <w:r>
      <w:t>tst</w:t>
    </w:r>
    <w:proofErr w:type="spellEnd"/>
    <w:r>
      <w:t xml:space="preserve"> 792/Revizyon</w:t>
    </w:r>
  </w:p>
  <w:p w:rsidR="00F31E45" w:rsidRDefault="00F31E45" w:rsidP="00DF6C67">
    <w:pPr>
      <w:pStyle w:val="stbilgi"/>
      <w:pBdr>
        <w:top w:val="single" w:sz="4" w:space="1" w:color="auto"/>
      </w:pBd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471" w:rsidRDefault="00695471" w:rsidP="00695471">
    <w:pPr>
      <w:tabs>
        <w:tab w:val="center" w:pos="4500"/>
        <w:tab w:val="right" w:pos="9600"/>
      </w:tabs>
    </w:pPr>
    <w:r>
      <w:t>ICS 67.080.20</w:t>
    </w:r>
    <w:r>
      <w:tab/>
      <w:t>TÜRK STANDARDI TASARISI</w:t>
    </w:r>
    <w:r>
      <w:tab/>
    </w:r>
    <w:proofErr w:type="spellStart"/>
    <w:r>
      <w:t>tst</w:t>
    </w:r>
    <w:proofErr w:type="spellEnd"/>
    <w:r>
      <w:t xml:space="preserve"> 792/Revizyon</w:t>
    </w:r>
  </w:p>
  <w:p w:rsidR="00F31E45" w:rsidRDefault="00F31E45" w:rsidP="00DF6C67">
    <w:pPr>
      <w:pStyle w:val="stbilgi"/>
      <w:pBdr>
        <w:top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D5938"/>
    <w:multiLevelType w:val="hybridMultilevel"/>
    <w:tmpl w:val="A1421404"/>
    <w:lvl w:ilvl="0" w:tplc="041F000F">
      <w:start w:val="1"/>
      <w:numFmt w:val="decimal"/>
      <w:lvlText w:val="%1."/>
      <w:lvlJc w:val="left"/>
      <w:pPr>
        <w:ind w:left="8145" w:hanging="360"/>
      </w:pPr>
      <w:rPr>
        <w:rFonts w:hint="default"/>
      </w:rPr>
    </w:lvl>
    <w:lvl w:ilvl="1" w:tplc="041F0019" w:tentative="1">
      <w:start w:val="1"/>
      <w:numFmt w:val="lowerLetter"/>
      <w:lvlText w:val="%2."/>
      <w:lvlJc w:val="left"/>
      <w:pPr>
        <w:ind w:left="8865" w:hanging="360"/>
      </w:pPr>
    </w:lvl>
    <w:lvl w:ilvl="2" w:tplc="041F001B" w:tentative="1">
      <w:start w:val="1"/>
      <w:numFmt w:val="lowerRoman"/>
      <w:lvlText w:val="%3."/>
      <w:lvlJc w:val="right"/>
      <w:pPr>
        <w:ind w:left="9585" w:hanging="180"/>
      </w:pPr>
    </w:lvl>
    <w:lvl w:ilvl="3" w:tplc="041F000F" w:tentative="1">
      <w:start w:val="1"/>
      <w:numFmt w:val="decimal"/>
      <w:lvlText w:val="%4."/>
      <w:lvlJc w:val="left"/>
      <w:pPr>
        <w:ind w:left="10305" w:hanging="360"/>
      </w:pPr>
    </w:lvl>
    <w:lvl w:ilvl="4" w:tplc="041F0019" w:tentative="1">
      <w:start w:val="1"/>
      <w:numFmt w:val="lowerLetter"/>
      <w:lvlText w:val="%5."/>
      <w:lvlJc w:val="left"/>
      <w:pPr>
        <w:ind w:left="11025" w:hanging="360"/>
      </w:pPr>
    </w:lvl>
    <w:lvl w:ilvl="5" w:tplc="041F001B" w:tentative="1">
      <w:start w:val="1"/>
      <w:numFmt w:val="lowerRoman"/>
      <w:lvlText w:val="%6."/>
      <w:lvlJc w:val="right"/>
      <w:pPr>
        <w:ind w:left="11745" w:hanging="180"/>
      </w:pPr>
    </w:lvl>
    <w:lvl w:ilvl="6" w:tplc="041F000F" w:tentative="1">
      <w:start w:val="1"/>
      <w:numFmt w:val="decimal"/>
      <w:lvlText w:val="%7."/>
      <w:lvlJc w:val="left"/>
      <w:pPr>
        <w:ind w:left="12465" w:hanging="360"/>
      </w:pPr>
    </w:lvl>
    <w:lvl w:ilvl="7" w:tplc="041F0019" w:tentative="1">
      <w:start w:val="1"/>
      <w:numFmt w:val="lowerLetter"/>
      <w:lvlText w:val="%8."/>
      <w:lvlJc w:val="left"/>
      <w:pPr>
        <w:ind w:left="13185" w:hanging="360"/>
      </w:pPr>
    </w:lvl>
    <w:lvl w:ilvl="8" w:tplc="041F001B" w:tentative="1">
      <w:start w:val="1"/>
      <w:numFmt w:val="lowerRoman"/>
      <w:lvlText w:val="%9."/>
      <w:lvlJc w:val="right"/>
      <w:pPr>
        <w:ind w:left="13905" w:hanging="180"/>
      </w:pPr>
    </w:lvl>
  </w:abstractNum>
  <w:abstractNum w:abstractNumId="2" w15:restartNumberingAfterBreak="0">
    <w:nsid w:val="07660F4F"/>
    <w:multiLevelType w:val="singleLevel"/>
    <w:tmpl w:val="A354629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E19792D"/>
    <w:multiLevelType w:val="hybridMultilevel"/>
    <w:tmpl w:val="F7B6A1BC"/>
    <w:lvl w:ilvl="0" w:tplc="0E2ABE04">
      <w:numFmt w:val="bullet"/>
      <w:lvlText w:val="-"/>
      <w:lvlJc w:val="left"/>
      <w:pPr>
        <w:ind w:left="720" w:hanging="360"/>
      </w:pPr>
      <w:rPr>
        <w:rFonts w:ascii="Arial" w:hAnsi="Arial" w:hint="default"/>
        <w:b w:val="0"/>
        <w:i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61510C"/>
    <w:multiLevelType w:val="multilevel"/>
    <w:tmpl w:val="064E43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CD5180"/>
    <w:multiLevelType w:val="hybridMultilevel"/>
    <w:tmpl w:val="1EAACE8A"/>
    <w:lvl w:ilvl="0" w:tplc="4EE2BFDE">
      <w:start w:val="4"/>
      <w:numFmt w:val="bullet"/>
      <w:lvlText w:val="-"/>
      <w:lvlJc w:val="left"/>
      <w:pPr>
        <w:tabs>
          <w:tab w:val="num" w:pos="1065"/>
        </w:tabs>
        <w:ind w:left="1065" w:hanging="705"/>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C511DA"/>
    <w:multiLevelType w:val="multilevel"/>
    <w:tmpl w:val="2C88C92E"/>
    <w:lvl w:ilvl="0">
      <w:start w:val="6"/>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10E4116"/>
    <w:multiLevelType w:val="singleLevel"/>
    <w:tmpl w:val="EE8ADC3A"/>
    <w:lvl w:ilvl="0">
      <w:start w:val="1"/>
      <w:numFmt w:val="bullet"/>
      <w:lvlText w:val=""/>
      <w:lvlJc w:val="left"/>
      <w:pPr>
        <w:tabs>
          <w:tab w:val="num" w:pos="360"/>
        </w:tabs>
        <w:ind w:left="340" w:hanging="340"/>
      </w:pPr>
      <w:rPr>
        <w:rFonts w:ascii="Symbol" w:hAnsi="Symbol" w:hint="default"/>
        <w:b/>
        <w:i w:val="0"/>
      </w:rPr>
    </w:lvl>
  </w:abstractNum>
  <w:abstractNum w:abstractNumId="8" w15:restartNumberingAfterBreak="0">
    <w:nsid w:val="2C4D424B"/>
    <w:multiLevelType w:val="singleLevel"/>
    <w:tmpl w:val="7930964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582543"/>
    <w:multiLevelType w:val="singleLevel"/>
    <w:tmpl w:val="A35462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A249E9"/>
    <w:multiLevelType w:val="multilevel"/>
    <w:tmpl w:val="47BA028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C35C0C"/>
    <w:multiLevelType w:val="singleLevel"/>
    <w:tmpl w:val="7930964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CB24C11"/>
    <w:multiLevelType w:val="singleLevel"/>
    <w:tmpl w:val="CDDE3C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20E4963"/>
    <w:multiLevelType w:val="hybridMultilevel"/>
    <w:tmpl w:val="B954616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5E29C8"/>
    <w:multiLevelType w:val="singleLevel"/>
    <w:tmpl w:val="EE8ADC3A"/>
    <w:lvl w:ilvl="0">
      <w:start w:val="1"/>
      <w:numFmt w:val="bullet"/>
      <w:lvlText w:val=""/>
      <w:lvlJc w:val="left"/>
      <w:pPr>
        <w:tabs>
          <w:tab w:val="num" w:pos="360"/>
        </w:tabs>
        <w:ind w:left="340" w:hanging="340"/>
      </w:pPr>
      <w:rPr>
        <w:rFonts w:ascii="Symbol" w:hAnsi="Symbol" w:hint="default"/>
        <w:b/>
        <w:i w:val="0"/>
      </w:rPr>
    </w:lvl>
  </w:abstractNum>
  <w:abstractNum w:abstractNumId="15" w15:restartNumberingAfterBreak="0">
    <w:nsid w:val="438212DF"/>
    <w:multiLevelType w:val="hybridMultilevel"/>
    <w:tmpl w:val="03901FEC"/>
    <w:lvl w:ilvl="0" w:tplc="8F7AA18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33729C"/>
    <w:multiLevelType w:val="hybridMultilevel"/>
    <w:tmpl w:val="68620FF6"/>
    <w:lvl w:ilvl="0" w:tplc="0406B0E2">
      <w:start w:val="1"/>
      <w:numFmt w:val="decimal"/>
      <w:lvlText w:val="%1."/>
      <w:lvlJc w:val="left"/>
      <w:pPr>
        <w:ind w:left="8145" w:hanging="360"/>
      </w:pPr>
      <w:rPr>
        <w:rFonts w:hint="default"/>
      </w:rPr>
    </w:lvl>
    <w:lvl w:ilvl="1" w:tplc="041F0019" w:tentative="1">
      <w:start w:val="1"/>
      <w:numFmt w:val="lowerLetter"/>
      <w:lvlText w:val="%2."/>
      <w:lvlJc w:val="left"/>
      <w:pPr>
        <w:ind w:left="8865" w:hanging="360"/>
      </w:pPr>
    </w:lvl>
    <w:lvl w:ilvl="2" w:tplc="041F001B" w:tentative="1">
      <w:start w:val="1"/>
      <w:numFmt w:val="lowerRoman"/>
      <w:lvlText w:val="%3."/>
      <w:lvlJc w:val="right"/>
      <w:pPr>
        <w:ind w:left="9585" w:hanging="180"/>
      </w:pPr>
    </w:lvl>
    <w:lvl w:ilvl="3" w:tplc="041F000F" w:tentative="1">
      <w:start w:val="1"/>
      <w:numFmt w:val="decimal"/>
      <w:lvlText w:val="%4."/>
      <w:lvlJc w:val="left"/>
      <w:pPr>
        <w:ind w:left="10305" w:hanging="360"/>
      </w:pPr>
    </w:lvl>
    <w:lvl w:ilvl="4" w:tplc="041F0019" w:tentative="1">
      <w:start w:val="1"/>
      <w:numFmt w:val="lowerLetter"/>
      <w:lvlText w:val="%5."/>
      <w:lvlJc w:val="left"/>
      <w:pPr>
        <w:ind w:left="11025" w:hanging="360"/>
      </w:pPr>
    </w:lvl>
    <w:lvl w:ilvl="5" w:tplc="041F001B" w:tentative="1">
      <w:start w:val="1"/>
      <w:numFmt w:val="lowerRoman"/>
      <w:lvlText w:val="%6."/>
      <w:lvlJc w:val="right"/>
      <w:pPr>
        <w:ind w:left="11745" w:hanging="180"/>
      </w:pPr>
    </w:lvl>
    <w:lvl w:ilvl="6" w:tplc="041F000F" w:tentative="1">
      <w:start w:val="1"/>
      <w:numFmt w:val="decimal"/>
      <w:lvlText w:val="%7."/>
      <w:lvlJc w:val="left"/>
      <w:pPr>
        <w:ind w:left="12465" w:hanging="360"/>
      </w:pPr>
    </w:lvl>
    <w:lvl w:ilvl="7" w:tplc="041F0019" w:tentative="1">
      <w:start w:val="1"/>
      <w:numFmt w:val="lowerLetter"/>
      <w:lvlText w:val="%8."/>
      <w:lvlJc w:val="left"/>
      <w:pPr>
        <w:ind w:left="13185" w:hanging="360"/>
      </w:pPr>
    </w:lvl>
    <w:lvl w:ilvl="8" w:tplc="041F001B" w:tentative="1">
      <w:start w:val="1"/>
      <w:numFmt w:val="lowerRoman"/>
      <w:lvlText w:val="%9."/>
      <w:lvlJc w:val="right"/>
      <w:pPr>
        <w:ind w:left="13905" w:hanging="180"/>
      </w:pPr>
    </w:lvl>
  </w:abstractNum>
  <w:abstractNum w:abstractNumId="17" w15:restartNumberingAfterBreak="0">
    <w:nsid w:val="4C616D78"/>
    <w:multiLevelType w:val="hybridMultilevel"/>
    <w:tmpl w:val="07BE5FF8"/>
    <w:lvl w:ilvl="0" w:tplc="748C79CC">
      <w:start w:val="1"/>
      <w:numFmt w:val="upperRoman"/>
      <w:lvlText w:val="%1."/>
      <w:lvlJc w:val="left"/>
      <w:pPr>
        <w:ind w:left="8610" w:hanging="720"/>
      </w:pPr>
      <w:rPr>
        <w:rFonts w:hint="default"/>
      </w:rPr>
    </w:lvl>
    <w:lvl w:ilvl="1" w:tplc="041F0019" w:tentative="1">
      <w:start w:val="1"/>
      <w:numFmt w:val="lowerLetter"/>
      <w:lvlText w:val="%2."/>
      <w:lvlJc w:val="left"/>
      <w:pPr>
        <w:ind w:left="8970" w:hanging="360"/>
      </w:pPr>
    </w:lvl>
    <w:lvl w:ilvl="2" w:tplc="041F001B" w:tentative="1">
      <w:start w:val="1"/>
      <w:numFmt w:val="lowerRoman"/>
      <w:lvlText w:val="%3."/>
      <w:lvlJc w:val="right"/>
      <w:pPr>
        <w:ind w:left="9690" w:hanging="180"/>
      </w:pPr>
    </w:lvl>
    <w:lvl w:ilvl="3" w:tplc="041F000F" w:tentative="1">
      <w:start w:val="1"/>
      <w:numFmt w:val="decimal"/>
      <w:lvlText w:val="%4."/>
      <w:lvlJc w:val="left"/>
      <w:pPr>
        <w:ind w:left="10410" w:hanging="360"/>
      </w:pPr>
    </w:lvl>
    <w:lvl w:ilvl="4" w:tplc="041F0019" w:tentative="1">
      <w:start w:val="1"/>
      <w:numFmt w:val="lowerLetter"/>
      <w:lvlText w:val="%5."/>
      <w:lvlJc w:val="left"/>
      <w:pPr>
        <w:ind w:left="11130" w:hanging="360"/>
      </w:pPr>
    </w:lvl>
    <w:lvl w:ilvl="5" w:tplc="041F001B" w:tentative="1">
      <w:start w:val="1"/>
      <w:numFmt w:val="lowerRoman"/>
      <w:lvlText w:val="%6."/>
      <w:lvlJc w:val="right"/>
      <w:pPr>
        <w:ind w:left="11850" w:hanging="180"/>
      </w:pPr>
    </w:lvl>
    <w:lvl w:ilvl="6" w:tplc="041F000F" w:tentative="1">
      <w:start w:val="1"/>
      <w:numFmt w:val="decimal"/>
      <w:lvlText w:val="%7."/>
      <w:lvlJc w:val="left"/>
      <w:pPr>
        <w:ind w:left="12570" w:hanging="360"/>
      </w:pPr>
    </w:lvl>
    <w:lvl w:ilvl="7" w:tplc="041F0019" w:tentative="1">
      <w:start w:val="1"/>
      <w:numFmt w:val="lowerLetter"/>
      <w:lvlText w:val="%8."/>
      <w:lvlJc w:val="left"/>
      <w:pPr>
        <w:ind w:left="13290" w:hanging="360"/>
      </w:pPr>
    </w:lvl>
    <w:lvl w:ilvl="8" w:tplc="041F001B" w:tentative="1">
      <w:start w:val="1"/>
      <w:numFmt w:val="lowerRoman"/>
      <w:lvlText w:val="%9."/>
      <w:lvlJc w:val="right"/>
      <w:pPr>
        <w:ind w:left="14010" w:hanging="180"/>
      </w:pPr>
    </w:lvl>
  </w:abstractNum>
  <w:abstractNum w:abstractNumId="18" w15:restartNumberingAfterBreak="0">
    <w:nsid w:val="4F5823E6"/>
    <w:multiLevelType w:val="hybridMultilevel"/>
    <w:tmpl w:val="E9527EA2"/>
    <w:lvl w:ilvl="0" w:tplc="9860FF54">
      <w:numFmt w:val="bullet"/>
      <w:lvlText w:val="-"/>
      <w:lvlJc w:val="left"/>
      <w:pPr>
        <w:tabs>
          <w:tab w:val="num" w:pos="1065"/>
        </w:tabs>
        <w:ind w:left="1065" w:hanging="705"/>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A130BE"/>
    <w:multiLevelType w:val="singleLevel"/>
    <w:tmpl w:val="A354629C"/>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7626112"/>
    <w:multiLevelType w:val="hybridMultilevel"/>
    <w:tmpl w:val="1FDC8A8E"/>
    <w:lvl w:ilvl="0" w:tplc="7CA439C8">
      <w:start w:val="1"/>
      <w:numFmt w:val="upperRoman"/>
      <w:lvlText w:val="%1."/>
      <w:lvlJc w:val="left"/>
      <w:pPr>
        <w:ind w:left="8610" w:hanging="720"/>
      </w:pPr>
      <w:rPr>
        <w:rFonts w:hint="default"/>
      </w:rPr>
    </w:lvl>
    <w:lvl w:ilvl="1" w:tplc="041F0019" w:tentative="1">
      <w:start w:val="1"/>
      <w:numFmt w:val="lowerLetter"/>
      <w:lvlText w:val="%2."/>
      <w:lvlJc w:val="left"/>
      <w:pPr>
        <w:ind w:left="8970" w:hanging="360"/>
      </w:pPr>
    </w:lvl>
    <w:lvl w:ilvl="2" w:tplc="041F001B" w:tentative="1">
      <w:start w:val="1"/>
      <w:numFmt w:val="lowerRoman"/>
      <w:lvlText w:val="%3."/>
      <w:lvlJc w:val="right"/>
      <w:pPr>
        <w:ind w:left="9690" w:hanging="180"/>
      </w:pPr>
    </w:lvl>
    <w:lvl w:ilvl="3" w:tplc="041F000F" w:tentative="1">
      <w:start w:val="1"/>
      <w:numFmt w:val="decimal"/>
      <w:lvlText w:val="%4."/>
      <w:lvlJc w:val="left"/>
      <w:pPr>
        <w:ind w:left="10410" w:hanging="360"/>
      </w:pPr>
    </w:lvl>
    <w:lvl w:ilvl="4" w:tplc="041F0019" w:tentative="1">
      <w:start w:val="1"/>
      <w:numFmt w:val="lowerLetter"/>
      <w:lvlText w:val="%5."/>
      <w:lvlJc w:val="left"/>
      <w:pPr>
        <w:ind w:left="11130" w:hanging="360"/>
      </w:pPr>
    </w:lvl>
    <w:lvl w:ilvl="5" w:tplc="041F001B" w:tentative="1">
      <w:start w:val="1"/>
      <w:numFmt w:val="lowerRoman"/>
      <w:lvlText w:val="%6."/>
      <w:lvlJc w:val="right"/>
      <w:pPr>
        <w:ind w:left="11850" w:hanging="180"/>
      </w:pPr>
    </w:lvl>
    <w:lvl w:ilvl="6" w:tplc="041F000F" w:tentative="1">
      <w:start w:val="1"/>
      <w:numFmt w:val="decimal"/>
      <w:lvlText w:val="%7."/>
      <w:lvlJc w:val="left"/>
      <w:pPr>
        <w:ind w:left="12570" w:hanging="360"/>
      </w:pPr>
    </w:lvl>
    <w:lvl w:ilvl="7" w:tplc="041F0019" w:tentative="1">
      <w:start w:val="1"/>
      <w:numFmt w:val="lowerLetter"/>
      <w:lvlText w:val="%8."/>
      <w:lvlJc w:val="left"/>
      <w:pPr>
        <w:ind w:left="13290" w:hanging="360"/>
      </w:pPr>
    </w:lvl>
    <w:lvl w:ilvl="8" w:tplc="041F001B" w:tentative="1">
      <w:start w:val="1"/>
      <w:numFmt w:val="lowerRoman"/>
      <w:lvlText w:val="%9."/>
      <w:lvlJc w:val="right"/>
      <w:pPr>
        <w:ind w:left="14010" w:hanging="180"/>
      </w:pPr>
    </w:lvl>
  </w:abstractNum>
  <w:abstractNum w:abstractNumId="21" w15:restartNumberingAfterBreak="0">
    <w:nsid w:val="6E7F46FB"/>
    <w:multiLevelType w:val="singleLevel"/>
    <w:tmpl w:val="A354629C"/>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7FD007A"/>
    <w:multiLevelType w:val="hybridMultilevel"/>
    <w:tmpl w:val="1F9E3F4E"/>
    <w:lvl w:ilvl="0" w:tplc="5A6664D0">
      <w:start w:val="1"/>
      <w:numFmt w:val="upperRoman"/>
      <w:lvlText w:val="%1."/>
      <w:lvlJc w:val="left"/>
      <w:pPr>
        <w:ind w:left="8505" w:hanging="720"/>
      </w:pPr>
      <w:rPr>
        <w:rFonts w:hint="default"/>
      </w:rPr>
    </w:lvl>
    <w:lvl w:ilvl="1" w:tplc="041F0019" w:tentative="1">
      <w:start w:val="1"/>
      <w:numFmt w:val="lowerLetter"/>
      <w:lvlText w:val="%2."/>
      <w:lvlJc w:val="left"/>
      <w:pPr>
        <w:ind w:left="8865" w:hanging="360"/>
      </w:pPr>
    </w:lvl>
    <w:lvl w:ilvl="2" w:tplc="041F001B" w:tentative="1">
      <w:start w:val="1"/>
      <w:numFmt w:val="lowerRoman"/>
      <w:lvlText w:val="%3."/>
      <w:lvlJc w:val="right"/>
      <w:pPr>
        <w:ind w:left="9585" w:hanging="180"/>
      </w:pPr>
    </w:lvl>
    <w:lvl w:ilvl="3" w:tplc="041F000F" w:tentative="1">
      <w:start w:val="1"/>
      <w:numFmt w:val="decimal"/>
      <w:lvlText w:val="%4."/>
      <w:lvlJc w:val="left"/>
      <w:pPr>
        <w:ind w:left="10305" w:hanging="360"/>
      </w:pPr>
    </w:lvl>
    <w:lvl w:ilvl="4" w:tplc="041F0019" w:tentative="1">
      <w:start w:val="1"/>
      <w:numFmt w:val="lowerLetter"/>
      <w:lvlText w:val="%5."/>
      <w:lvlJc w:val="left"/>
      <w:pPr>
        <w:ind w:left="11025" w:hanging="360"/>
      </w:pPr>
    </w:lvl>
    <w:lvl w:ilvl="5" w:tplc="041F001B" w:tentative="1">
      <w:start w:val="1"/>
      <w:numFmt w:val="lowerRoman"/>
      <w:lvlText w:val="%6."/>
      <w:lvlJc w:val="right"/>
      <w:pPr>
        <w:ind w:left="11745" w:hanging="180"/>
      </w:pPr>
    </w:lvl>
    <w:lvl w:ilvl="6" w:tplc="041F000F" w:tentative="1">
      <w:start w:val="1"/>
      <w:numFmt w:val="decimal"/>
      <w:lvlText w:val="%7."/>
      <w:lvlJc w:val="left"/>
      <w:pPr>
        <w:ind w:left="12465" w:hanging="360"/>
      </w:pPr>
    </w:lvl>
    <w:lvl w:ilvl="7" w:tplc="041F0019" w:tentative="1">
      <w:start w:val="1"/>
      <w:numFmt w:val="lowerLetter"/>
      <w:lvlText w:val="%8."/>
      <w:lvlJc w:val="left"/>
      <w:pPr>
        <w:ind w:left="13185" w:hanging="360"/>
      </w:pPr>
    </w:lvl>
    <w:lvl w:ilvl="8" w:tplc="041F001B" w:tentative="1">
      <w:start w:val="1"/>
      <w:numFmt w:val="lowerRoman"/>
      <w:lvlText w:val="%9."/>
      <w:lvlJc w:val="right"/>
      <w:pPr>
        <w:ind w:left="13905" w:hanging="180"/>
      </w:pPr>
    </w:lvl>
  </w:abstractNum>
  <w:abstractNum w:abstractNumId="23" w15:restartNumberingAfterBreak="0">
    <w:nsid w:val="7B9E33ED"/>
    <w:multiLevelType w:val="singleLevel"/>
    <w:tmpl w:val="79309648"/>
    <w:lvl w:ilvl="0">
      <w:start w:val="1"/>
      <w:numFmt w:val="bullet"/>
      <w:lvlText w:val=""/>
      <w:lvlJc w:val="left"/>
      <w:pPr>
        <w:tabs>
          <w:tab w:val="num" w:pos="360"/>
        </w:tabs>
        <w:ind w:left="360" w:hanging="360"/>
      </w:pPr>
      <w:rPr>
        <w:rFonts w:ascii="Symbol" w:hAnsi="Symbol" w:hint="default"/>
      </w:rPr>
    </w:lvl>
  </w:abstractNum>
  <w:num w:numId="1">
    <w:abstractNumId w:val="14"/>
  </w:num>
  <w:num w:numId="2">
    <w:abstractNumId w:val="7"/>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2"/>
  </w:num>
  <w:num w:numId="5">
    <w:abstractNumId w:val="5"/>
  </w:num>
  <w:num w:numId="6">
    <w:abstractNumId w:val="16"/>
  </w:num>
  <w:num w:numId="7">
    <w:abstractNumId w:val="10"/>
  </w:num>
  <w:num w:numId="8">
    <w:abstractNumId w:val="3"/>
  </w:num>
  <w:num w:numId="9">
    <w:abstractNumId w:val="4"/>
  </w:num>
  <w:num w:numId="10">
    <w:abstractNumId w:val="6"/>
  </w:num>
  <w:num w:numId="11">
    <w:abstractNumId w:val="8"/>
  </w:num>
  <w:num w:numId="12">
    <w:abstractNumId w:val="2"/>
  </w:num>
  <w:num w:numId="13">
    <w:abstractNumId w:val="19"/>
  </w:num>
  <w:num w:numId="14">
    <w:abstractNumId w:val="9"/>
  </w:num>
  <w:num w:numId="15">
    <w:abstractNumId w:val="23"/>
  </w:num>
  <w:num w:numId="16">
    <w:abstractNumId w:val="21"/>
  </w:num>
  <w:num w:numId="17">
    <w:abstractNumId w:val="11"/>
  </w:num>
  <w:num w:numId="18">
    <w:abstractNumId w:val="18"/>
  </w:num>
  <w:num w:numId="19">
    <w:abstractNumId w:val="13"/>
  </w:num>
  <w:num w:numId="20">
    <w:abstractNumId w:val="22"/>
  </w:num>
  <w:num w:numId="21">
    <w:abstractNumId w:val="20"/>
  </w:num>
  <w:num w:numId="22">
    <w:abstractNumId w:val="15"/>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oofState w:spelling="clean" w:grammar="clean"/>
  <w:trackRevisions/>
  <w:documentProtection w:edit="trackedChanges" w:enforcement="1" w:cryptProviderType="rsaAES" w:cryptAlgorithmClass="hash" w:cryptAlgorithmType="typeAny" w:cryptAlgorithmSid="14" w:cryptSpinCount="100000" w:hash="0H3ulkQUykyn7QxUtWiuCEmOT/bh2HWFrbjUeLLtqnjK2EPHaEbPJYcsBLzprYU+X7xQ+xfDHOaPnhQ3CGjC9Q==" w:salt="kBShf94b186oQB/E57ahgw=="/>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2C7"/>
    <w:rsid w:val="00026B2A"/>
    <w:rsid w:val="000305E0"/>
    <w:rsid w:val="00067D5D"/>
    <w:rsid w:val="00067FF1"/>
    <w:rsid w:val="000D6989"/>
    <w:rsid w:val="000E49F9"/>
    <w:rsid w:val="000F1335"/>
    <w:rsid w:val="00133884"/>
    <w:rsid w:val="00135628"/>
    <w:rsid w:val="00144C52"/>
    <w:rsid w:val="00172D82"/>
    <w:rsid w:val="001B146A"/>
    <w:rsid w:val="00215EE8"/>
    <w:rsid w:val="00222529"/>
    <w:rsid w:val="00274B6C"/>
    <w:rsid w:val="00293024"/>
    <w:rsid w:val="002939D3"/>
    <w:rsid w:val="002A49AF"/>
    <w:rsid w:val="002C4782"/>
    <w:rsid w:val="002F55F9"/>
    <w:rsid w:val="00342070"/>
    <w:rsid w:val="003454C1"/>
    <w:rsid w:val="00346F81"/>
    <w:rsid w:val="003703C4"/>
    <w:rsid w:val="00386CF1"/>
    <w:rsid w:val="003C2C20"/>
    <w:rsid w:val="003D0339"/>
    <w:rsid w:val="003E7568"/>
    <w:rsid w:val="003F7FBE"/>
    <w:rsid w:val="00452242"/>
    <w:rsid w:val="0046196D"/>
    <w:rsid w:val="0049031A"/>
    <w:rsid w:val="004A02C7"/>
    <w:rsid w:val="004E015B"/>
    <w:rsid w:val="004E436C"/>
    <w:rsid w:val="00501A4C"/>
    <w:rsid w:val="0053006F"/>
    <w:rsid w:val="005547FC"/>
    <w:rsid w:val="005567DC"/>
    <w:rsid w:val="00562050"/>
    <w:rsid w:val="00562283"/>
    <w:rsid w:val="005C527E"/>
    <w:rsid w:val="005C52E4"/>
    <w:rsid w:val="005D292B"/>
    <w:rsid w:val="00670C7B"/>
    <w:rsid w:val="00673725"/>
    <w:rsid w:val="00691BB8"/>
    <w:rsid w:val="00695471"/>
    <w:rsid w:val="006B18FA"/>
    <w:rsid w:val="007121EA"/>
    <w:rsid w:val="00780F9D"/>
    <w:rsid w:val="007F0A55"/>
    <w:rsid w:val="008011B7"/>
    <w:rsid w:val="00815BEA"/>
    <w:rsid w:val="00823B10"/>
    <w:rsid w:val="00841DFB"/>
    <w:rsid w:val="0088326C"/>
    <w:rsid w:val="00897282"/>
    <w:rsid w:val="008A2FE3"/>
    <w:rsid w:val="008A6CF6"/>
    <w:rsid w:val="008A7163"/>
    <w:rsid w:val="008B460E"/>
    <w:rsid w:val="008B55F5"/>
    <w:rsid w:val="008C0549"/>
    <w:rsid w:val="008D3375"/>
    <w:rsid w:val="008F3942"/>
    <w:rsid w:val="009036AB"/>
    <w:rsid w:val="009573F9"/>
    <w:rsid w:val="00964E68"/>
    <w:rsid w:val="009A4995"/>
    <w:rsid w:val="009C2CA1"/>
    <w:rsid w:val="00A174F5"/>
    <w:rsid w:val="00A27BE0"/>
    <w:rsid w:val="00A4449D"/>
    <w:rsid w:val="00A70CBF"/>
    <w:rsid w:val="00A822C1"/>
    <w:rsid w:val="00AA220A"/>
    <w:rsid w:val="00AB16C4"/>
    <w:rsid w:val="00B02C0B"/>
    <w:rsid w:val="00B13E2D"/>
    <w:rsid w:val="00B31A1F"/>
    <w:rsid w:val="00B94929"/>
    <w:rsid w:val="00B97B0A"/>
    <w:rsid w:val="00BB17E5"/>
    <w:rsid w:val="00BB4FD2"/>
    <w:rsid w:val="00BC0F56"/>
    <w:rsid w:val="00BC5D88"/>
    <w:rsid w:val="00BE0EE5"/>
    <w:rsid w:val="00C052C2"/>
    <w:rsid w:val="00C27D7E"/>
    <w:rsid w:val="00C41F93"/>
    <w:rsid w:val="00C67A54"/>
    <w:rsid w:val="00C82412"/>
    <w:rsid w:val="00CC3A23"/>
    <w:rsid w:val="00CC5D0B"/>
    <w:rsid w:val="00CE291E"/>
    <w:rsid w:val="00D006FE"/>
    <w:rsid w:val="00D5151A"/>
    <w:rsid w:val="00DC1B91"/>
    <w:rsid w:val="00DF09B4"/>
    <w:rsid w:val="00DF426B"/>
    <w:rsid w:val="00DF6C67"/>
    <w:rsid w:val="00E24F1B"/>
    <w:rsid w:val="00E5354F"/>
    <w:rsid w:val="00EC45EF"/>
    <w:rsid w:val="00F14B4A"/>
    <w:rsid w:val="00F2632C"/>
    <w:rsid w:val="00F31E45"/>
    <w:rsid w:val="00F42D90"/>
    <w:rsid w:val="00F47499"/>
    <w:rsid w:val="00F51A55"/>
    <w:rsid w:val="00F74703"/>
    <w:rsid w:val="00F94F25"/>
    <w:rsid w:val="00F95590"/>
    <w:rsid w:val="00FA4AD3"/>
    <w:rsid w:val="00FE1F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D219C1D4-8245-4A4B-84A2-D6D3BCC2B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2C7"/>
    <w:rPr>
      <w:rFonts w:ascii="Arial" w:eastAsia="Times New Roman" w:hAnsi="Arial"/>
    </w:rPr>
  </w:style>
  <w:style w:type="paragraph" w:styleId="Balk1">
    <w:name w:val="heading 1"/>
    <w:aliases w:val="1 Heading,baslık 1,Ba?lyk 1 Char"/>
    <w:basedOn w:val="Normal"/>
    <w:next w:val="Normal"/>
    <w:link w:val="Balk1Char"/>
    <w:qFormat/>
    <w:rsid w:val="004A02C7"/>
    <w:pPr>
      <w:keepNext/>
      <w:tabs>
        <w:tab w:val="left" w:pos="567"/>
      </w:tabs>
      <w:overflowPunct w:val="0"/>
      <w:autoSpaceDE w:val="0"/>
      <w:autoSpaceDN w:val="0"/>
      <w:adjustRightInd w:val="0"/>
      <w:textAlignment w:val="baseline"/>
      <w:outlineLvl w:val="0"/>
    </w:pPr>
    <w:rPr>
      <w:b/>
      <w:bCs/>
      <w:kern w:val="28"/>
      <w:sz w:val="28"/>
      <w:szCs w:val="28"/>
      <w:lang w:val="en-AU"/>
    </w:rPr>
  </w:style>
  <w:style w:type="paragraph" w:styleId="Balk2">
    <w:name w:val="heading 2"/>
    <w:basedOn w:val="Normal"/>
    <w:next w:val="Normal"/>
    <w:link w:val="Balk2Char"/>
    <w:qFormat/>
    <w:rsid w:val="004A02C7"/>
    <w:pPr>
      <w:keepNext/>
      <w:tabs>
        <w:tab w:val="left" w:pos="567"/>
      </w:tabs>
      <w:overflowPunct w:val="0"/>
      <w:autoSpaceDE w:val="0"/>
      <w:autoSpaceDN w:val="0"/>
      <w:adjustRightInd w:val="0"/>
      <w:textAlignment w:val="baseline"/>
      <w:outlineLvl w:val="1"/>
    </w:pPr>
    <w:rPr>
      <w:b/>
      <w:snapToGrid w:val="0"/>
      <w:sz w:val="24"/>
      <w:lang w:val="x-none" w:eastAsia="x-none"/>
    </w:rPr>
  </w:style>
  <w:style w:type="paragraph" w:styleId="Balk3">
    <w:name w:val="heading 3"/>
    <w:basedOn w:val="Normal"/>
    <w:next w:val="Normal"/>
    <w:link w:val="Balk3Char"/>
    <w:qFormat/>
    <w:rsid w:val="004A02C7"/>
    <w:pPr>
      <w:keepNext/>
      <w:tabs>
        <w:tab w:val="left" w:pos="567"/>
      </w:tabs>
      <w:overflowPunct w:val="0"/>
      <w:autoSpaceDE w:val="0"/>
      <w:autoSpaceDN w:val="0"/>
      <w:adjustRightInd w:val="0"/>
      <w:textAlignment w:val="baseline"/>
      <w:outlineLvl w:val="2"/>
    </w:pPr>
    <w:rPr>
      <w:b/>
      <w:bCs/>
      <w:lang w:val="x-none"/>
    </w:rPr>
  </w:style>
  <w:style w:type="paragraph" w:styleId="Balk4">
    <w:name w:val="heading 4"/>
    <w:basedOn w:val="Normal"/>
    <w:next w:val="Normal"/>
    <w:link w:val="Balk4Char"/>
    <w:qFormat/>
    <w:rsid w:val="004A02C7"/>
    <w:pPr>
      <w:keepNext/>
      <w:overflowPunct w:val="0"/>
      <w:autoSpaceDE w:val="0"/>
      <w:autoSpaceDN w:val="0"/>
      <w:adjustRightInd w:val="0"/>
      <w:textAlignment w:val="baseline"/>
      <w:outlineLvl w:val="3"/>
    </w:pPr>
    <w:rPr>
      <w:rFonts w:eastAsia="SimSun"/>
      <w:b/>
      <w:bCs/>
      <w:szCs w:val="28"/>
      <w:lang w:val="en-US" w:eastAsia="zh-CN"/>
    </w:rPr>
  </w:style>
  <w:style w:type="paragraph" w:styleId="Balk8">
    <w:name w:val="heading 8"/>
    <w:basedOn w:val="Normal"/>
    <w:next w:val="Normal"/>
    <w:link w:val="Balk8Char"/>
    <w:qFormat/>
    <w:rsid w:val="004A02C7"/>
    <w:pPr>
      <w:keepNext/>
      <w:ind w:left="1701" w:right="506"/>
      <w:outlineLvl w:val="7"/>
    </w:pPr>
    <w:rPr>
      <w:b/>
      <w:sz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1 Heading Char,baslık 1 Char,Ba?lyk 1 Char Char"/>
    <w:link w:val="Balk1"/>
    <w:rsid w:val="004A02C7"/>
    <w:rPr>
      <w:rFonts w:ascii="Arial" w:eastAsia="Times New Roman" w:hAnsi="Arial" w:cs="Arial"/>
      <w:b/>
      <w:bCs/>
      <w:kern w:val="28"/>
      <w:sz w:val="28"/>
      <w:szCs w:val="28"/>
      <w:lang w:val="en-AU" w:eastAsia="tr-TR"/>
    </w:rPr>
  </w:style>
  <w:style w:type="character" w:customStyle="1" w:styleId="Balk2Char">
    <w:name w:val="Başlık 2 Char"/>
    <w:link w:val="Balk2"/>
    <w:rsid w:val="004A02C7"/>
    <w:rPr>
      <w:rFonts w:ascii="Arial" w:eastAsia="Times New Roman" w:hAnsi="Arial" w:cs="Arial"/>
      <w:b/>
      <w:snapToGrid w:val="0"/>
      <w:sz w:val="24"/>
      <w:szCs w:val="20"/>
    </w:rPr>
  </w:style>
  <w:style w:type="character" w:customStyle="1" w:styleId="Balk3Char">
    <w:name w:val="Başlık 3 Char"/>
    <w:link w:val="Balk3"/>
    <w:rsid w:val="004A02C7"/>
    <w:rPr>
      <w:rFonts w:ascii="Arial" w:eastAsia="Times New Roman" w:hAnsi="Arial" w:cs="Arial"/>
      <w:b/>
      <w:bCs/>
      <w:lang w:eastAsia="tr-TR"/>
    </w:rPr>
  </w:style>
  <w:style w:type="character" w:customStyle="1" w:styleId="Balk4Char">
    <w:name w:val="Başlık 4 Char"/>
    <w:link w:val="Balk4"/>
    <w:rsid w:val="004A02C7"/>
    <w:rPr>
      <w:rFonts w:ascii="Arial" w:eastAsia="SimSun" w:hAnsi="Arial" w:cs="Times New Roman"/>
      <w:b/>
      <w:bCs/>
      <w:szCs w:val="28"/>
      <w:lang w:val="en-US" w:eastAsia="zh-CN"/>
    </w:rPr>
  </w:style>
  <w:style w:type="character" w:customStyle="1" w:styleId="Balk8Char">
    <w:name w:val="Başlık 8 Char"/>
    <w:link w:val="Balk8"/>
    <w:rsid w:val="004A02C7"/>
    <w:rPr>
      <w:rFonts w:ascii="Arial" w:eastAsia="Times New Roman" w:hAnsi="Arial" w:cs="Times New Roman"/>
      <w:b/>
      <w:sz w:val="28"/>
      <w:szCs w:val="20"/>
      <w:lang w:eastAsia="tr-TR"/>
    </w:rPr>
  </w:style>
  <w:style w:type="paragraph" w:styleId="Altbilgi">
    <w:name w:val="footer"/>
    <w:basedOn w:val="Normal"/>
    <w:link w:val="AltbilgiChar"/>
    <w:rsid w:val="004A02C7"/>
    <w:pPr>
      <w:tabs>
        <w:tab w:val="center" w:pos="4536"/>
        <w:tab w:val="right" w:pos="9072"/>
      </w:tabs>
    </w:pPr>
    <w:rPr>
      <w:szCs w:val="24"/>
      <w:lang w:val="x-none"/>
    </w:rPr>
  </w:style>
  <w:style w:type="character" w:customStyle="1" w:styleId="AltbilgiChar">
    <w:name w:val="Altbilgi Char"/>
    <w:link w:val="Altbilgi"/>
    <w:rsid w:val="004A02C7"/>
    <w:rPr>
      <w:rFonts w:ascii="Arial" w:eastAsia="Times New Roman" w:hAnsi="Arial" w:cs="Times New Roman"/>
      <w:sz w:val="20"/>
      <w:szCs w:val="24"/>
      <w:lang w:eastAsia="tr-TR"/>
    </w:rPr>
  </w:style>
  <w:style w:type="paragraph" w:styleId="stbilgi">
    <w:name w:val="header"/>
    <w:basedOn w:val="Normal"/>
    <w:link w:val="stbilgiChar"/>
    <w:uiPriority w:val="99"/>
    <w:rsid w:val="004A02C7"/>
    <w:pPr>
      <w:tabs>
        <w:tab w:val="center" w:pos="4536"/>
        <w:tab w:val="right" w:pos="9072"/>
      </w:tabs>
    </w:pPr>
    <w:rPr>
      <w:lang w:val="x-none"/>
    </w:rPr>
  </w:style>
  <w:style w:type="character" w:customStyle="1" w:styleId="stbilgiChar">
    <w:name w:val="Üstbilgi Char"/>
    <w:link w:val="stbilgi"/>
    <w:uiPriority w:val="99"/>
    <w:rsid w:val="004A02C7"/>
    <w:rPr>
      <w:rFonts w:ascii="Arial" w:eastAsia="Times New Roman" w:hAnsi="Arial" w:cs="Times New Roman"/>
      <w:sz w:val="20"/>
      <w:szCs w:val="20"/>
      <w:lang w:eastAsia="tr-TR"/>
    </w:rPr>
  </w:style>
  <w:style w:type="paragraph" w:styleId="GvdeMetni">
    <w:name w:val="Body Text"/>
    <w:basedOn w:val="Normal"/>
    <w:link w:val="GvdeMetniChar"/>
    <w:rsid w:val="004A02C7"/>
    <w:pPr>
      <w:spacing w:after="120"/>
    </w:pPr>
    <w:rPr>
      <w:lang w:val="x-none"/>
    </w:rPr>
  </w:style>
  <w:style w:type="character" w:customStyle="1" w:styleId="GvdeMetniChar">
    <w:name w:val="Gövde Metni Char"/>
    <w:link w:val="GvdeMetni"/>
    <w:rsid w:val="004A02C7"/>
    <w:rPr>
      <w:rFonts w:ascii="Arial" w:eastAsia="Times New Roman" w:hAnsi="Arial" w:cs="Times New Roman"/>
      <w:sz w:val="20"/>
      <w:szCs w:val="20"/>
      <w:lang w:eastAsia="tr-TR"/>
    </w:rPr>
  </w:style>
  <w:style w:type="character" w:styleId="SayfaNumaras">
    <w:name w:val="page number"/>
    <w:basedOn w:val="VarsaylanParagrafYazTipi"/>
    <w:rsid w:val="004A02C7"/>
  </w:style>
  <w:style w:type="paragraph" w:styleId="GvdeMetniGirintisi2">
    <w:name w:val="Body Text Indent 2"/>
    <w:basedOn w:val="Normal"/>
    <w:link w:val="GvdeMetniGirintisi2Char"/>
    <w:rsid w:val="004A02C7"/>
    <w:pPr>
      <w:spacing w:before="120" w:after="120"/>
      <w:ind w:firstLine="567"/>
      <w:jc w:val="both"/>
    </w:pPr>
    <w:rPr>
      <w:lang w:val="x-none"/>
    </w:rPr>
  </w:style>
  <w:style w:type="character" w:customStyle="1" w:styleId="GvdeMetniGirintisi2Char">
    <w:name w:val="Gövde Metni Girintisi 2 Char"/>
    <w:link w:val="GvdeMetniGirintisi2"/>
    <w:rsid w:val="004A02C7"/>
    <w:rPr>
      <w:rFonts w:ascii="Arial" w:eastAsia="Times New Roman" w:hAnsi="Arial" w:cs="Times New Roman"/>
      <w:sz w:val="20"/>
      <w:szCs w:val="20"/>
      <w:lang w:eastAsia="tr-TR"/>
    </w:rPr>
  </w:style>
  <w:style w:type="character" w:styleId="Kpr">
    <w:name w:val="Hyperlink"/>
    <w:uiPriority w:val="99"/>
    <w:rsid w:val="004A02C7"/>
    <w:rPr>
      <w:color w:val="0000FF"/>
      <w:u w:val="single"/>
    </w:rPr>
  </w:style>
  <w:style w:type="paragraph" w:styleId="T2">
    <w:name w:val="toc 2"/>
    <w:basedOn w:val="Normal"/>
    <w:next w:val="Normal"/>
    <w:uiPriority w:val="39"/>
    <w:unhideWhenUsed/>
    <w:rsid w:val="004E015B"/>
    <w:pPr>
      <w:tabs>
        <w:tab w:val="right" w:leader="dot" w:pos="9628"/>
      </w:tabs>
      <w:ind w:left="200"/>
      <w:jc w:val="both"/>
    </w:pPr>
  </w:style>
  <w:style w:type="paragraph" w:styleId="T1">
    <w:name w:val="toc 1"/>
    <w:basedOn w:val="Normal"/>
    <w:next w:val="Normal"/>
    <w:uiPriority w:val="39"/>
    <w:unhideWhenUsed/>
    <w:rsid w:val="004E015B"/>
    <w:pPr>
      <w:tabs>
        <w:tab w:val="right" w:leader="dot" w:pos="9628"/>
      </w:tabs>
      <w:jc w:val="both"/>
    </w:pPr>
    <w:rPr>
      <w:b/>
    </w:rPr>
  </w:style>
  <w:style w:type="paragraph" w:styleId="ListeParagraf">
    <w:name w:val="List Paragraph"/>
    <w:basedOn w:val="Normal"/>
    <w:uiPriority w:val="34"/>
    <w:qFormat/>
    <w:rsid w:val="009036AB"/>
    <w:pPr>
      <w:ind w:left="720"/>
      <w:contextualSpacing/>
    </w:pPr>
  </w:style>
  <w:style w:type="character" w:customStyle="1" w:styleId="bodycopy1">
    <w:name w:val="bodycopy1"/>
    <w:rsid w:val="00BC5D88"/>
    <w:rPr>
      <w:rFonts w:ascii="Geneva" w:hAnsi="Geneva" w:hint="default"/>
      <w:b w:val="0"/>
      <w:bCs w:val="0"/>
      <w:i w:val="0"/>
      <w:iCs w:val="0"/>
      <w:smallCaps w:val="0"/>
      <w:color w:val="000000"/>
      <w:sz w:val="18"/>
      <w:szCs w:val="18"/>
    </w:rPr>
  </w:style>
  <w:style w:type="paragraph" w:customStyle="1" w:styleId="BALIK4444">
    <w:name w:val="BAŞLIK 4444"/>
    <w:next w:val="Normal"/>
    <w:link w:val="BALIK4444Char"/>
    <w:qFormat/>
    <w:rsid w:val="00BC5D88"/>
    <w:rPr>
      <w:rFonts w:ascii="Arial" w:eastAsia="Times New Roman" w:hAnsi="Arial"/>
      <w:b/>
      <w:sz w:val="24"/>
      <w:szCs w:val="24"/>
    </w:rPr>
  </w:style>
  <w:style w:type="character" w:customStyle="1" w:styleId="BALIK4444Char">
    <w:name w:val="BAŞLIK 4444 Char"/>
    <w:link w:val="BALIK4444"/>
    <w:rsid w:val="00BC5D88"/>
    <w:rPr>
      <w:rFonts w:ascii="Arial" w:eastAsia="Times New Roman" w:hAnsi="Arial"/>
      <w:b/>
      <w:sz w:val="24"/>
      <w:szCs w:val="24"/>
      <w:lang w:bidi="ar-SA"/>
    </w:rPr>
  </w:style>
  <w:style w:type="character" w:customStyle="1" w:styleId="Balk5">
    <w:name w:val="Başlık #5_"/>
    <w:link w:val="Balk50"/>
    <w:rsid w:val="00BC5D88"/>
    <w:rPr>
      <w:rFonts w:eastAsia="Arial" w:cs="Arial"/>
      <w:shd w:val="clear" w:color="auto" w:fill="FFFFFF"/>
    </w:rPr>
  </w:style>
  <w:style w:type="paragraph" w:customStyle="1" w:styleId="Balk50">
    <w:name w:val="Başlık #5"/>
    <w:basedOn w:val="Normal"/>
    <w:link w:val="Balk5"/>
    <w:rsid w:val="00BC5D88"/>
    <w:pPr>
      <w:shd w:val="clear" w:color="auto" w:fill="FFFFFF"/>
      <w:spacing w:line="0" w:lineRule="atLeast"/>
      <w:outlineLvl w:val="4"/>
    </w:pPr>
    <w:rPr>
      <w:rFonts w:ascii="Calibri" w:eastAsia="Arial" w:hAnsi="Calibri"/>
      <w:lang w:val="x-none" w:eastAsia="x-none"/>
    </w:rPr>
  </w:style>
  <w:style w:type="table" w:styleId="TabloKlavuzu">
    <w:name w:val="Table Grid"/>
    <w:basedOn w:val="NormalTablo"/>
    <w:uiPriority w:val="59"/>
    <w:rsid w:val="00823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4.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www.uga.edu/fruit/plum.htm" TargetMode="Externa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FA37F-740C-4143-A7B7-881FC0DEF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1992</Words>
  <Characters>11359</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13325</CharactersWithSpaces>
  <SharedDoc>false</SharedDoc>
  <HLinks>
    <vt:vector size="138" baseType="variant">
      <vt:variant>
        <vt:i4>1507343</vt:i4>
      </vt:variant>
      <vt:variant>
        <vt:i4>135</vt:i4>
      </vt:variant>
      <vt:variant>
        <vt:i4>0</vt:i4>
      </vt:variant>
      <vt:variant>
        <vt:i4>5</vt:i4>
      </vt:variant>
      <vt:variant>
        <vt:lpwstr>http://www.uga.edu/fruit/plum.htm</vt:lpwstr>
      </vt:variant>
      <vt:variant>
        <vt:lpwstr/>
      </vt:variant>
      <vt:variant>
        <vt:i4>1966142</vt:i4>
      </vt:variant>
      <vt:variant>
        <vt:i4>128</vt:i4>
      </vt:variant>
      <vt:variant>
        <vt:i4>0</vt:i4>
      </vt:variant>
      <vt:variant>
        <vt:i4>5</vt:i4>
      </vt:variant>
      <vt:variant>
        <vt:lpwstr/>
      </vt:variant>
      <vt:variant>
        <vt:lpwstr>_Toc442289066</vt:lpwstr>
      </vt:variant>
      <vt:variant>
        <vt:i4>1966142</vt:i4>
      </vt:variant>
      <vt:variant>
        <vt:i4>122</vt:i4>
      </vt:variant>
      <vt:variant>
        <vt:i4>0</vt:i4>
      </vt:variant>
      <vt:variant>
        <vt:i4>5</vt:i4>
      </vt:variant>
      <vt:variant>
        <vt:lpwstr/>
      </vt:variant>
      <vt:variant>
        <vt:lpwstr>_Toc442289065</vt:lpwstr>
      </vt:variant>
      <vt:variant>
        <vt:i4>1966142</vt:i4>
      </vt:variant>
      <vt:variant>
        <vt:i4>116</vt:i4>
      </vt:variant>
      <vt:variant>
        <vt:i4>0</vt:i4>
      </vt:variant>
      <vt:variant>
        <vt:i4>5</vt:i4>
      </vt:variant>
      <vt:variant>
        <vt:lpwstr/>
      </vt:variant>
      <vt:variant>
        <vt:lpwstr>_Toc442289064</vt:lpwstr>
      </vt:variant>
      <vt:variant>
        <vt:i4>1966142</vt:i4>
      </vt:variant>
      <vt:variant>
        <vt:i4>110</vt:i4>
      </vt:variant>
      <vt:variant>
        <vt:i4>0</vt:i4>
      </vt:variant>
      <vt:variant>
        <vt:i4>5</vt:i4>
      </vt:variant>
      <vt:variant>
        <vt:lpwstr/>
      </vt:variant>
      <vt:variant>
        <vt:lpwstr>_Toc442289063</vt:lpwstr>
      </vt:variant>
      <vt:variant>
        <vt:i4>1966142</vt:i4>
      </vt:variant>
      <vt:variant>
        <vt:i4>104</vt:i4>
      </vt:variant>
      <vt:variant>
        <vt:i4>0</vt:i4>
      </vt:variant>
      <vt:variant>
        <vt:i4>5</vt:i4>
      </vt:variant>
      <vt:variant>
        <vt:lpwstr/>
      </vt:variant>
      <vt:variant>
        <vt:lpwstr>_Toc442289062</vt:lpwstr>
      </vt:variant>
      <vt:variant>
        <vt:i4>1966142</vt:i4>
      </vt:variant>
      <vt:variant>
        <vt:i4>98</vt:i4>
      </vt:variant>
      <vt:variant>
        <vt:i4>0</vt:i4>
      </vt:variant>
      <vt:variant>
        <vt:i4>5</vt:i4>
      </vt:variant>
      <vt:variant>
        <vt:lpwstr/>
      </vt:variant>
      <vt:variant>
        <vt:lpwstr>_Toc442289061</vt:lpwstr>
      </vt:variant>
      <vt:variant>
        <vt:i4>1966142</vt:i4>
      </vt:variant>
      <vt:variant>
        <vt:i4>92</vt:i4>
      </vt:variant>
      <vt:variant>
        <vt:i4>0</vt:i4>
      </vt:variant>
      <vt:variant>
        <vt:i4>5</vt:i4>
      </vt:variant>
      <vt:variant>
        <vt:lpwstr/>
      </vt:variant>
      <vt:variant>
        <vt:lpwstr>_Toc442289060</vt:lpwstr>
      </vt:variant>
      <vt:variant>
        <vt:i4>1900606</vt:i4>
      </vt:variant>
      <vt:variant>
        <vt:i4>86</vt:i4>
      </vt:variant>
      <vt:variant>
        <vt:i4>0</vt:i4>
      </vt:variant>
      <vt:variant>
        <vt:i4>5</vt:i4>
      </vt:variant>
      <vt:variant>
        <vt:lpwstr/>
      </vt:variant>
      <vt:variant>
        <vt:lpwstr>_Toc442289059</vt:lpwstr>
      </vt:variant>
      <vt:variant>
        <vt:i4>1900606</vt:i4>
      </vt:variant>
      <vt:variant>
        <vt:i4>80</vt:i4>
      </vt:variant>
      <vt:variant>
        <vt:i4>0</vt:i4>
      </vt:variant>
      <vt:variant>
        <vt:i4>5</vt:i4>
      </vt:variant>
      <vt:variant>
        <vt:lpwstr/>
      </vt:variant>
      <vt:variant>
        <vt:lpwstr>_Toc442289058</vt:lpwstr>
      </vt:variant>
      <vt:variant>
        <vt:i4>1900606</vt:i4>
      </vt:variant>
      <vt:variant>
        <vt:i4>74</vt:i4>
      </vt:variant>
      <vt:variant>
        <vt:i4>0</vt:i4>
      </vt:variant>
      <vt:variant>
        <vt:i4>5</vt:i4>
      </vt:variant>
      <vt:variant>
        <vt:lpwstr/>
      </vt:variant>
      <vt:variant>
        <vt:lpwstr>_Toc442289057</vt:lpwstr>
      </vt:variant>
      <vt:variant>
        <vt:i4>1900606</vt:i4>
      </vt:variant>
      <vt:variant>
        <vt:i4>68</vt:i4>
      </vt:variant>
      <vt:variant>
        <vt:i4>0</vt:i4>
      </vt:variant>
      <vt:variant>
        <vt:i4>5</vt:i4>
      </vt:variant>
      <vt:variant>
        <vt:lpwstr/>
      </vt:variant>
      <vt:variant>
        <vt:lpwstr>_Toc442289056</vt:lpwstr>
      </vt:variant>
      <vt:variant>
        <vt:i4>1900606</vt:i4>
      </vt:variant>
      <vt:variant>
        <vt:i4>62</vt:i4>
      </vt:variant>
      <vt:variant>
        <vt:i4>0</vt:i4>
      </vt:variant>
      <vt:variant>
        <vt:i4>5</vt:i4>
      </vt:variant>
      <vt:variant>
        <vt:lpwstr/>
      </vt:variant>
      <vt:variant>
        <vt:lpwstr>_Toc442289055</vt:lpwstr>
      </vt:variant>
      <vt:variant>
        <vt:i4>1900606</vt:i4>
      </vt:variant>
      <vt:variant>
        <vt:i4>56</vt:i4>
      </vt:variant>
      <vt:variant>
        <vt:i4>0</vt:i4>
      </vt:variant>
      <vt:variant>
        <vt:i4>5</vt:i4>
      </vt:variant>
      <vt:variant>
        <vt:lpwstr/>
      </vt:variant>
      <vt:variant>
        <vt:lpwstr>_Toc442289054</vt:lpwstr>
      </vt:variant>
      <vt:variant>
        <vt:i4>1900606</vt:i4>
      </vt:variant>
      <vt:variant>
        <vt:i4>50</vt:i4>
      </vt:variant>
      <vt:variant>
        <vt:i4>0</vt:i4>
      </vt:variant>
      <vt:variant>
        <vt:i4>5</vt:i4>
      </vt:variant>
      <vt:variant>
        <vt:lpwstr/>
      </vt:variant>
      <vt:variant>
        <vt:lpwstr>_Toc442289053</vt:lpwstr>
      </vt:variant>
      <vt:variant>
        <vt:i4>1835070</vt:i4>
      </vt:variant>
      <vt:variant>
        <vt:i4>44</vt:i4>
      </vt:variant>
      <vt:variant>
        <vt:i4>0</vt:i4>
      </vt:variant>
      <vt:variant>
        <vt:i4>5</vt:i4>
      </vt:variant>
      <vt:variant>
        <vt:lpwstr/>
      </vt:variant>
      <vt:variant>
        <vt:lpwstr>_Toc442289047</vt:lpwstr>
      </vt:variant>
      <vt:variant>
        <vt:i4>1835070</vt:i4>
      </vt:variant>
      <vt:variant>
        <vt:i4>38</vt:i4>
      </vt:variant>
      <vt:variant>
        <vt:i4>0</vt:i4>
      </vt:variant>
      <vt:variant>
        <vt:i4>5</vt:i4>
      </vt:variant>
      <vt:variant>
        <vt:lpwstr/>
      </vt:variant>
      <vt:variant>
        <vt:lpwstr>_Toc442289046</vt:lpwstr>
      </vt:variant>
      <vt:variant>
        <vt:i4>1835070</vt:i4>
      </vt:variant>
      <vt:variant>
        <vt:i4>32</vt:i4>
      </vt:variant>
      <vt:variant>
        <vt:i4>0</vt:i4>
      </vt:variant>
      <vt:variant>
        <vt:i4>5</vt:i4>
      </vt:variant>
      <vt:variant>
        <vt:lpwstr/>
      </vt:variant>
      <vt:variant>
        <vt:lpwstr>_Toc442289045</vt:lpwstr>
      </vt:variant>
      <vt:variant>
        <vt:i4>1835070</vt:i4>
      </vt:variant>
      <vt:variant>
        <vt:i4>26</vt:i4>
      </vt:variant>
      <vt:variant>
        <vt:i4>0</vt:i4>
      </vt:variant>
      <vt:variant>
        <vt:i4>5</vt:i4>
      </vt:variant>
      <vt:variant>
        <vt:lpwstr/>
      </vt:variant>
      <vt:variant>
        <vt:lpwstr>_Toc442289044</vt:lpwstr>
      </vt:variant>
      <vt:variant>
        <vt:i4>1835070</vt:i4>
      </vt:variant>
      <vt:variant>
        <vt:i4>20</vt:i4>
      </vt:variant>
      <vt:variant>
        <vt:i4>0</vt:i4>
      </vt:variant>
      <vt:variant>
        <vt:i4>5</vt:i4>
      </vt:variant>
      <vt:variant>
        <vt:lpwstr/>
      </vt:variant>
      <vt:variant>
        <vt:lpwstr>_Toc442289043</vt:lpwstr>
      </vt:variant>
      <vt:variant>
        <vt:i4>1835070</vt:i4>
      </vt:variant>
      <vt:variant>
        <vt:i4>14</vt:i4>
      </vt:variant>
      <vt:variant>
        <vt:i4>0</vt:i4>
      </vt:variant>
      <vt:variant>
        <vt:i4>5</vt:i4>
      </vt:variant>
      <vt:variant>
        <vt:lpwstr/>
      </vt:variant>
      <vt:variant>
        <vt:lpwstr>_Toc442289042</vt:lpwstr>
      </vt:variant>
      <vt:variant>
        <vt:i4>1835070</vt:i4>
      </vt:variant>
      <vt:variant>
        <vt:i4>8</vt:i4>
      </vt:variant>
      <vt:variant>
        <vt:i4>0</vt:i4>
      </vt:variant>
      <vt:variant>
        <vt:i4>5</vt:i4>
      </vt:variant>
      <vt:variant>
        <vt:lpwstr/>
      </vt:variant>
      <vt:variant>
        <vt:lpwstr>_Toc442289041</vt:lpwstr>
      </vt:variant>
      <vt:variant>
        <vt:i4>1769534</vt:i4>
      </vt:variant>
      <vt:variant>
        <vt:i4>2</vt:i4>
      </vt:variant>
      <vt:variant>
        <vt:i4>0</vt:i4>
      </vt:variant>
      <vt:variant>
        <vt:i4>5</vt:i4>
      </vt:variant>
      <vt:variant>
        <vt:lpwstr/>
      </vt:variant>
      <vt:variant>
        <vt:lpwstr>_Toc442289039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GOKNUR CAVDAR</dc:creator>
  <cp:keywords/>
  <cp:lastModifiedBy>Aslı ERZURUMDAĞ</cp:lastModifiedBy>
  <cp:revision>3</cp:revision>
  <dcterms:created xsi:type="dcterms:W3CDTF">2016-02-09T07:57:00Z</dcterms:created>
  <dcterms:modified xsi:type="dcterms:W3CDTF">2016-02-09T08:00:00Z</dcterms:modified>
</cp:coreProperties>
</file>